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5B35E5" w14:textId="77777777" w:rsidR="0011640B" w:rsidRDefault="009369A1" w:rsidP="00AC242E">
      <w:pPr>
        <w:pStyle w:val="Title"/>
        <w:rPr>
          <w:rFonts w:ascii="Adelle Sb" w:hAnsi="Adelle Sb"/>
          <w:sz w:val="48"/>
          <w:szCs w:val="48"/>
        </w:rPr>
      </w:pPr>
      <w:r w:rsidRPr="009369A1">
        <w:rPr>
          <w:rFonts w:ascii="Adelle Sb" w:hAnsi="Adelle Sb"/>
          <w:noProof/>
          <w:sz w:val="48"/>
          <w:szCs w:val="48"/>
          <w:lang w:eastAsia="en-GB"/>
        </w:rPr>
        <w:drawing>
          <wp:anchor distT="0" distB="0" distL="114300" distR="114300" simplePos="0" relativeHeight="251663360" behindDoc="0" locked="0" layoutInCell="1" allowOverlap="1" wp14:anchorId="46AA3612" wp14:editId="0AE91A92">
            <wp:simplePos x="0" y="0"/>
            <wp:positionH relativeFrom="column">
              <wp:posOffset>2476500</wp:posOffset>
            </wp:positionH>
            <wp:positionV relativeFrom="paragraph">
              <wp:posOffset>-81280</wp:posOffset>
            </wp:positionV>
            <wp:extent cx="4054364" cy="1608300"/>
            <wp:effectExtent l="0" t="0" r="3810" b="0"/>
            <wp:wrapNone/>
            <wp:docPr id="22" name="Picture 22" descr="P:\Logos\1.NEW LOGO\STAFFORDSHIRE_LOGO_PRIMARY_COLOU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Logos\1.NEW LOGO\STAFFORDSHIRE_LOGO_PRIMARY_COLOUR.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054364" cy="1608300"/>
                    </a:xfrm>
                    <a:prstGeom prst="rect">
                      <a:avLst/>
                    </a:prstGeom>
                    <a:noFill/>
                    <a:ln>
                      <a:noFill/>
                    </a:ln>
                  </pic:spPr>
                </pic:pic>
              </a:graphicData>
            </a:graphic>
          </wp:anchor>
        </w:drawing>
      </w:r>
    </w:p>
    <w:p w14:paraId="672F3C13" w14:textId="77777777" w:rsidR="0011640B" w:rsidRDefault="0011640B" w:rsidP="00AC242E">
      <w:pPr>
        <w:pStyle w:val="Title"/>
        <w:rPr>
          <w:rFonts w:ascii="Adelle Sb" w:hAnsi="Adelle Sb"/>
          <w:sz w:val="48"/>
          <w:szCs w:val="48"/>
        </w:rPr>
      </w:pPr>
    </w:p>
    <w:p w14:paraId="1A209359" w14:textId="77777777" w:rsidR="0011640B" w:rsidRDefault="0011640B" w:rsidP="00AC242E">
      <w:pPr>
        <w:pStyle w:val="Title"/>
        <w:rPr>
          <w:rFonts w:ascii="Adelle Sb" w:hAnsi="Adelle Sb"/>
          <w:sz w:val="48"/>
          <w:szCs w:val="48"/>
        </w:rPr>
      </w:pPr>
    </w:p>
    <w:p w14:paraId="6EC18D21" w14:textId="77777777" w:rsidR="0011640B" w:rsidRDefault="0011640B" w:rsidP="00AC242E">
      <w:pPr>
        <w:pStyle w:val="Title"/>
        <w:rPr>
          <w:rFonts w:ascii="Adelle Sb" w:hAnsi="Adelle Sb"/>
          <w:sz w:val="48"/>
          <w:szCs w:val="48"/>
        </w:rPr>
      </w:pPr>
    </w:p>
    <w:p w14:paraId="125015FD" w14:textId="77777777" w:rsidR="0011640B" w:rsidRDefault="00A81585" w:rsidP="00AC242E">
      <w:pPr>
        <w:pStyle w:val="Title"/>
        <w:rPr>
          <w:rFonts w:ascii="Adelle Sb" w:hAnsi="Adelle Sb"/>
          <w:sz w:val="48"/>
          <w:szCs w:val="48"/>
        </w:rPr>
      </w:pPr>
      <w:r w:rsidRPr="003037DC">
        <w:rPr>
          <w:rFonts w:ascii="Adelle Sb" w:hAnsi="Adelle Sb"/>
          <w:noProof/>
          <w:sz w:val="48"/>
          <w:szCs w:val="48"/>
          <w:lang w:eastAsia="en-GB"/>
        </w:rPr>
        <mc:AlternateContent>
          <mc:Choice Requires="wps">
            <w:drawing>
              <wp:anchor distT="45720" distB="45720" distL="114300" distR="114300" simplePos="0" relativeHeight="251661312" behindDoc="0" locked="0" layoutInCell="1" allowOverlap="1" wp14:anchorId="2BAD1833" wp14:editId="2A86291B">
                <wp:simplePos x="0" y="0"/>
                <wp:positionH relativeFrom="column">
                  <wp:posOffset>-304800</wp:posOffset>
                </wp:positionH>
                <wp:positionV relativeFrom="paragraph">
                  <wp:posOffset>717550</wp:posOffset>
                </wp:positionV>
                <wp:extent cx="6469380" cy="151511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69380" cy="1515110"/>
                        </a:xfrm>
                        <a:prstGeom prst="rect">
                          <a:avLst/>
                        </a:prstGeom>
                        <a:noFill/>
                        <a:ln w="9525">
                          <a:noFill/>
                          <a:miter lim="800000"/>
                          <a:headEnd/>
                          <a:tailEnd/>
                        </a:ln>
                      </wps:spPr>
                      <wps:txbx>
                        <w:txbxContent>
                          <w:p w14:paraId="6D7D5B02" w14:textId="054FC624" w:rsidR="003037DC" w:rsidRPr="00A81585" w:rsidRDefault="00026869" w:rsidP="005D7CCB">
                            <w:pPr>
                              <w:jc w:val="center"/>
                              <w:rPr>
                                <w:rFonts w:ascii="Rubik" w:hAnsi="Rubik" w:cs="Rubik"/>
                                <w:color w:val="000000" w:themeColor="text1"/>
                                <w:sz w:val="44"/>
                                <w:szCs w:val="44"/>
                              </w:rPr>
                            </w:pPr>
                            <w:r>
                              <w:rPr>
                                <w:rFonts w:ascii="Rubik" w:hAnsi="Rubik" w:cs="Rubik"/>
                                <w:sz w:val="44"/>
                                <w:szCs w:val="44"/>
                              </w:rPr>
                              <w:t>021 Safeguarding Adults at Risk</w:t>
                            </w:r>
                            <w:r w:rsidR="000D744B">
                              <w:rPr>
                                <w:rFonts w:ascii="Rubik" w:hAnsi="Rubik" w:cs="Rubik"/>
                                <w:sz w:val="44"/>
                                <w:szCs w:val="44"/>
                              </w:rPr>
                              <w:t xml:space="preserve"> Policy</w:t>
                            </w:r>
                          </w:p>
                          <w:p w14:paraId="7D194419" w14:textId="77777777" w:rsidR="005D7CCB" w:rsidRPr="00A81585" w:rsidRDefault="005D7CCB" w:rsidP="005D7CCB">
                            <w:pPr>
                              <w:jc w:val="center"/>
                              <w:rPr>
                                <w:rFonts w:ascii="Rubik" w:hAnsi="Rubik" w:cs="Rubik"/>
                                <w:color w:val="000000" w:themeColor="text1"/>
                                <w:sz w:val="44"/>
                                <w:szCs w:val="44"/>
                              </w:rPr>
                            </w:pPr>
                          </w:p>
                          <w:p w14:paraId="4D567455" w14:textId="77777777" w:rsidR="005D7CCB" w:rsidRPr="00A81585" w:rsidRDefault="005D7CCB" w:rsidP="005D7CCB">
                            <w:pPr>
                              <w:jc w:val="center"/>
                              <w:rPr>
                                <w:rFonts w:ascii="Rubik" w:hAnsi="Rubik" w:cs="Rubik"/>
                                <w:color w:val="000000" w:themeColor="text1"/>
                                <w:sz w:val="44"/>
                                <w:szCs w:val="44"/>
                              </w:rPr>
                            </w:pPr>
                            <w:r w:rsidRPr="00A81585">
                              <w:rPr>
                                <w:rFonts w:ascii="Rubik" w:hAnsi="Rubik" w:cs="Rubik"/>
                                <w:color w:val="000000" w:themeColor="text1"/>
                                <w:sz w:val="44"/>
                                <w:szCs w:val="44"/>
                              </w:rPr>
                              <w:t>Staffordshire Wildlife Trust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BAD1833" id="_x0000_t202" coordsize="21600,21600" o:spt="202" path="m,l,21600r21600,l21600,xe">
                <v:stroke joinstyle="miter"/>
                <v:path gradientshapeok="t" o:connecttype="rect"/>
              </v:shapetype>
              <v:shape id="Text Box 2" o:spid="_x0000_s1026" type="#_x0000_t202" style="position:absolute;margin-left:-24pt;margin-top:56.5pt;width:509.4pt;height:119.3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" filled="f" stroked="f">
                <v:textbox>
                  <w:txbxContent>
                    <w:p w14:paraId="6D7D5B02" w14:textId="054FC624" w:rsidR="003037DC" w:rsidRPr="00A81585" w:rsidRDefault="00026869" w:rsidP="005D7CCB">
                      <w:pPr>
                        <w:jc w:val="center"/>
                        <w:rPr>
                          <w:rFonts w:ascii="Rubik" w:hAnsi="Rubik" w:cs="Rubik"/>
                          <w:color w:val="000000" w:themeColor="text1"/>
                          <w:sz w:val="44"/>
                          <w:szCs w:val="44"/>
                        </w:rPr>
                      </w:pPr>
                      <w:r>
                        <w:rPr>
                          <w:rFonts w:ascii="Rubik" w:hAnsi="Rubik" w:cs="Rubik"/>
                          <w:sz w:val="44"/>
                          <w:szCs w:val="44"/>
                        </w:rPr>
                        <w:t>021 Safeguarding Adults at Risk</w:t>
                      </w:r>
                      <w:r w:rsidR="000D744B">
                        <w:rPr>
                          <w:rFonts w:ascii="Rubik" w:hAnsi="Rubik" w:cs="Rubik"/>
                          <w:sz w:val="44"/>
                          <w:szCs w:val="44"/>
                        </w:rPr>
                        <w:t xml:space="preserve"> Policy</w:t>
                      </w:r>
                    </w:p>
                    <w:p w14:paraId="7D194419" w14:textId="77777777" w:rsidR="005D7CCB" w:rsidRPr="00A81585" w:rsidRDefault="005D7CCB" w:rsidP="005D7CCB">
                      <w:pPr>
                        <w:jc w:val="center"/>
                        <w:rPr>
                          <w:rFonts w:ascii="Rubik" w:hAnsi="Rubik" w:cs="Rubik"/>
                          <w:color w:val="000000" w:themeColor="text1"/>
                          <w:sz w:val="44"/>
                          <w:szCs w:val="44"/>
                        </w:rPr>
                      </w:pPr>
                    </w:p>
                    <w:p w14:paraId="4D567455" w14:textId="77777777" w:rsidR="005D7CCB" w:rsidRPr="00A81585" w:rsidRDefault="005D7CCB" w:rsidP="005D7CCB">
                      <w:pPr>
                        <w:jc w:val="center"/>
                        <w:rPr>
                          <w:rFonts w:ascii="Rubik" w:hAnsi="Rubik" w:cs="Rubik"/>
                          <w:color w:val="000000" w:themeColor="text1"/>
                          <w:sz w:val="44"/>
                          <w:szCs w:val="44"/>
                        </w:rPr>
                      </w:pPr>
                      <w:r w:rsidRPr="00A81585">
                        <w:rPr>
                          <w:rFonts w:ascii="Rubik" w:hAnsi="Rubik" w:cs="Rubik"/>
                          <w:color w:val="000000" w:themeColor="text1"/>
                          <w:sz w:val="44"/>
                          <w:szCs w:val="44"/>
                        </w:rPr>
                        <w:t>Staffordshire Wildlife Trust</w:t>
                      </w:r>
                    </w:p>
                  </w:txbxContent>
                </v:textbox>
                <w10:wrap type="square"/>
              </v:shape>
            </w:pict>
          </mc:Fallback>
        </mc:AlternateContent>
      </w:r>
      <w:r w:rsidR="00F271E5" w:rsidRPr="00F271E5">
        <w:rPr>
          <w:rFonts w:ascii="Adelle Sb" w:hAnsi="Adelle Sb"/>
          <w:noProof/>
          <w:color w:val="FFFFFF" w:themeColor="background1"/>
          <w:sz w:val="48"/>
          <w:szCs w:val="48"/>
          <w:lang w:eastAsia="en-GB"/>
        </w:rPr>
        <mc:AlternateContent>
          <mc:Choice Requires="wps">
            <w:drawing>
              <wp:anchor distT="0" distB="0" distL="114300" distR="114300" simplePos="0" relativeHeight="251662336" behindDoc="0" locked="0" layoutInCell="1" allowOverlap="1" wp14:anchorId="77E3BCB5" wp14:editId="76CB6C07">
                <wp:simplePos x="0" y="0"/>
                <wp:positionH relativeFrom="column">
                  <wp:posOffset>121920</wp:posOffset>
                </wp:positionH>
                <wp:positionV relativeFrom="paragraph">
                  <wp:posOffset>1432560</wp:posOffset>
                </wp:positionV>
                <wp:extent cx="5867400" cy="15240"/>
                <wp:effectExtent l="19050" t="19050" r="19050" b="22860"/>
                <wp:wrapNone/>
                <wp:docPr id="4" name="Straight Connector 4"/>
                <wp:cNvGraphicFramePr/>
                <a:graphic xmlns:a="http://schemas.openxmlformats.org/drawingml/2006/main">
                  <a:graphicData uri="http://schemas.microsoft.com/office/word/2010/wordprocessingShape">
                    <wps:wsp>
                      <wps:cNvCnPr/>
                      <wps:spPr>
                        <a:xfrm>
                          <a:off x="0" y="0"/>
                          <a:ext cx="5867400" cy="15240"/>
                        </a:xfrm>
                        <a:prstGeom prst="line">
                          <a:avLst/>
                        </a:prstGeom>
                        <a:ln w="28575" cap="flat" cmpd="sng" algn="ctr">
                          <a:solidFill>
                            <a:schemeClr val="tx1"/>
                          </a:solidFill>
                          <a:prstDash val="sysDot"/>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xmlns:a14="http://schemas.microsoft.com/office/drawing/2010/main" xmlns:pic="http://schemas.openxmlformats.org/drawingml/2006/picture" xmlns:a="http://schemas.openxmlformats.org/drawingml/2006/main">
            <w:pict w14:anchorId="53CFF84F">
              <v:line id="Straight Connector 4" style="position:absolute;z-index:251662336;visibility:visible;mso-wrap-style:square;mso-wrap-distance-left:9pt;mso-wrap-distance-top:0;mso-wrap-distance-right:9pt;mso-wrap-distance-bottom:0;mso-position-horizontal:absolute;mso-position-horizontal-relative:text;mso-position-vertical:absolute;mso-position-vertical-relative:text" o:spid="_x0000_s1026" strokecolor="black [3213]" strokeweight="2.25pt" from="9.6pt,112.8pt" to="471.6pt,114pt" w14:anchorId="317794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">
                <v:stroke dashstyle="1 1"/>
              </v:line>
            </w:pict>
          </mc:Fallback>
        </mc:AlternateContent>
      </w:r>
    </w:p>
    <w:p w14:paraId="25684D13" w14:textId="77777777" w:rsidR="0011640B" w:rsidRDefault="0011640B" w:rsidP="00AC242E">
      <w:pPr>
        <w:pStyle w:val="Title"/>
        <w:rPr>
          <w:rFonts w:ascii="Adelle Sb" w:hAnsi="Adelle Sb"/>
          <w:sz w:val="48"/>
          <w:szCs w:val="48"/>
        </w:rPr>
      </w:pPr>
    </w:p>
    <w:p w14:paraId="2D61944A" w14:textId="77777777" w:rsidR="0011640B" w:rsidRDefault="0011640B" w:rsidP="00AC242E">
      <w:pPr>
        <w:pStyle w:val="Title"/>
        <w:rPr>
          <w:rFonts w:ascii="Adelle Sb" w:hAnsi="Adelle Sb"/>
          <w:sz w:val="48"/>
          <w:szCs w:val="48"/>
        </w:rPr>
      </w:pPr>
    </w:p>
    <w:p w14:paraId="1382B22D" w14:textId="77777777" w:rsidR="0011640B" w:rsidRDefault="0011640B" w:rsidP="00AC242E">
      <w:pPr>
        <w:pStyle w:val="Title"/>
        <w:rPr>
          <w:rFonts w:ascii="Adelle Sb" w:hAnsi="Adelle Sb"/>
          <w:sz w:val="48"/>
          <w:szCs w:val="48"/>
        </w:rPr>
      </w:pPr>
    </w:p>
    <w:p w14:paraId="17FA3347" w14:textId="77777777" w:rsidR="0011640B" w:rsidRDefault="0011640B" w:rsidP="00AC242E">
      <w:pPr>
        <w:pStyle w:val="Title"/>
        <w:rPr>
          <w:rFonts w:ascii="Adelle Sb" w:hAnsi="Adelle Sb"/>
          <w:sz w:val="48"/>
          <w:szCs w:val="48"/>
        </w:rPr>
      </w:pPr>
    </w:p>
    <w:p w14:paraId="748DF6D8" w14:textId="77777777" w:rsidR="0011640B" w:rsidRDefault="0011640B" w:rsidP="00AC242E">
      <w:pPr>
        <w:pStyle w:val="Title"/>
        <w:rPr>
          <w:rFonts w:ascii="Adelle Sb" w:hAnsi="Adelle Sb"/>
          <w:sz w:val="48"/>
          <w:szCs w:val="48"/>
        </w:rPr>
      </w:pPr>
    </w:p>
    <w:p w14:paraId="0543A453" w14:textId="77777777" w:rsidR="0011640B" w:rsidRDefault="0011640B" w:rsidP="00AC242E">
      <w:pPr>
        <w:pStyle w:val="Title"/>
        <w:rPr>
          <w:rFonts w:ascii="Adelle Sb" w:hAnsi="Adelle Sb"/>
          <w:sz w:val="48"/>
          <w:szCs w:val="48"/>
        </w:rPr>
      </w:pPr>
    </w:p>
    <w:p w14:paraId="0F03AE57" w14:textId="77777777" w:rsidR="0011640B" w:rsidRDefault="0011640B" w:rsidP="00AC242E">
      <w:pPr>
        <w:pStyle w:val="Title"/>
        <w:rPr>
          <w:rFonts w:ascii="Adelle Sb" w:hAnsi="Adelle Sb"/>
          <w:sz w:val="48"/>
          <w:szCs w:val="48"/>
        </w:rPr>
      </w:pPr>
    </w:p>
    <w:p w14:paraId="1B43FD33" w14:textId="77777777" w:rsidR="0011640B" w:rsidRDefault="0011640B" w:rsidP="00AC242E">
      <w:pPr>
        <w:pStyle w:val="Title"/>
        <w:rPr>
          <w:rFonts w:ascii="Adelle Sb" w:hAnsi="Adelle Sb"/>
          <w:sz w:val="48"/>
          <w:szCs w:val="48"/>
        </w:rPr>
      </w:pPr>
    </w:p>
    <w:p w14:paraId="1A554CD8" w14:textId="77777777" w:rsidR="0011640B" w:rsidRDefault="0011640B" w:rsidP="00AC242E">
      <w:pPr>
        <w:pStyle w:val="Title"/>
        <w:rPr>
          <w:rFonts w:ascii="Adelle Sb" w:hAnsi="Adelle Sb"/>
          <w:sz w:val="48"/>
          <w:szCs w:val="48"/>
        </w:rPr>
      </w:pPr>
    </w:p>
    <w:p w14:paraId="5571C09A" w14:textId="77777777" w:rsidR="0011640B" w:rsidRDefault="0011640B" w:rsidP="00AC242E">
      <w:pPr>
        <w:pStyle w:val="Title"/>
        <w:rPr>
          <w:rFonts w:ascii="Adelle Sb" w:hAnsi="Adelle Sb"/>
          <w:sz w:val="48"/>
          <w:szCs w:val="48"/>
        </w:rPr>
      </w:pPr>
    </w:p>
    <w:p w14:paraId="07F6AE63" w14:textId="77777777" w:rsidR="0011640B" w:rsidRDefault="0011640B" w:rsidP="00AC242E">
      <w:pPr>
        <w:pStyle w:val="Title"/>
        <w:rPr>
          <w:rFonts w:ascii="Adelle Sb" w:hAnsi="Adelle Sb"/>
          <w:sz w:val="48"/>
          <w:szCs w:val="48"/>
        </w:rPr>
      </w:pPr>
    </w:p>
    <w:p w14:paraId="1D8CC8A9" w14:textId="77777777" w:rsidR="0011640B" w:rsidRDefault="0011640B" w:rsidP="00AC242E">
      <w:pPr>
        <w:pStyle w:val="Title"/>
        <w:rPr>
          <w:rFonts w:ascii="Adelle Sb" w:hAnsi="Adelle Sb"/>
          <w:sz w:val="48"/>
          <w:szCs w:val="48"/>
        </w:rPr>
      </w:pPr>
    </w:p>
    <w:p w14:paraId="3CFAB3D1" w14:textId="77777777" w:rsidR="0011640B" w:rsidRDefault="0011640B" w:rsidP="00AC242E">
      <w:pPr>
        <w:pStyle w:val="Title"/>
        <w:rPr>
          <w:rFonts w:ascii="Adelle Sb" w:hAnsi="Adelle Sb"/>
          <w:sz w:val="48"/>
          <w:szCs w:val="48"/>
        </w:rPr>
      </w:pPr>
    </w:p>
    <w:p w14:paraId="78D12A25" w14:textId="77777777" w:rsidR="0011640B" w:rsidRDefault="0011640B" w:rsidP="00AC242E">
      <w:pPr>
        <w:pStyle w:val="Title"/>
        <w:rPr>
          <w:rFonts w:ascii="Adelle Sb" w:hAnsi="Adelle Sb"/>
          <w:sz w:val="48"/>
          <w:szCs w:val="48"/>
        </w:rPr>
      </w:pPr>
    </w:p>
    <w:p w14:paraId="0B4AC9C0" w14:textId="77777777" w:rsidR="0011640B" w:rsidRDefault="0011640B" w:rsidP="00AC242E">
      <w:pPr>
        <w:pStyle w:val="Title"/>
        <w:rPr>
          <w:rFonts w:ascii="Adelle Sb" w:hAnsi="Adelle Sb"/>
          <w:sz w:val="48"/>
          <w:szCs w:val="48"/>
        </w:rPr>
      </w:pPr>
    </w:p>
    <w:p w14:paraId="4F2A8B6A" w14:textId="77777777" w:rsidR="0011640B" w:rsidRDefault="0011640B" w:rsidP="00AC242E">
      <w:pPr>
        <w:pStyle w:val="Title"/>
        <w:rPr>
          <w:rFonts w:ascii="Adelle Sb" w:hAnsi="Adelle Sb"/>
          <w:sz w:val="48"/>
          <w:szCs w:val="48"/>
        </w:rPr>
      </w:pPr>
    </w:p>
    <w:p w14:paraId="2E3331FB" w14:textId="77777777" w:rsidR="0011640B" w:rsidRDefault="0011640B" w:rsidP="00AC242E">
      <w:pPr>
        <w:pStyle w:val="Title"/>
        <w:rPr>
          <w:rFonts w:ascii="Adelle Sb" w:hAnsi="Adelle Sb"/>
          <w:sz w:val="48"/>
          <w:szCs w:val="48"/>
        </w:rPr>
      </w:pPr>
    </w:p>
    <w:p w14:paraId="7D11472B" w14:textId="5D1F51C4" w:rsidR="00946D08" w:rsidRDefault="00026869" w:rsidP="00AC242E">
      <w:pPr>
        <w:pStyle w:val="Title"/>
        <w:rPr>
          <w:rFonts w:ascii="Adelle Sb" w:hAnsi="Adelle Sb"/>
          <w:sz w:val="48"/>
          <w:szCs w:val="48"/>
        </w:rPr>
      </w:pPr>
      <w:r w:rsidRPr="00026869">
        <w:rPr>
          <w:rFonts w:ascii="Rubik" w:hAnsi="Rubik" w:cs="Rubik"/>
          <w:color w:val="058293"/>
          <w:sz w:val="48"/>
          <w:szCs w:val="48"/>
        </w:rPr>
        <w:t xml:space="preserve">Safeguarding </w:t>
      </w:r>
      <w:r>
        <w:rPr>
          <w:rFonts w:ascii="Rubik" w:hAnsi="Rubik" w:cs="Rubik"/>
          <w:color w:val="058293"/>
          <w:sz w:val="48"/>
          <w:szCs w:val="48"/>
        </w:rPr>
        <w:t>A</w:t>
      </w:r>
      <w:r w:rsidRPr="00026869">
        <w:rPr>
          <w:rFonts w:ascii="Rubik" w:hAnsi="Rubik" w:cs="Rubik"/>
          <w:color w:val="058293"/>
          <w:sz w:val="48"/>
          <w:szCs w:val="48"/>
        </w:rPr>
        <w:t xml:space="preserve">dults at </w:t>
      </w:r>
      <w:r>
        <w:rPr>
          <w:rFonts w:ascii="Rubik" w:hAnsi="Rubik" w:cs="Rubik"/>
          <w:color w:val="058293"/>
          <w:sz w:val="48"/>
          <w:szCs w:val="48"/>
        </w:rPr>
        <w:t>R</w:t>
      </w:r>
      <w:r w:rsidRPr="00026869">
        <w:rPr>
          <w:rFonts w:ascii="Rubik" w:hAnsi="Rubik" w:cs="Rubik"/>
          <w:color w:val="058293"/>
          <w:sz w:val="48"/>
          <w:szCs w:val="48"/>
        </w:rPr>
        <w:t>isk</w:t>
      </w:r>
      <w:r w:rsidR="001F2A42">
        <w:rPr>
          <w:rFonts w:ascii="Rubik" w:hAnsi="Rubik" w:cs="Rubik"/>
          <w:color w:val="058293"/>
          <w:sz w:val="48"/>
          <w:szCs w:val="48"/>
        </w:rPr>
        <w:t xml:space="preserve"> Policy</w:t>
      </w:r>
    </w:p>
    <w:p w14:paraId="1AE4266C" w14:textId="77777777" w:rsidR="00AC242E" w:rsidRDefault="00AC242E" w:rsidP="00AC242E"/>
    <w:p w14:paraId="3DA2C2FE" w14:textId="77777777" w:rsidR="00AC242E" w:rsidRPr="00AF1C9B" w:rsidRDefault="00AC242E" w:rsidP="00F86462">
      <w:pPr>
        <w:pStyle w:val="SWTTitle"/>
        <w:rPr>
          <w:color w:val="FF0000"/>
        </w:rPr>
      </w:pPr>
      <w:hyperlink w:anchor="Purpose" w:history="1">
        <w:r w:rsidRPr="00F86462">
          <w:rPr>
            <w:rStyle w:val="Hyperlink"/>
          </w:rPr>
          <w:t>Purpose</w:t>
        </w:r>
      </w:hyperlink>
      <w:r w:rsidRPr="00AF1C9B">
        <w:t xml:space="preserve"> </w:t>
      </w:r>
    </w:p>
    <w:p w14:paraId="281F683C" w14:textId="77777777" w:rsidR="00AC242E" w:rsidRPr="00AF1C9B" w:rsidRDefault="00260790" w:rsidP="00F86462">
      <w:pPr>
        <w:pStyle w:val="SWTTitle"/>
      </w:pPr>
      <w:hyperlink w:anchor="Scope" w:history="1">
        <w:r>
          <w:rPr>
            <w:rStyle w:val="Hyperlink"/>
          </w:rPr>
          <w:t>Scope</w:t>
        </w:r>
      </w:hyperlink>
    </w:p>
    <w:p w14:paraId="57EE9718" w14:textId="77777777" w:rsidR="00AC242E" w:rsidRPr="00AF1C9B" w:rsidRDefault="00AC242E" w:rsidP="00F86462">
      <w:pPr>
        <w:pStyle w:val="SWTTitle"/>
      </w:pPr>
      <w:hyperlink w:anchor="PolicyStatement" w:history="1">
        <w:r w:rsidRPr="00F86462">
          <w:rPr>
            <w:rStyle w:val="Hyperlink"/>
          </w:rPr>
          <w:t>Policy Statement</w:t>
        </w:r>
      </w:hyperlink>
    </w:p>
    <w:p w14:paraId="772750A0" w14:textId="0B91F16D" w:rsidR="00AC242E" w:rsidRPr="00AF1C9B" w:rsidRDefault="00CB3E8E" w:rsidP="00F86462">
      <w:pPr>
        <w:pStyle w:val="SWTTitle"/>
      </w:pPr>
      <w:hyperlink w:anchor="Section4" w:history="1">
        <w:r>
          <w:rPr>
            <w:rStyle w:val="Hyperlink"/>
          </w:rPr>
          <w:t>Glossary of Terms</w:t>
        </w:r>
      </w:hyperlink>
    </w:p>
    <w:p w14:paraId="3A4D1352" w14:textId="49A87493" w:rsidR="00AC242E" w:rsidRPr="00AF1C9B" w:rsidRDefault="00CB3E8E" w:rsidP="00F86462">
      <w:pPr>
        <w:pStyle w:val="SWTTitle"/>
      </w:pPr>
      <w:hyperlink w:anchor="Section5" w:history="1">
        <w:r>
          <w:rPr>
            <w:rStyle w:val="Hyperlink"/>
          </w:rPr>
          <w:t xml:space="preserve">Roles and Responsibilities for Safeguarding within the Trust </w:t>
        </w:r>
      </w:hyperlink>
    </w:p>
    <w:p w14:paraId="39EAFABE" w14:textId="6C8512E2" w:rsidR="00AC242E" w:rsidRPr="00AF1C9B" w:rsidRDefault="00CB3E8E" w:rsidP="00F86462">
      <w:pPr>
        <w:pStyle w:val="SWTTitle"/>
      </w:pPr>
      <w:hyperlink w:anchor="Section6" w:history="1">
        <w:r>
          <w:rPr>
            <w:rStyle w:val="Hyperlink"/>
          </w:rPr>
          <w:t>Safer Recruitment</w:t>
        </w:r>
      </w:hyperlink>
    </w:p>
    <w:p w14:paraId="06A22F95" w14:textId="0AC5F52F" w:rsidR="00AC242E" w:rsidRPr="00AF1C9B" w:rsidRDefault="00CB3E8E" w:rsidP="00F86462">
      <w:pPr>
        <w:pStyle w:val="SWTTitle"/>
      </w:pPr>
      <w:hyperlink w:anchor="Section7" w:history="1">
        <w:r>
          <w:rPr>
            <w:rStyle w:val="Hyperlink"/>
          </w:rPr>
          <w:t>Making Safeguarding Personal</w:t>
        </w:r>
      </w:hyperlink>
    </w:p>
    <w:p w14:paraId="17081177" w14:textId="56DAECBA" w:rsidR="00AC242E" w:rsidRPr="00AF1C9B" w:rsidRDefault="00CB3E8E" w:rsidP="00F86462">
      <w:pPr>
        <w:pStyle w:val="SWTTitle"/>
      </w:pPr>
      <w:hyperlink w:anchor="Section8" w:history="1">
        <w:r>
          <w:rPr>
            <w:rStyle w:val="Hyperlink"/>
          </w:rPr>
          <w:t>Online Safeguarding and Communication</w:t>
        </w:r>
      </w:hyperlink>
    </w:p>
    <w:p w14:paraId="2B92CDC2" w14:textId="223437CE" w:rsidR="00AC242E" w:rsidRPr="00AF1C9B" w:rsidRDefault="00CB3E8E" w:rsidP="00F86462">
      <w:pPr>
        <w:pStyle w:val="SWTTitle"/>
      </w:pPr>
      <w:hyperlink w:anchor="Section9" w:history="1">
        <w:r>
          <w:rPr>
            <w:rStyle w:val="Hyperlink"/>
          </w:rPr>
          <w:t>People in a Position of Trust (PiPoT)</w:t>
        </w:r>
      </w:hyperlink>
    </w:p>
    <w:p w14:paraId="62A042D1" w14:textId="0E3A7995" w:rsidR="00CB3E8E" w:rsidRDefault="00CB3E8E" w:rsidP="00F86462">
      <w:pPr>
        <w:pStyle w:val="SWTTitle"/>
      </w:pPr>
      <w:hyperlink w:anchor="dutytorefer" w:history="1">
        <w:r w:rsidRPr="00173655">
          <w:rPr>
            <w:rStyle w:val="Hyperlink"/>
          </w:rPr>
          <w:t xml:space="preserve"> Duty to Refer</w:t>
        </w:r>
      </w:hyperlink>
      <w:r>
        <w:t xml:space="preserve"> </w:t>
      </w:r>
    </w:p>
    <w:p w14:paraId="644CCE7C" w14:textId="7336606C" w:rsidR="00CB3E8E" w:rsidRDefault="00CB3E8E" w:rsidP="00F86462">
      <w:pPr>
        <w:pStyle w:val="SWTTitle"/>
      </w:pPr>
      <w:hyperlink w:anchor="seriousincidents" w:history="1">
        <w:r w:rsidRPr="00173655">
          <w:rPr>
            <w:rStyle w:val="Hyperlink"/>
          </w:rPr>
          <w:t>Serious Incidents and Charity Regulators</w:t>
        </w:r>
      </w:hyperlink>
    </w:p>
    <w:p w14:paraId="39EC68EA" w14:textId="484D9029" w:rsidR="00AC242E" w:rsidRPr="00AF1C9B" w:rsidRDefault="00AC242E" w:rsidP="00F86462">
      <w:pPr>
        <w:pStyle w:val="SWTTitle"/>
      </w:pPr>
      <w:hyperlink w:anchor="CommunicationImplementation" w:history="1">
        <w:r w:rsidRPr="00F86462">
          <w:rPr>
            <w:rStyle w:val="Hyperlink"/>
          </w:rPr>
          <w:t>Communication &amp; Implementation</w:t>
        </w:r>
      </w:hyperlink>
    </w:p>
    <w:p w14:paraId="3D819FE4" w14:textId="77777777" w:rsidR="00AC242E" w:rsidRPr="00AF1C9B" w:rsidRDefault="00AC242E" w:rsidP="00F86462">
      <w:pPr>
        <w:pStyle w:val="SWTTitle"/>
      </w:pPr>
      <w:hyperlink w:anchor="VersionControl" w:history="1">
        <w:r w:rsidRPr="00F86462">
          <w:rPr>
            <w:rStyle w:val="Hyperlink"/>
          </w:rPr>
          <w:t>Version control &amp; Approvals</w:t>
        </w:r>
      </w:hyperlink>
    </w:p>
    <w:p w14:paraId="30DFC139" w14:textId="77777777" w:rsidR="00AC242E" w:rsidRDefault="00AC242E" w:rsidP="00AC242E">
      <w:pPr>
        <w:rPr>
          <w:sz w:val="24"/>
        </w:rPr>
      </w:pPr>
    </w:p>
    <w:p w14:paraId="130487EB" w14:textId="77777777" w:rsidR="0011009D" w:rsidRPr="00F13D83" w:rsidRDefault="0011009D">
      <w:pPr>
        <w:pStyle w:val="ListParagraph"/>
        <w:numPr>
          <w:ilvl w:val="0"/>
          <w:numId w:val="3"/>
        </w:numPr>
        <w:ind w:left="426" w:hanging="426"/>
        <w:rPr>
          <w:rStyle w:val="SWTHeadingChar"/>
          <w:color w:val="FF0000"/>
        </w:rPr>
      </w:pPr>
      <w:r w:rsidRPr="00F86462">
        <w:rPr>
          <w:rStyle w:val="SWTHeadingChar"/>
        </w:rPr>
        <w:t>Purpose</w:t>
      </w:r>
    </w:p>
    <w:p w14:paraId="1E106AC4" w14:textId="77777777" w:rsidR="00F13D83" w:rsidRPr="00F13D83" w:rsidRDefault="00F13D83" w:rsidP="00F13D83">
      <w:r w:rsidRPr="00F13D83">
        <w:t>This policy sets out Staffordshire Wildlife Trust’s commitment to safeguarding adults at risk and the procedures that support this, in alignment with the Wildlife Trusts’ Safeguarding Framework. It provides clear guidance to staff, trustees, volunteers, and the public on the Trust’s approach to safeguarding adults at risk. A separate policy covers safeguarding children (under 18) and should be followed where relevant.</w:t>
      </w:r>
    </w:p>
    <w:p w14:paraId="76DC97D3" w14:textId="77777777" w:rsidR="00F13D83" w:rsidRPr="00F13D83" w:rsidRDefault="00F13D83" w:rsidP="00F13D83">
      <w:r w:rsidRPr="00F13D83">
        <w:t xml:space="preserve">The Trust is committed to the highest standards of safeguarding governance, embedding safeguarding across all its work. Through our activities, staff and volunteers may </w:t>
      </w:r>
      <w:proofErr w:type="gramStart"/>
      <w:r w:rsidRPr="00F13D83">
        <w:t>come into contact with</w:t>
      </w:r>
      <w:proofErr w:type="gramEnd"/>
      <w:r w:rsidRPr="00F13D83">
        <w:t xml:space="preserve"> adults at risk, and we recognise our duty of care to ensure a safe, inclusive, and supportive environment. This is achieved by ensuring compliance with all legal, professional, and organisational safeguarding responsibilities.</w:t>
      </w:r>
    </w:p>
    <w:p w14:paraId="07B96374" w14:textId="77777777" w:rsidR="00F13D83" w:rsidRDefault="00F13D83" w:rsidP="00F13D83">
      <w:r w:rsidRPr="00F13D83">
        <w:t>While the Trust does not currently deliver targeted activities for adults at risk, this policy reflects our existing level of engagement and will be reviewed if this changes. The policy will be reviewed annually, or sooner in response to legislative updates, and is supported through induction, training, and ongoing supervision.</w:t>
      </w:r>
    </w:p>
    <w:p w14:paraId="6C6CDCA3" w14:textId="77777777" w:rsidR="00F13D83" w:rsidRPr="00F13D83" w:rsidRDefault="00F13D83" w:rsidP="00F13D83"/>
    <w:p w14:paraId="2FDEFE8A" w14:textId="77777777" w:rsidR="00F6350A" w:rsidRDefault="00320926" w:rsidP="00C427CF">
      <w:pPr>
        <w:pStyle w:val="SWTHeading"/>
        <w:ind w:left="426" w:hanging="426"/>
      </w:pPr>
      <w:bookmarkStart w:id="0" w:name="PolicyStatement"/>
      <w:r>
        <w:t>Scope</w:t>
      </w:r>
    </w:p>
    <w:p w14:paraId="18D7C881" w14:textId="77777777" w:rsidR="00260790" w:rsidRDefault="00260790" w:rsidP="045B5F83">
      <w:pPr>
        <w:rPr>
          <w:rFonts w:eastAsia="Adelle Rg" w:cs="Adelle Rg"/>
        </w:rPr>
      </w:pPr>
      <w:r w:rsidRPr="045B5F83">
        <w:rPr>
          <w:rFonts w:eastAsia="Adelle Rg" w:cs="Adelle Rg"/>
        </w:rPr>
        <w:t>This Policy applies to everyone working for or on behalf of Staffordshire Wildlife Trust Ltd including its trading subsidiaries, hereafter referred to as “The Trust”. It applies to all staff, including senior managers, Trustees, paid staff, sessional workers, agency staff, students, volunteers or anyone working on behalf of Staffordshire Wildlife Trust.</w:t>
      </w:r>
    </w:p>
    <w:p w14:paraId="7B49C4A1" w14:textId="77777777" w:rsidR="00627EF9" w:rsidRDefault="00F13D83" w:rsidP="045B5F83">
      <w:pPr>
        <w:rPr>
          <w:rFonts w:eastAsia="Adelle Rg" w:cs="Adelle Rg"/>
        </w:rPr>
      </w:pPr>
      <w:r w:rsidRPr="045B5F83">
        <w:rPr>
          <w:rFonts w:eastAsia="Adelle Rg" w:cs="Adelle Rg"/>
        </w:rPr>
        <w:t>Where Staffordshire Wildlife Trust undertakes activities with third parties, staff shall have due regard to the Safeguarding policies of the third-party provider. </w:t>
      </w:r>
    </w:p>
    <w:p w14:paraId="7C68CF75" w14:textId="77777777" w:rsidR="00627EF9" w:rsidRPr="00627EF9" w:rsidRDefault="00627EF9" w:rsidP="00627EF9">
      <w:r w:rsidRPr="045B5F83">
        <w:rPr>
          <w:rFonts w:eastAsia="Adelle Rg" w:cs="Adelle Rg"/>
        </w:rPr>
        <w:lastRenderedPageBreak/>
        <w:t xml:space="preserve">The Trust operates within a clear legal framework for safeguarding adults at risk, including the Care Act 2014 and relevant </w:t>
      </w:r>
      <w:r>
        <w:t>national and local safeguarding guidance.</w:t>
      </w:r>
    </w:p>
    <w:p w14:paraId="5BEBAAEC" w14:textId="77777777" w:rsidR="00627EF9" w:rsidRPr="00627EF9" w:rsidRDefault="00627EF9" w:rsidP="00627EF9">
      <w:r w:rsidRPr="00627EF9">
        <w:t xml:space="preserve">Staff and volunteers may </w:t>
      </w:r>
      <w:proofErr w:type="gramStart"/>
      <w:r w:rsidRPr="00627EF9">
        <w:t>come into contact with</w:t>
      </w:r>
      <w:proofErr w:type="gramEnd"/>
      <w:r w:rsidRPr="00627EF9">
        <w:t xml:space="preserve"> adults at risk through:</w:t>
      </w:r>
    </w:p>
    <w:p w14:paraId="7B08FD77" w14:textId="77777777" w:rsidR="00627EF9" w:rsidRPr="00627EF9" w:rsidRDefault="00627EF9">
      <w:pPr>
        <w:numPr>
          <w:ilvl w:val="0"/>
          <w:numId w:val="53"/>
        </w:numPr>
      </w:pPr>
      <w:r w:rsidRPr="00627EF9">
        <w:t>Visitor experiences</w:t>
      </w:r>
    </w:p>
    <w:p w14:paraId="22F0C75A" w14:textId="77777777" w:rsidR="00627EF9" w:rsidRPr="00627EF9" w:rsidRDefault="00627EF9">
      <w:pPr>
        <w:numPr>
          <w:ilvl w:val="0"/>
          <w:numId w:val="53"/>
        </w:numPr>
      </w:pPr>
      <w:r w:rsidRPr="00627EF9">
        <w:t>Volunteering opportunities</w:t>
      </w:r>
    </w:p>
    <w:p w14:paraId="0A1C8AC2" w14:textId="77777777" w:rsidR="00627EF9" w:rsidRPr="00627EF9" w:rsidRDefault="00627EF9">
      <w:pPr>
        <w:numPr>
          <w:ilvl w:val="0"/>
          <w:numId w:val="53"/>
        </w:numPr>
      </w:pPr>
      <w:r w:rsidRPr="00627EF9">
        <w:t>Community engagement activities</w:t>
      </w:r>
    </w:p>
    <w:p w14:paraId="0403FDC3" w14:textId="77777777" w:rsidR="00627EF9" w:rsidRPr="00627EF9" w:rsidRDefault="00627EF9" w:rsidP="00627EF9">
      <w:r w:rsidRPr="00627EF9">
        <w:t>The Trust is committed to providing a safe, inclusive environment and ensures that safeguarding is considered within all relevant activities and risk assessments.</w:t>
      </w:r>
    </w:p>
    <w:p w14:paraId="34556A26" w14:textId="7985B32C" w:rsidR="00B73CD3" w:rsidRPr="00627EF9" w:rsidRDefault="00627EF9" w:rsidP="00627EF9">
      <w:pPr>
        <w:rPr>
          <w:rStyle w:val="normaltextrun"/>
        </w:rPr>
      </w:pPr>
      <w:r>
        <w:t xml:space="preserve">Further detail on legal context, safeguarding principles and organisational approach is provided in </w:t>
      </w:r>
      <w:hyperlink w:anchor="legalapp" w:history="1">
        <w:r w:rsidR="00A7162B" w:rsidRPr="00A4057C">
          <w:rPr>
            <w:rStyle w:val="Hyperlink"/>
          </w:rPr>
          <w:t>Appendix SGA/04</w:t>
        </w:r>
      </w:hyperlink>
      <w:r w:rsidR="00A7162B" w:rsidRPr="045B5F83">
        <w:rPr>
          <w:color w:val="FF0000"/>
        </w:rPr>
        <w:t xml:space="preserve"> </w:t>
      </w:r>
    </w:p>
    <w:p w14:paraId="4208E85C" w14:textId="77777777" w:rsidR="008832FA" w:rsidRPr="00320926" w:rsidRDefault="008832FA" w:rsidP="008832FA">
      <w:pPr>
        <w:pStyle w:val="SWTHeading"/>
        <w:numPr>
          <w:ilvl w:val="0"/>
          <w:numId w:val="0"/>
        </w:numPr>
        <w:ind w:left="720" w:hanging="360"/>
        <w:rPr>
          <w:szCs w:val="32"/>
        </w:rPr>
      </w:pPr>
    </w:p>
    <w:p w14:paraId="6AC6EAA9" w14:textId="77777777" w:rsidR="008832FA" w:rsidRPr="00320926" w:rsidRDefault="00320926" w:rsidP="00C427CF">
      <w:pPr>
        <w:pStyle w:val="SWTHeading"/>
        <w:ind w:left="426" w:hanging="426"/>
        <w:rPr>
          <w:szCs w:val="32"/>
        </w:rPr>
      </w:pPr>
      <w:bookmarkStart w:id="1" w:name="Section4"/>
      <w:bookmarkEnd w:id="0"/>
      <w:r>
        <w:rPr>
          <w:szCs w:val="32"/>
        </w:rPr>
        <w:t>Policy Statement</w:t>
      </w:r>
    </w:p>
    <w:p w14:paraId="6C253C0B" w14:textId="77777777" w:rsidR="008832FA" w:rsidRDefault="008832FA" w:rsidP="008832FA">
      <w:pPr>
        <w:pStyle w:val="SWTHeading"/>
        <w:numPr>
          <w:ilvl w:val="0"/>
          <w:numId w:val="0"/>
        </w:numPr>
        <w:ind w:left="426" w:hanging="426"/>
        <w:rPr>
          <w:szCs w:val="32"/>
        </w:rPr>
      </w:pPr>
    </w:p>
    <w:p w14:paraId="4A2A037A" w14:textId="3E6D1906" w:rsidR="00F13D83" w:rsidRPr="00F13D83" w:rsidRDefault="00F13D83" w:rsidP="00F13D83">
      <w:pPr>
        <w:rPr>
          <w:b/>
          <w:bCs/>
        </w:rPr>
      </w:pPr>
      <w:r w:rsidRPr="00F13D83">
        <w:t>Ensuring that all who visit our sites and engage with our organisation have an enjoyable and safe experience, is an absolute priority for The Wildlife Trusts. This includes our visitors, members, volunteers, staff and trustees.</w:t>
      </w:r>
      <w:r w:rsidRPr="00F13D83">
        <w:rPr>
          <w:b/>
          <w:bCs/>
        </w:rPr>
        <w:t> </w:t>
      </w:r>
    </w:p>
    <w:p w14:paraId="48D44659" w14:textId="7D4513C3" w:rsidR="00F13D83" w:rsidRDefault="00F13D83" w:rsidP="00F13D83">
      <w:pPr>
        <w:rPr>
          <w:b/>
          <w:bCs/>
        </w:rPr>
      </w:pPr>
      <w:r>
        <w:t>We recogni</w:t>
      </w:r>
      <w:r w:rsidR="0F44D46F">
        <w:t>s</w:t>
      </w:r>
      <w:r>
        <w:t>e that there are some people who may need additional help and support including children, young people and adults at risk; as a movement we are committed to our Safeguarding responsibilities as well as ensuring safety and wellbeing is at the heart of our engagement with all people. We want to inspire and encourage everyone to spend time outdoors, develop a connection with nature and play their part in nature’s recovery in our local communities.</w:t>
      </w:r>
      <w:r w:rsidRPr="045B5F83">
        <w:rPr>
          <w:b/>
          <w:bCs/>
        </w:rPr>
        <w:t> </w:t>
      </w:r>
    </w:p>
    <w:p w14:paraId="1B40B74D" w14:textId="5DD8BBDF" w:rsidR="00F13D83" w:rsidRDefault="0084063F" w:rsidP="00F13D83">
      <w:r w:rsidRPr="0084063F">
        <w:t xml:space="preserve">Staffordshire Wildlife Trust is committed to safeguarding in line with the </w:t>
      </w:r>
      <w:hyperlink r:id="rId12" w:history="1">
        <w:r w:rsidRPr="0084063F">
          <w:rPr>
            <w:rStyle w:val="Hyperlink"/>
          </w:rPr>
          <w:t>Wildlife Trusts Safeguarding Commitment</w:t>
        </w:r>
      </w:hyperlink>
      <w:r w:rsidRPr="0084063F">
        <w:t>.</w:t>
      </w:r>
    </w:p>
    <w:p w14:paraId="428BCE6C" w14:textId="77777777" w:rsidR="00F13D83" w:rsidRPr="00320926" w:rsidRDefault="00F13D83" w:rsidP="008832FA">
      <w:pPr>
        <w:pStyle w:val="SWTHeading"/>
        <w:numPr>
          <w:ilvl w:val="0"/>
          <w:numId w:val="0"/>
        </w:numPr>
        <w:ind w:left="426" w:hanging="426"/>
        <w:rPr>
          <w:szCs w:val="32"/>
        </w:rPr>
      </w:pPr>
    </w:p>
    <w:p w14:paraId="6B7D6C80" w14:textId="7932C614" w:rsidR="0011009D" w:rsidRPr="00320926" w:rsidRDefault="000C396F" w:rsidP="00C427CF">
      <w:pPr>
        <w:pStyle w:val="SWTHeading"/>
        <w:ind w:left="426" w:hanging="426"/>
        <w:rPr>
          <w:szCs w:val="32"/>
        </w:rPr>
      </w:pPr>
      <w:r>
        <w:rPr>
          <w:szCs w:val="32"/>
        </w:rPr>
        <w:t xml:space="preserve">Glossary of Terms </w:t>
      </w:r>
    </w:p>
    <w:p w14:paraId="5E7A2DF3" w14:textId="00BF9170" w:rsidR="000C396F" w:rsidRPr="000C396F" w:rsidRDefault="000C396F" w:rsidP="000C396F">
      <w:r w:rsidRPr="000C396F">
        <w:rPr>
          <w:b/>
          <w:bCs/>
        </w:rPr>
        <w:t>Adult at Risk</w:t>
      </w:r>
      <w:r>
        <w:rPr>
          <w:b/>
          <w:bCs/>
        </w:rPr>
        <w:t>*</w:t>
      </w:r>
      <w:r w:rsidRPr="000C396F">
        <w:t> – An individual aged 18 years and over who: </w:t>
      </w:r>
    </w:p>
    <w:p w14:paraId="1041B865" w14:textId="77777777" w:rsidR="000C396F" w:rsidRPr="000C396F" w:rsidRDefault="000C396F">
      <w:pPr>
        <w:numPr>
          <w:ilvl w:val="0"/>
          <w:numId w:val="44"/>
        </w:numPr>
      </w:pPr>
      <w:r w:rsidRPr="000C396F">
        <w:t>has needs for care and support (</w:t>
      </w:r>
      <w:proofErr w:type="gramStart"/>
      <w:r w:rsidRPr="000C396F">
        <w:t>whether or not</w:t>
      </w:r>
      <w:proofErr w:type="gramEnd"/>
      <w:r w:rsidRPr="000C396F">
        <w:t xml:space="preserve"> the local authority is meeting any of those needs) AND; </w:t>
      </w:r>
    </w:p>
    <w:p w14:paraId="444BAA7F" w14:textId="77777777" w:rsidR="000C396F" w:rsidRPr="000C396F" w:rsidRDefault="000C396F">
      <w:pPr>
        <w:numPr>
          <w:ilvl w:val="0"/>
          <w:numId w:val="45"/>
        </w:numPr>
      </w:pPr>
      <w:r w:rsidRPr="000C396F">
        <w:t>is experiencing, or at risk of, abuse or neglect, AND; </w:t>
      </w:r>
    </w:p>
    <w:p w14:paraId="050A6854" w14:textId="77777777" w:rsidR="007E47ED" w:rsidRDefault="000C396F">
      <w:pPr>
        <w:numPr>
          <w:ilvl w:val="0"/>
          <w:numId w:val="46"/>
        </w:numPr>
      </w:pPr>
      <w:proofErr w:type="gramStart"/>
      <w:r w:rsidRPr="000C396F">
        <w:t>as a result of</w:t>
      </w:r>
      <w:proofErr w:type="gramEnd"/>
      <w:r w:rsidRPr="000C396F">
        <w:t xml:space="preserve"> those care and support needs is unable to protect themselves from either the risk of, or the experience of abuse or neglect.   </w:t>
      </w:r>
    </w:p>
    <w:p w14:paraId="0270C6FF" w14:textId="617949A0" w:rsidR="000C396F" w:rsidRPr="000C396F" w:rsidRDefault="000C396F" w:rsidP="007E47ED">
      <w:pPr>
        <w:ind w:left="4320" w:firstLine="720"/>
      </w:pPr>
      <w:r w:rsidRPr="007E47ED">
        <w:rPr>
          <w:b/>
          <w:bCs/>
        </w:rPr>
        <w:t>Taken from</w:t>
      </w:r>
      <w:r w:rsidRPr="000C396F">
        <w:t> </w:t>
      </w:r>
      <w:r w:rsidRPr="007E47ED">
        <w:rPr>
          <w:b/>
          <w:bCs/>
        </w:rPr>
        <w:t>England (Care Act 2014)</w:t>
      </w:r>
      <w:r w:rsidRPr="000C396F">
        <w:t> </w:t>
      </w:r>
    </w:p>
    <w:p w14:paraId="098AAB2D" w14:textId="77777777" w:rsidR="000C396F" w:rsidRPr="000C396F" w:rsidRDefault="000C396F" w:rsidP="000C396F">
      <w:r w:rsidRPr="000C396F">
        <w:rPr>
          <w:b/>
          <w:bCs/>
        </w:rPr>
        <w:t>All Appropriate Staff - </w:t>
      </w:r>
      <w:r w:rsidRPr="000C396F">
        <w:t>Refers to all staff that either work face to face or online with adults who may be at risk or manage/support this work as defined by their job description.  These individuals are the people who will be responsible for safeguarding adults at risk.  </w:t>
      </w:r>
    </w:p>
    <w:p w14:paraId="27D59F23" w14:textId="0489D5B5" w:rsidR="000C396F" w:rsidRPr="000C396F" w:rsidRDefault="000C396F" w:rsidP="000C396F">
      <w:r w:rsidRPr="000C396F">
        <w:rPr>
          <w:b/>
          <w:bCs/>
        </w:rPr>
        <w:t>Appropriate Volunteers – </w:t>
      </w:r>
      <w:r w:rsidRPr="000C396F">
        <w:t xml:space="preserve">Refers to all volunteers who supervise or undertake activity face to face or online with adults at risk on behalf of the Trust or support this work as defined by </w:t>
      </w:r>
      <w:r w:rsidRPr="000C396F">
        <w:lastRenderedPageBreak/>
        <w:t xml:space="preserve">their role description. </w:t>
      </w:r>
      <w:r w:rsidR="00A4057C">
        <w:t>T</w:t>
      </w:r>
      <w:r w:rsidRPr="000C396F">
        <w:t>hese individuals are the people who will be responsible for safeguarding adults at risk. </w:t>
      </w:r>
    </w:p>
    <w:p w14:paraId="4946C79F" w14:textId="77777777" w:rsidR="000C396F" w:rsidRPr="000C396F" w:rsidRDefault="000C396F" w:rsidP="000C396F">
      <w:r w:rsidRPr="000C396F">
        <w:rPr>
          <w:b/>
          <w:bCs/>
        </w:rPr>
        <w:t>All Staff – </w:t>
      </w:r>
      <w:r w:rsidRPr="000C396F">
        <w:t>Refers to everyone in paid employment/receiving remuneration for work with Staffordshire Wildlife Trust, this includes sessional workers. They may or may not have contact with children and young people and adults at risk as part of their job description. These individuals are the people who will be responsible for safeguarding adults at risk. </w:t>
      </w:r>
    </w:p>
    <w:p w14:paraId="3B650AA9" w14:textId="77777777" w:rsidR="000C396F" w:rsidRPr="000C396F" w:rsidRDefault="000C396F" w:rsidP="000C396F">
      <w:r w:rsidRPr="000C396F">
        <w:rPr>
          <w:b/>
          <w:bCs/>
        </w:rPr>
        <w:t>Children/CYP – </w:t>
      </w:r>
      <w:r w:rsidRPr="000C396F">
        <w:t>refers to all persons under the age of 18. These individuals are the people whom we will endeavour to safeguard, but who are addressed under a separate policy.  </w:t>
      </w:r>
    </w:p>
    <w:tbl>
      <w:tblPr>
        <w:tblW w:w="9025"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25"/>
      </w:tblGrid>
      <w:tr w:rsidR="007E47ED" w:rsidRPr="00F13D83" w14:paraId="64F747AE" w14:textId="77777777" w:rsidTr="045B5F83">
        <w:trPr>
          <w:trHeight w:val="1268"/>
        </w:trPr>
        <w:tc>
          <w:tcPr>
            <w:tcW w:w="902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2743894E" w14:textId="1A36F861" w:rsidR="007E47ED" w:rsidRPr="00F13D83" w:rsidRDefault="007E47ED" w:rsidP="00163327">
            <w:r>
              <w:t xml:space="preserve"> *</w:t>
            </w:r>
            <w:r w:rsidRPr="045B5F83">
              <w:rPr>
                <w:b/>
                <w:bCs/>
              </w:rPr>
              <w:t>Please Note:</w:t>
            </w:r>
            <w:r>
              <w:t> Even if an individual does not meet the definition of an “adult at risk,” we still encourage you to raise concerns and seek guidance. Please refer to the wellbeing support information on the Staffordshire Wildlife Trust SharePoint (HR pages), where you can access advice, support, and resources, as well as contacts who can help with next steps. </w:t>
            </w:r>
          </w:p>
        </w:tc>
      </w:tr>
    </w:tbl>
    <w:p w14:paraId="393F0190" w14:textId="77777777" w:rsidR="000C396F" w:rsidRDefault="000C396F" w:rsidP="000C396F"/>
    <w:p w14:paraId="16E62230" w14:textId="77777777" w:rsidR="000C396F" w:rsidRDefault="000C396F" w:rsidP="00D94308">
      <w:pPr>
        <w:pStyle w:val="SWTHeading"/>
        <w:numPr>
          <w:ilvl w:val="0"/>
          <w:numId w:val="0"/>
        </w:numPr>
        <w:ind w:left="426" w:hanging="426"/>
        <w:rPr>
          <w:b/>
          <w:sz w:val="28"/>
          <w:szCs w:val="28"/>
        </w:rPr>
      </w:pPr>
    </w:p>
    <w:p w14:paraId="4ECB4E2C" w14:textId="79C2EE33" w:rsidR="0011009D" w:rsidRDefault="007E47ED" w:rsidP="00C427CF">
      <w:pPr>
        <w:pStyle w:val="SWTHeading"/>
        <w:ind w:left="426" w:hanging="426"/>
      </w:pPr>
      <w:bookmarkStart w:id="2" w:name="Section5"/>
      <w:bookmarkEnd w:id="1"/>
      <w:r w:rsidRPr="007E47ED">
        <w:t>Roles and Responsibilities for Safeguarding within the Trust </w:t>
      </w:r>
    </w:p>
    <w:p w14:paraId="330AC9FF" w14:textId="77777777" w:rsidR="000C396F" w:rsidRDefault="000C396F" w:rsidP="000C396F">
      <w:pPr>
        <w:pStyle w:val="SWTHeading"/>
        <w:numPr>
          <w:ilvl w:val="0"/>
          <w:numId w:val="0"/>
        </w:numPr>
      </w:pPr>
    </w:p>
    <w:p w14:paraId="37ADF313" w14:textId="77777777" w:rsidR="007E47ED" w:rsidRPr="007E47ED" w:rsidRDefault="007E47ED" w:rsidP="007E47ED">
      <w:pPr>
        <w:rPr>
          <w:b/>
          <w:bCs/>
        </w:rPr>
      </w:pPr>
      <w:r w:rsidRPr="007E47ED">
        <w:rPr>
          <w:b/>
          <w:bCs/>
        </w:rPr>
        <w:t xml:space="preserve">Designated Safeguarding Lead: </w:t>
      </w:r>
      <w:r w:rsidRPr="007E47ED">
        <w:t>Jo Olivant</w:t>
      </w:r>
      <w:r w:rsidRPr="007E47ED">
        <w:rPr>
          <w:b/>
          <w:bCs/>
        </w:rPr>
        <w:t> </w:t>
      </w:r>
    </w:p>
    <w:p w14:paraId="2752E776" w14:textId="77777777" w:rsidR="007E47ED" w:rsidRPr="007E47ED" w:rsidRDefault="007E47ED" w:rsidP="007E47ED">
      <w:r w:rsidRPr="007E47ED">
        <w:t>Tel: 07960874900 </w:t>
      </w:r>
    </w:p>
    <w:p w14:paraId="32865F40" w14:textId="77777777" w:rsidR="007E47ED" w:rsidRPr="007E47ED" w:rsidRDefault="007E47ED" w:rsidP="007E47ED">
      <w:r w:rsidRPr="007E47ED">
        <w:t>Email: </w:t>
      </w:r>
      <w:hyperlink r:id="rId13" w:tgtFrame="_blank" w:history="1">
        <w:r w:rsidRPr="007E47ED">
          <w:rPr>
            <w:rStyle w:val="Hyperlink"/>
          </w:rPr>
          <w:t>j.olivant@staffs-wildlife.org.uk</w:t>
        </w:r>
      </w:hyperlink>
      <w:r w:rsidRPr="007E47ED">
        <w:t> </w:t>
      </w:r>
    </w:p>
    <w:p w14:paraId="08C61AD7" w14:textId="49D48E19" w:rsidR="007E47ED" w:rsidRPr="007E47ED" w:rsidRDefault="007E47ED" w:rsidP="007E47ED">
      <w:r w:rsidRPr="007E47ED">
        <w:t>  </w:t>
      </w:r>
    </w:p>
    <w:p w14:paraId="33005EC8" w14:textId="77777777" w:rsidR="007E47ED" w:rsidRPr="007E47ED" w:rsidRDefault="007E47ED" w:rsidP="007E47ED">
      <w:r w:rsidRPr="007E47ED">
        <w:rPr>
          <w:b/>
          <w:bCs/>
        </w:rPr>
        <w:t>Deputy Designated Safeguarding Lead:</w:t>
      </w:r>
      <w:r w:rsidRPr="007E47ED">
        <w:t xml:space="preserve"> Shelley Pattison </w:t>
      </w:r>
    </w:p>
    <w:p w14:paraId="3040ECBC" w14:textId="77777777" w:rsidR="007E47ED" w:rsidRPr="007E47ED" w:rsidRDefault="007E47ED" w:rsidP="007E47ED">
      <w:r w:rsidRPr="007E47ED">
        <w:t>Tel: 07970 067711 </w:t>
      </w:r>
    </w:p>
    <w:p w14:paraId="45C6A61D" w14:textId="77777777" w:rsidR="007E47ED" w:rsidRPr="007E47ED" w:rsidRDefault="007E47ED" w:rsidP="007E47ED">
      <w:r w:rsidRPr="007E47ED">
        <w:t>Email: </w:t>
      </w:r>
      <w:hyperlink r:id="rId14" w:tgtFrame="_blank" w:history="1">
        <w:r w:rsidRPr="007E47ED">
          <w:rPr>
            <w:rStyle w:val="Hyperlink"/>
          </w:rPr>
          <w:t>s.pattison@staffs-wildlife.org.uk</w:t>
        </w:r>
      </w:hyperlink>
      <w:r w:rsidRPr="007E47ED">
        <w:t> </w:t>
      </w:r>
    </w:p>
    <w:p w14:paraId="70DF7AC0" w14:textId="77777777" w:rsidR="007E47ED" w:rsidRPr="007E47ED" w:rsidRDefault="007E47ED" w:rsidP="007E47ED">
      <w:r w:rsidRPr="007E47ED">
        <w:t> </w:t>
      </w:r>
    </w:p>
    <w:p w14:paraId="48751E3F" w14:textId="77777777" w:rsidR="007E47ED" w:rsidRPr="007E47ED" w:rsidRDefault="007E47ED" w:rsidP="007E47ED">
      <w:r w:rsidRPr="007E47ED">
        <w:rPr>
          <w:b/>
          <w:bCs/>
        </w:rPr>
        <w:t>Trustee Lead for Safeguarding</w:t>
      </w:r>
      <w:r w:rsidRPr="007E47ED">
        <w:t>:   Alana Wheat: </w:t>
      </w:r>
      <w:hyperlink w:tgtFrame="_blank" w:history="1">
        <w:r w:rsidRPr="007E47ED">
          <w:rPr>
            <w:rStyle w:val="Hyperlink"/>
          </w:rPr>
          <w:t>a.wheat@staffs-wildlife.org.uk</w:t>
        </w:r>
      </w:hyperlink>
      <w:r w:rsidRPr="007E47ED">
        <w:t>  </w:t>
      </w:r>
    </w:p>
    <w:p w14:paraId="50163286" w14:textId="77777777" w:rsidR="007E47ED" w:rsidRPr="007E47ED" w:rsidRDefault="007E47ED" w:rsidP="007E47ED">
      <w:r w:rsidRPr="007E47ED">
        <w:rPr>
          <w:b/>
          <w:bCs/>
        </w:rPr>
        <w:t>Deputy Trustee for Safeguarding:</w:t>
      </w:r>
      <w:r w:rsidRPr="007E47ED">
        <w:t> Annabel Stoddart:</w:t>
      </w:r>
      <w:r w:rsidRPr="007E47ED">
        <w:rPr>
          <w:u w:val="single"/>
        </w:rPr>
        <w:t> </w:t>
      </w:r>
      <w:hyperlink r:id="rId15" w:tgtFrame="_blank" w:history="1">
        <w:r w:rsidRPr="007E47ED">
          <w:rPr>
            <w:rStyle w:val="Hyperlink"/>
          </w:rPr>
          <w:t>a.stoddart@staffs-wildlife.org.uk</w:t>
        </w:r>
      </w:hyperlink>
      <w:r w:rsidRPr="007E47ED">
        <w:rPr>
          <w:u w:val="single"/>
        </w:rPr>
        <w:t> </w:t>
      </w:r>
      <w:r w:rsidRPr="007E47ED">
        <w:t> </w:t>
      </w:r>
    </w:p>
    <w:p w14:paraId="7E9D1E23" w14:textId="77777777" w:rsidR="007E47ED" w:rsidRPr="007E47ED" w:rsidRDefault="007E47ED" w:rsidP="007E47ED">
      <w:r w:rsidRPr="007E47ED">
        <w:t> </w:t>
      </w:r>
    </w:p>
    <w:tbl>
      <w:tblPr>
        <w:tblW w:w="9025"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551"/>
        <w:gridCol w:w="5474"/>
      </w:tblGrid>
      <w:tr w:rsidR="007E47ED" w:rsidRPr="007E47ED" w14:paraId="4C9B25E3" w14:textId="77777777" w:rsidTr="00E927D9">
        <w:tc>
          <w:tcPr>
            <w:tcW w:w="3551" w:type="dxa"/>
            <w:tcBorders>
              <w:top w:val="single" w:sz="6" w:space="0" w:color="auto"/>
              <w:left w:val="single" w:sz="6" w:space="0" w:color="auto"/>
              <w:bottom w:val="single" w:sz="6" w:space="0" w:color="auto"/>
              <w:right w:val="single" w:sz="6" w:space="0" w:color="auto"/>
            </w:tcBorders>
            <w:hideMark/>
          </w:tcPr>
          <w:p w14:paraId="341D5490" w14:textId="77777777" w:rsidR="007E47ED" w:rsidRPr="007E47ED" w:rsidRDefault="007E47ED" w:rsidP="007E47ED">
            <w:r w:rsidRPr="007E47ED">
              <w:rPr>
                <w:b/>
                <w:bCs/>
              </w:rPr>
              <w:t>Role</w:t>
            </w:r>
            <w:r w:rsidRPr="007E47ED">
              <w:t> </w:t>
            </w:r>
          </w:p>
        </w:tc>
        <w:tc>
          <w:tcPr>
            <w:tcW w:w="5474" w:type="dxa"/>
            <w:tcBorders>
              <w:top w:val="single" w:sz="6" w:space="0" w:color="auto"/>
              <w:left w:val="single" w:sz="6" w:space="0" w:color="auto"/>
              <w:bottom w:val="single" w:sz="6" w:space="0" w:color="auto"/>
              <w:right w:val="single" w:sz="6" w:space="0" w:color="auto"/>
            </w:tcBorders>
            <w:hideMark/>
          </w:tcPr>
          <w:p w14:paraId="6441D527" w14:textId="77777777" w:rsidR="007E47ED" w:rsidRPr="007E47ED" w:rsidRDefault="007E47ED" w:rsidP="007E47ED">
            <w:r w:rsidRPr="007E47ED">
              <w:rPr>
                <w:b/>
                <w:bCs/>
              </w:rPr>
              <w:t>Responsibilities </w:t>
            </w:r>
            <w:r w:rsidRPr="007E47ED">
              <w:t> </w:t>
            </w:r>
          </w:p>
        </w:tc>
      </w:tr>
      <w:tr w:rsidR="007E47ED" w:rsidRPr="007E47ED" w14:paraId="4B2E4C2B" w14:textId="77777777" w:rsidTr="00E927D9">
        <w:tc>
          <w:tcPr>
            <w:tcW w:w="3551" w:type="dxa"/>
            <w:tcBorders>
              <w:top w:val="single" w:sz="6" w:space="0" w:color="auto"/>
              <w:left w:val="single" w:sz="6" w:space="0" w:color="auto"/>
              <w:bottom w:val="single" w:sz="6" w:space="0" w:color="auto"/>
              <w:right w:val="single" w:sz="6" w:space="0" w:color="auto"/>
            </w:tcBorders>
            <w:hideMark/>
          </w:tcPr>
          <w:p w14:paraId="770964CE" w14:textId="77777777" w:rsidR="007E47ED" w:rsidRPr="007E47ED" w:rsidRDefault="007E47ED" w:rsidP="007E47ED">
            <w:r w:rsidRPr="007E47ED">
              <w:t>Trustee lead for Safeguarding </w:t>
            </w:r>
          </w:p>
        </w:tc>
        <w:tc>
          <w:tcPr>
            <w:tcW w:w="5474" w:type="dxa"/>
            <w:tcBorders>
              <w:top w:val="single" w:sz="6" w:space="0" w:color="auto"/>
              <w:left w:val="single" w:sz="6" w:space="0" w:color="auto"/>
              <w:bottom w:val="single" w:sz="6" w:space="0" w:color="auto"/>
              <w:right w:val="single" w:sz="6" w:space="0" w:color="auto"/>
            </w:tcBorders>
            <w:hideMark/>
          </w:tcPr>
          <w:p w14:paraId="272B8231" w14:textId="083964CF" w:rsidR="007E47ED" w:rsidRPr="007E47ED" w:rsidRDefault="00E927D9" w:rsidP="00E927D9">
            <w:r w:rsidRPr="00E927D9">
              <w:t>• Lead safeguarding on behalf of the Board</w:t>
            </w:r>
            <w:r w:rsidRPr="00E927D9">
              <w:br/>
              <w:t>• Provide strategic challenge on decisions impacting wellbeing</w:t>
            </w:r>
            <w:r w:rsidRPr="00E927D9">
              <w:br/>
              <w:t>• Report serious incidents to the Charity Commission (with CEO)</w:t>
            </w:r>
          </w:p>
        </w:tc>
      </w:tr>
      <w:tr w:rsidR="007E47ED" w:rsidRPr="007E47ED" w14:paraId="7527D49B" w14:textId="77777777" w:rsidTr="00E927D9">
        <w:tc>
          <w:tcPr>
            <w:tcW w:w="3551" w:type="dxa"/>
            <w:tcBorders>
              <w:top w:val="single" w:sz="6" w:space="0" w:color="auto"/>
              <w:left w:val="single" w:sz="6" w:space="0" w:color="auto"/>
              <w:bottom w:val="single" w:sz="6" w:space="0" w:color="auto"/>
              <w:right w:val="single" w:sz="6" w:space="0" w:color="auto"/>
            </w:tcBorders>
            <w:hideMark/>
          </w:tcPr>
          <w:p w14:paraId="4A2CFA91" w14:textId="77777777" w:rsidR="007E47ED" w:rsidRPr="007E47ED" w:rsidRDefault="007E47ED" w:rsidP="007E47ED">
            <w:r w:rsidRPr="007E47ED">
              <w:t>All Trustees </w:t>
            </w:r>
          </w:p>
        </w:tc>
        <w:tc>
          <w:tcPr>
            <w:tcW w:w="5474" w:type="dxa"/>
            <w:tcBorders>
              <w:top w:val="single" w:sz="6" w:space="0" w:color="auto"/>
              <w:left w:val="single" w:sz="6" w:space="0" w:color="auto"/>
              <w:bottom w:val="single" w:sz="6" w:space="0" w:color="auto"/>
              <w:right w:val="single" w:sz="6" w:space="0" w:color="auto"/>
            </w:tcBorders>
            <w:hideMark/>
          </w:tcPr>
          <w:p w14:paraId="1125E0A5" w14:textId="23DE01EF" w:rsidR="007E47ED" w:rsidRPr="007E47ED" w:rsidRDefault="00E927D9" w:rsidP="007E47ED">
            <w:r w:rsidRPr="00E927D9">
              <w:t>• Promote a positive safeguarding culture</w:t>
            </w:r>
            <w:r w:rsidRPr="00E927D9">
              <w:br/>
              <w:t>• Approve safeguarding policies and procedures</w:t>
            </w:r>
            <w:r w:rsidRPr="00E927D9">
              <w:br/>
              <w:t>• Ensure safeguarding is embedded in decision-makin</w:t>
            </w:r>
            <w:r>
              <w:t>g</w:t>
            </w:r>
          </w:p>
        </w:tc>
      </w:tr>
      <w:tr w:rsidR="007E47ED" w:rsidRPr="007E47ED" w14:paraId="4DC56A9D" w14:textId="77777777" w:rsidTr="00E927D9">
        <w:tc>
          <w:tcPr>
            <w:tcW w:w="3551" w:type="dxa"/>
            <w:tcBorders>
              <w:top w:val="single" w:sz="6" w:space="0" w:color="auto"/>
              <w:left w:val="single" w:sz="6" w:space="0" w:color="auto"/>
              <w:bottom w:val="single" w:sz="6" w:space="0" w:color="auto"/>
              <w:right w:val="single" w:sz="6" w:space="0" w:color="auto"/>
            </w:tcBorders>
            <w:hideMark/>
          </w:tcPr>
          <w:p w14:paraId="14144721" w14:textId="77777777" w:rsidR="007E47ED" w:rsidRPr="007E47ED" w:rsidRDefault="007E47ED" w:rsidP="007E47ED">
            <w:r w:rsidRPr="007E47ED">
              <w:lastRenderedPageBreak/>
              <w:t>CEO of The Trust </w:t>
            </w:r>
          </w:p>
        </w:tc>
        <w:tc>
          <w:tcPr>
            <w:tcW w:w="5474" w:type="dxa"/>
            <w:tcBorders>
              <w:top w:val="single" w:sz="6" w:space="0" w:color="auto"/>
              <w:left w:val="single" w:sz="6" w:space="0" w:color="auto"/>
              <w:bottom w:val="single" w:sz="6" w:space="0" w:color="auto"/>
              <w:right w:val="single" w:sz="6" w:space="0" w:color="auto"/>
            </w:tcBorders>
            <w:hideMark/>
          </w:tcPr>
          <w:p w14:paraId="68F98A89" w14:textId="3647422E" w:rsidR="007E47ED" w:rsidRPr="007E47ED" w:rsidRDefault="007E47ED" w:rsidP="007E47ED">
            <w:r w:rsidRPr="007E47ED">
              <w:t xml:space="preserve">• </w:t>
            </w:r>
            <w:r w:rsidR="00520EA8">
              <w:t>E</w:t>
            </w:r>
            <w:r w:rsidRPr="007E47ED">
              <w:t>nsure safeguarding is embedded within all decisions made by the Senior Leadership Team </w:t>
            </w:r>
          </w:p>
          <w:p w14:paraId="4844A9E6" w14:textId="71CDBCC9" w:rsidR="007E47ED" w:rsidRPr="007E47ED" w:rsidRDefault="007E47ED" w:rsidP="007E47ED">
            <w:r w:rsidRPr="007E47ED">
              <w:t xml:space="preserve">• </w:t>
            </w:r>
            <w:r w:rsidR="00520EA8">
              <w:t>M</w:t>
            </w:r>
            <w:r w:rsidRPr="007E47ED">
              <w:t>aintain a clear strategic and operational focus on safeguarding children and adults at risk </w:t>
            </w:r>
          </w:p>
          <w:p w14:paraId="100D0D99" w14:textId="17B4494A" w:rsidR="00E927D9" w:rsidRPr="00E927D9" w:rsidRDefault="007E47ED" w:rsidP="00E927D9">
            <w:r w:rsidRPr="007E47ED">
              <w:t xml:space="preserve">• </w:t>
            </w:r>
            <w:r w:rsidR="00E927D9" w:rsidRPr="00E927D9">
              <w:t xml:space="preserve"> Ensure staff understand responsibilities and reporting processes</w:t>
            </w:r>
          </w:p>
          <w:p w14:paraId="253DC543" w14:textId="072F1F07" w:rsidR="007E47ED" w:rsidRPr="007E47ED" w:rsidRDefault="007E47ED" w:rsidP="007E47ED">
            <w:r w:rsidRPr="007E47ED">
              <w:t>•</w:t>
            </w:r>
            <w:r w:rsidR="00E927D9" w:rsidRPr="00E927D9">
              <w:t xml:space="preserve"> Report serious incidents to the Charity Commissio</w:t>
            </w:r>
            <w:r w:rsidR="00520EA8">
              <w:t>n</w:t>
            </w:r>
          </w:p>
        </w:tc>
      </w:tr>
      <w:tr w:rsidR="007E47ED" w:rsidRPr="007E47ED" w14:paraId="51D28D4E" w14:textId="77777777" w:rsidTr="00E927D9">
        <w:tc>
          <w:tcPr>
            <w:tcW w:w="3551" w:type="dxa"/>
            <w:tcBorders>
              <w:top w:val="single" w:sz="6" w:space="0" w:color="auto"/>
              <w:left w:val="single" w:sz="6" w:space="0" w:color="auto"/>
              <w:bottom w:val="single" w:sz="6" w:space="0" w:color="auto"/>
              <w:right w:val="single" w:sz="6" w:space="0" w:color="auto"/>
            </w:tcBorders>
            <w:hideMark/>
          </w:tcPr>
          <w:p w14:paraId="2997E99F" w14:textId="77777777" w:rsidR="007E47ED" w:rsidRPr="007E47ED" w:rsidRDefault="007E47ED" w:rsidP="007E47ED">
            <w:r w:rsidRPr="007E47ED">
              <w:t>Designated Safeguarding Lead </w:t>
            </w:r>
          </w:p>
        </w:tc>
        <w:tc>
          <w:tcPr>
            <w:tcW w:w="5474" w:type="dxa"/>
            <w:tcBorders>
              <w:top w:val="single" w:sz="6" w:space="0" w:color="auto"/>
              <w:left w:val="single" w:sz="6" w:space="0" w:color="auto"/>
              <w:bottom w:val="single" w:sz="6" w:space="0" w:color="auto"/>
              <w:right w:val="single" w:sz="6" w:space="0" w:color="auto"/>
            </w:tcBorders>
            <w:hideMark/>
          </w:tcPr>
          <w:p w14:paraId="226D4F35" w14:textId="77777777" w:rsidR="00520EA8" w:rsidRDefault="007E47ED" w:rsidP="00520EA8">
            <w:r w:rsidRPr="007E47ED">
              <w:t>•</w:t>
            </w:r>
            <w:r w:rsidR="00E927D9">
              <w:t xml:space="preserve"> </w:t>
            </w:r>
            <w:r w:rsidR="00E927D9" w:rsidRPr="00E927D9">
              <w:t>Act as safeguarding lead and point of advice</w:t>
            </w:r>
            <w:r w:rsidR="00E927D9" w:rsidRPr="00E927D9">
              <w:br/>
              <w:t>• Develop policy, procedures, training and reporting systems</w:t>
            </w:r>
            <w:r w:rsidR="00E927D9" w:rsidRPr="00E927D9">
              <w:br/>
              <w:t>• Manage referrals and safeguarding case</w:t>
            </w:r>
          </w:p>
          <w:p w14:paraId="242AFB82" w14:textId="142FEC81" w:rsidR="00520EA8" w:rsidRDefault="00520EA8" w:rsidP="00520EA8">
            <w:r w:rsidRPr="00520EA8">
              <w:t xml:space="preserve">• </w:t>
            </w:r>
            <w:r w:rsidR="00E927D9">
              <w:t xml:space="preserve">Provide support </w:t>
            </w:r>
            <w:r w:rsidR="00E927D9" w:rsidRPr="00E927D9">
              <w:t>for the Safeguarding point of contacts</w:t>
            </w:r>
            <w:r w:rsidRPr="00520EA8">
              <w:br/>
              <w:t xml:space="preserve">• </w:t>
            </w:r>
            <w:r>
              <w:t>Know</w:t>
            </w:r>
            <w:r w:rsidR="007E47ED" w:rsidRPr="007E47ED">
              <w:t xml:space="preserve"> how to </w:t>
            </w:r>
            <w:proofErr w:type="gramStart"/>
            <w:r w:rsidR="007E47ED" w:rsidRPr="007E47ED">
              <w:t>make contact with</w:t>
            </w:r>
            <w:proofErr w:type="gramEnd"/>
            <w:r w:rsidR="007E47ED" w:rsidRPr="007E47ED">
              <w:t> Staffordshire County Council, Social Care and Health and Stoke-on-Trent City Council, Adult Social Care and the police who are responsible for dealing with concerns both during and after office hours. </w:t>
            </w:r>
            <w:r w:rsidRPr="00520EA8">
              <w:t xml:space="preserve"> </w:t>
            </w:r>
            <w:r w:rsidRPr="00520EA8">
              <w:br/>
              <w:t xml:space="preserve">• </w:t>
            </w:r>
            <w:r>
              <w:t xml:space="preserve">Keep </w:t>
            </w:r>
            <w:r w:rsidR="007E47ED" w:rsidRPr="007E47ED">
              <w:rPr>
                <w:lang w:val="en-US"/>
              </w:rPr>
              <w:t xml:space="preserve">detailed, accurate, secure written records of all concerns, discussions and decisions made including the rationale for those decisions. This should include instances where referrals were or </w:t>
            </w:r>
            <w:proofErr w:type="gramStart"/>
            <w:r w:rsidR="007E47ED" w:rsidRPr="007E47ED">
              <w:rPr>
                <w:lang w:val="en-US"/>
              </w:rPr>
              <w:t>were not made</w:t>
            </w:r>
            <w:proofErr w:type="gramEnd"/>
            <w:r w:rsidR="007E47ED" w:rsidRPr="007E47ED">
              <w:rPr>
                <w:lang w:val="en-US"/>
              </w:rPr>
              <w:t xml:space="preserve"> to another agency.</w:t>
            </w:r>
            <w:r w:rsidR="007E47ED" w:rsidRPr="007E47ED">
              <w:t> </w:t>
            </w:r>
          </w:p>
          <w:p w14:paraId="44321EC0" w14:textId="2002BF2E" w:rsidR="007E47ED" w:rsidRPr="007E47ED" w:rsidRDefault="00520EA8" w:rsidP="00520EA8">
            <w:r w:rsidRPr="00520EA8">
              <w:t xml:space="preserve">• Report </w:t>
            </w:r>
            <w:r>
              <w:t xml:space="preserve">monthly </w:t>
            </w:r>
            <w:r w:rsidRPr="00520EA8">
              <w:t>to SLT and Trustees</w:t>
            </w:r>
            <w:r>
              <w:t xml:space="preserve"> </w:t>
            </w:r>
            <w:r w:rsidR="007E47ED" w:rsidRPr="007E47ED">
              <w:t>any action taken, concerns recorded, or incidents. Also report when any ‘new’ situations may arise, such as undertaking a new type of work where safeguarding may need to be reviewed. </w:t>
            </w:r>
          </w:p>
        </w:tc>
      </w:tr>
      <w:tr w:rsidR="007E47ED" w:rsidRPr="007E47ED" w14:paraId="7C26511A" w14:textId="77777777" w:rsidTr="00E927D9">
        <w:tc>
          <w:tcPr>
            <w:tcW w:w="3551" w:type="dxa"/>
            <w:tcBorders>
              <w:top w:val="single" w:sz="6" w:space="0" w:color="auto"/>
              <w:left w:val="single" w:sz="6" w:space="0" w:color="auto"/>
              <w:bottom w:val="single" w:sz="6" w:space="0" w:color="auto"/>
              <w:right w:val="single" w:sz="6" w:space="0" w:color="auto"/>
            </w:tcBorders>
            <w:hideMark/>
          </w:tcPr>
          <w:p w14:paraId="1583D636" w14:textId="77777777" w:rsidR="007E47ED" w:rsidRPr="007E47ED" w:rsidRDefault="007E47ED" w:rsidP="007E47ED">
            <w:r w:rsidRPr="007E47ED">
              <w:t>Safeguarding deputies </w:t>
            </w:r>
          </w:p>
        </w:tc>
        <w:tc>
          <w:tcPr>
            <w:tcW w:w="5474" w:type="dxa"/>
            <w:tcBorders>
              <w:top w:val="single" w:sz="6" w:space="0" w:color="auto"/>
              <w:left w:val="single" w:sz="6" w:space="0" w:color="auto"/>
              <w:bottom w:val="single" w:sz="6" w:space="0" w:color="auto"/>
              <w:right w:val="single" w:sz="6" w:space="0" w:color="auto"/>
            </w:tcBorders>
            <w:hideMark/>
          </w:tcPr>
          <w:p w14:paraId="7209C70E" w14:textId="67D19B25" w:rsidR="007E47ED" w:rsidRPr="007E47ED" w:rsidRDefault="00520EA8" w:rsidP="007E47ED">
            <w:r w:rsidRPr="00520EA8">
              <w:t>• Act as first point of contact for concerns</w:t>
            </w:r>
            <w:r w:rsidRPr="00520EA8">
              <w:br/>
              <w:t>• Support and advise staff</w:t>
            </w:r>
            <w:r>
              <w:t xml:space="preserve">, volunteers </w:t>
            </w:r>
            <w:r w:rsidRPr="00520EA8">
              <w:t>and trustees</w:t>
            </w:r>
            <w:r>
              <w:t xml:space="preserve"> on Safeguarding</w:t>
            </w:r>
            <w:r w:rsidRPr="00520EA8">
              <w:br/>
              <w:t>• Liaise with local authorities on referral</w:t>
            </w:r>
            <w:r>
              <w:t>s</w:t>
            </w:r>
          </w:p>
        </w:tc>
      </w:tr>
      <w:tr w:rsidR="007E47ED" w:rsidRPr="007E47ED" w14:paraId="043E16E7" w14:textId="77777777" w:rsidTr="00E927D9">
        <w:tc>
          <w:tcPr>
            <w:tcW w:w="3551" w:type="dxa"/>
            <w:tcBorders>
              <w:top w:val="single" w:sz="6" w:space="0" w:color="auto"/>
              <w:left w:val="single" w:sz="6" w:space="0" w:color="auto"/>
              <w:bottom w:val="single" w:sz="6" w:space="0" w:color="auto"/>
              <w:right w:val="single" w:sz="6" w:space="0" w:color="auto"/>
            </w:tcBorders>
            <w:hideMark/>
          </w:tcPr>
          <w:p w14:paraId="65025DBC" w14:textId="77777777" w:rsidR="007E47ED" w:rsidRPr="007E47ED" w:rsidRDefault="007E47ED" w:rsidP="007E47ED">
            <w:r w:rsidRPr="007E47ED">
              <w:t>All Trust staff, volunteers and trustees  </w:t>
            </w:r>
          </w:p>
        </w:tc>
        <w:tc>
          <w:tcPr>
            <w:tcW w:w="5474" w:type="dxa"/>
            <w:tcBorders>
              <w:top w:val="single" w:sz="6" w:space="0" w:color="auto"/>
              <w:left w:val="single" w:sz="6" w:space="0" w:color="auto"/>
              <w:bottom w:val="single" w:sz="6" w:space="0" w:color="auto"/>
              <w:right w:val="single" w:sz="6" w:space="0" w:color="auto"/>
            </w:tcBorders>
            <w:hideMark/>
          </w:tcPr>
          <w:p w14:paraId="26D2E8EA" w14:textId="77777777" w:rsidR="007E47ED" w:rsidRPr="007E47ED" w:rsidRDefault="007E47ED" w:rsidP="007E47ED">
            <w:r w:rsidRPr="007E47ED">
              <w:t>Safeguarding is everyone’s responsibility. All staff and trustees have a duty to understand and act upon any concerns they may have regarding children and adults at risk </w:t>
            </w:r>
          </w:p>
        </w:tc>
      </w:tr>
    </w:tbl>
    <w:p w14:paraId="67225352" w14:textId="77777777" w:rsidR="007E47ED" w:rsidRDefault="007E47ED" w:rsidP="000C396F"/>
    <w:p w14:paraId="6882C8F2" w14:textId="77777777" w:rsidR="005E15AC" w:rsidRDefault="005E15AC" w:rsidP="005E15AC">
      <w:pPr>
        <w:pStyle w:val="SWTHeading"/>
        <w:numPr>
          <w:ilvl w:val="0"/>
          <w:numId w:val="0"/>
        </w:numPr>
        <w:ind w:left="426"/>
      </w:pPr>
    </w:p>
    <w:p w14:paraId="29B9C59E" w14:textId="0234C02D" w:rsidR="000C396F" w:rsidRDefault="000C396F" w:rsidP="000C396F">
      <w:pPr>
        <w:pStyle w:val="SWTHeading"/>
        <w:ind w:left="426" w:hanging="426"/>
      </w:pPr>
      <w:bookmarkStart w:id="3" w:name="Section6"/>
      <w:bookmarkEnd w:id="2"/>
      <w:r>
        <w:t>Safer Recruitment</w:t>
      </w:r>
    </w:p>
    <w:p w14:paraId="56DF1AB6" w14:textId="5DE2716A" w:rsidR="000C396F" w:rsidRPr="00F13D83" w:rsidRDefault="000C396F" w:rsidP="000C396F">
      <w:r>
        <w:t>Staffordshire Wildlife Trust want to ensure that we choose the best people for our </w:t>
      </w:r>
      <w:r w:rsidR="627DDF36">
        <w:t>roles,</w:t>
      </w:r>
      <w:r>
        <w:t> and our Safer Recruitment process</w:t>
      </w:r>
      <w:r w:rsidRPr="045B5F83">
        <w:rPr>
          <w:i/>
          <w:iCs/>
        </w:rPr>
        <w:t> </w:t>
      </w:r>
      <w:r>
        <w:t>helps us to ensure we recruit like-minded people who care for wildlife and nature as well as being committed to protecting children and adults at risk from harm.  </w:t>
      </w:r>
    </w:p>
    <w:p w14:paraId="48108990" w14:textId="77777777" w:rsidR="000C396F" w:rsidRPr="00F13D83" w:rsidRDefault="000C396F" w:rsidP="000C396F">
      <w:r w:rsidRPr="00F13D83">
        <w:lastRenderedPageBreak/>
        <w:t>Many paid and voluntary roles at SWT are subject to Safer Recruitment processes as detailed in the Safeguarding Procedures document and the Volunteer policy and procedures.  </w:t>
      </w:r>
    </w:p>
    <w:p w14:paraId="1D976CE7" w14:textId="77777777" w:rsidR="00D94308" w:rsidRPr="00AF1C9B" w:rsidRDefault="00D94308" w:rsidP="00D94308">
      <w:pPr>
        <w:pStyle w:val="SWTHeading"/>
        <w:numPr>
          <w:ilvl w:val="0"/>
          <w:numId w:val="0"/>
        </w:numPr>
        <w:ind w:left="426" w:hanging="426"/>
      </w:pPr>
    </w:p>
    <w:p w14:paraId="0F2005F1" w14:textId="48EAF7F9" w:rsidR="000C396F" w:rsidRPr="00F13D83" w:rsidRDefault="000C396F" w:rsidP="000C396F">
      <w:pPr>
        <w:pStyle w:val="SWTHeading"/>
        <w:ind w:left="426" w:hanging="426"/>
      </w:pPr>
      <w:bookmarkStart w:id="4" w:name="Section7"/>
      <w:bookmarkEnd w:id="3"/>
      <w:r>
        <w:t xml:space="preserve">Making Safeguarding Personal </w:t>
      </w:r>
      <w:r w:rsidRPr="00F13D83">
        <w:t> </w:t>
      </w:r>
    </w:p>
    <w:p w14:paraId="1E9FB624" w14:textId="6DA89DFA" w:rsidR="00E927D9" w:rsidRPr="00E927D9" w:rsidRDefault="00E927D9" w:rsidP="00E927D9">
      <w:r w:rsidRPr="00E927D9">
        <w:t xml:space="preserve">Staffordshire Wildlife Trust is committed to a </w:t>
      </w:r>
      <w:r w:rsidRPr="00E927D9">
        <w:rPr>
          <w:i/>
          <w:iCs/>
        </w:rPr>
        <w:t>Making Safeguarding Personal</w:t>
      </w:r>
      <w:r w:rsidRPr="00E927D9">
        <w:t xml:space="preserve"> approach, ensuring safeguarding is person-centred and </w:t>
      </w:r>
      <w:proofErr w:type="gramStart"/>
      <w:r w:rsidRPr="00E927D9">
        <w:t>outcome-focused</w:t>
      </w:r>
      <w:proofErr w:type="gramEnd"/>
      <w:r w:rsidRPr="00E927D9">
        <w:t xml:space="preserve">. Where appropriate, staff and volunteers </w:t>
      </w:r>
      <w:r w:rsidR="00A4057C">
        <w:t xml:space="preserve">are expected to </w:t>
      </w:r>
      <w:r w:rsidRPr="00E927D9">
        <w:t>seek to understand and take account of the individual’s views, wishes and desired outcomes when responding to safeguarding concerns.</w:t>
      </w:r>
    </w:p>
    <w:p w14:paraId="20CBF57F" w14:textId="0C86340C" w:rsidR="00A92464" w:rsidRPr="00AF1C9B" w:rsidRDefault="00E927D9" w:rsidP="00A92464">
      <w:r w:rsidRPr="00A7162B">
        <w:t>Further guidance is provided in the Safeguarding Procedures.</w:t>
      </w:r>
    </w:p>
    <w:p w14:paraId="4B95D2F1" w14:textId="6654D1C7" w:rsidR="0011009D" w:rsidRDefault="005C756D" w:rsidP="00C427CF">
      <w:pPr>
        <w:pStyle w:val="SWTHeading"/>
        <w:ind w:left="426" w:hanging="426"/>
      </w:pPr>
      <w:bookmarkStart w:id="5" w:name="Section8"/>
      <w:bookmarkEnd w:id="4"/>
      <w:r>
        <w:t xml:space="preserve">Online </w:t>
      </w:r>
      <w:r w:rsidR="00D46B8F">
        <w:t>Safeguarding</w:t>
      </w:r>
      <w:r>
        <w:t xml:space="preserve"> and Communication</w:t>
      </w:r>
    </w:p>
    <w:p w14:paraId="28993E9A" w14:textId="77777777" w:rsidR="000C396F" w:rsidRDefault="000C396F" w:rsidP="000C396F">
      <w:pPr>
        <w:pStyle w:val="SWTHeading"/>
        <w:numPr>
          <w:ilvl w:val="0"/>
          <w:numId w:val="0"/>
        </w:numPr>
      </w:pPr>
    </w:p>
    <w:p w14:paraId="37AD379A" w14:textId="77777777" w:rsidR="005C756D" w:rsidRPr="005C756D" w:rsidRDefault="005C756D" w:rsidP="005C756D">
      <w:r w:rsidRPr="005C756D">
        <w:t>Staffordshire Wildlife Trust recognises that safeguarding responsibilities apply equally to online and face-to-face engagement. Adults at risk may be exposed to inappropriate content, harmful contact or exploitation online, and the Trust is committed to minimising these risks.</w:t>
      </w:r>
    </w:p>
    <w:p w14:paraId="0B3ADB00" w14:textId="77777777" w:rsidR="005C756D" w:rsidRPr="005C756D" w:rsidRDefault="005C756D" w:rsidP="005C756D">
      <w:r w:rsidRPr="005C756D">
        <w:t>Appropriate controls will be in place to manage access to online platforms, verify users, and prevent the sharing of personal information that could place individuals at risk. Safer recruitment practices apply to all staff, trustees and volunteers engaging online.</w:t>
      </w:r>
    </w:p>
    <w:p w14:paraId="6BF0507C" w14:textId="77777777" w:rsidR="005C756D" w:rsidRPr="005C756D" w:rsidRDefault="005C756D" w:rsidP="005C756D">
      <w:r w:rsidRPr="005C756D">
        <w:t>All individuals working on behalf of the Trust must maintain appropriate boundaries, communicate respectfully, and report any concerns to the Designated Safeguarding Lead. Online interactions must reflect the same standards expected in person, including a zero-tolerance approach to bullying or inappropriate behaviour.</w:t>
      </w:r>
    </w:p>
    <w:p w14:paraId="7D4C9BCE" w14:textId="1BD9C1F3" w:rsidR="005C756D" w:rsidRPr="005C756D" w:rsidRDefault="005C756D" w:rsidP="045B5F83">
      <w:pPr>
        <w:rPr>
          <w:color w:val="FF0000"/>
        </w:rPr>
      </w:pPr>
      <w:r>
        <w:t xml:space="preserve">Further practical guidance on safe online engagement is provided in </w:t>
      </w:r>
      <w:hyperlink w:anchor="onlineapp" w:history="1">
        <w:r w:rsidR="00A7162B" w:rsidRPr="00A4057C">
          <w:rPr>
            <w:rStyle w:val="Hyperlink"/>
          </w:rPr>
          <w:t>Appendix SGA/08–Online Safety-Practical Guidance. </w:t>
        </w:r>
      </w:hyperlink>
      <w:r w:rsidR="00A7162B" w:rsidRPr="045B5F83">
        <w:rPr>
          <w:color w:val="FF0000"/>
        </w:rPr>
        <w:t xml:space="preserve"> </w:t>
      </w:r>
    </w:p>
    <w:p w14:paraId="20A6F1C9" w14:textId="77777777" w:rsidR="005C756D" w:rsidRDefault="005C756D" w:rsidP="000C396F"/>
    <w:p w14:paraId="62BFD08F" w14:textId="3972F1E1" w:rsidR="005E15AC" w:rsidRDefault="00D46B8F" w:rsidP="00C427CF">
      <w:pPr>
        <w:pStyle w:val="SWTHeading"/>
        <w:ind w:left="426" w:hanging="426"/>
      </w:pPr>
      <w:bookmarkStart w:id="6" w:name="Section9"/>
      <w:r w:rsidRPr="00D46B8F">
        <w:t xml:space="preserve">People in a Position of Trust (PiPoT)  </w:t>
      </w:r>
    </w:p>
    <w:p w14:paraId="648932AD" w14:textId="77777777" w:rsidR="000C396F" w:rsidRDefault="000C396F" w:rsidP="000C396F">
      <w:pPr>
        <w:pStyle w:val="SWTHeading"/>
        <w:numPr>
          <w:ilvl w:val="0"/>
          <w:numId w:val="0"/>
        </w:numPr>
      </w:pPr>
    </w:p>
    <w:p w14:paraId="3B4B3838" w14:textId="77777777" w:rsidR="00D46B8F" w:rsidRPr="00D46B8F" w:rsidRDefault="00D46B8F" w:rsidP="00D46B8F">
      <w:r w:rsidRPr="00D46B8F">
        <w:t>Staffordshire Wildlife Trust recognises its responsibility to respond appropriately to concerns or allegations relating to individuals in a Position of Trust (PiPoT), including staff, volunteers and students working with adults with care and support needs.</w:t>
      </w:r>
    </w:p>
    <w:p w14:paraId="4FB88134" w14:textId="77777777" w:rsidR="00D46B8F" w:rsidRPr="00D46B8F" w:rsidRDefault="00D46B8F" w:rsidP="00D46B8F">
      <w:r w:rsidRPr="00D46B8F">
        <w:t>All concerns must be reported promptly to the Designated Safeguarding Lead (DSL), who will take appropriate action, including referral to the relevant Local Authority where required.</w:t>
      </w:r>
    </w:p>
    <w:p w14:paraId="74417EF4" w14:textId="77777777" w:rsidR="00D46B8F" w:rsidRPr="00D46B8F" w:rsidRDefault="00D46B8F" w:rsidP="00D46B8F">
      <w:r w:rsidRPr="00D46B8F">
        <w:t>Allegations will be managed in line with the Trust’s internal procedures and relevant safeguarding guidance. The Trust will ensure a fair, transparent process that protects adults at risk while also providing appropriate support to the individual concerned.</w:t>
      </w:r>
    </w:p>
    <w:p w14:paraId="0B91E1D6" w14:textId="48668BD5" w:rsidR="000C396F" w:rsidRDefault="00D46B8F" w:rsidP="00E927D9">
      <w:r>
        <w:t>Further detail, including types of concerns and reporting processes, is set out in</w:t>
      </w:r>
      <w:r w:rsidR="00A7162B">
        <w:t xml:space="preserve"> </w:t>
      </w:r>
      <w:hyperlink w:anchor="pipotapp" w:history="1">
        <w:r w:rsidR="00A7162B" w:rsidRPr="00A4057C">
          <w:rPr>
            <w:rStyle w:val="Hyperlink"/>
          </w:rPr>
          <w:t>Appendix SGA/06 – People in a Position of Trust (PiPoT) Guidance</w:t>
        </w:r>
        <w:r w:rsidRPr="00A4057C">
          <w:rPr>
            <w:rStyle w:val="Hyperlink"/>
          </w:rPr>
          <w:t>.</w:t>
        </w:r>
      </w:hyperlink>
    </w:p>
    <w:bookmarkEnd w:id="6"/>
    <w:p w14:paraId="73B0EF17" w14:textId="77777777" w:rsidR="005E15AC" w:rsidRDefault="005E15AC" w:rsidP="005E15AC">
      <w:pPr>
        <w:pStyle w:val="SWTHeading"/>
        <w:numPr>
          <w:ilvl w:val="0"/>
          <w:numId w:val="0"/>
        </w:numPr>
        <w:ind w:left="426"/>
      </w:pPr>
    </w:p>
    <w:p w14:paraId="6AD16F67" w14:textId="77777777" w:rsidR="008456B5" w:rsidRDefault="005E15AC" w:rsidP="00C427CF">
      <w:pPr>
        <w:pStyle w:val="SWTHeading"/>
        <w:ind w:left="426" w:hanging="426"/>
      </w:pPr>
      <w:bookmarkStart w:id="7" w:name="dutytorefer"/>
      <w:r>
        <w:t xml:space="preserve"> </w:t>
      </w:r>
      <w:bookmarkStart w:id="8" w:name="CommunicationImplementation"/>
      <w:r w:rsidR="008456B5">
        <w:t>Duty to Refer</w:t>
      </w:r>
    </w:p>
    <w:bookmarkEnd w:id="7"/>
    <w:p w14:paraId="1059AE56" w14:textId="77777777" w:rsidR="002270C1" w:rsidRPr="002270C1" w:rsidRDefault="002270C1" w:rsidP="002270C1">
      <w:r w:rsidRPr="002270C1">
        <w:lastRenderedPageBreak/>
        <w:t>Staffordshire Wildlife Trust has a duty to recognise, respond to and refer any concerns or disclosures of abuse or neglect involving adults at risk.</w:t>
      </w:r>
    </w:p>
    <w:p w14:paraId="5B81E60B" w14:textId="77777777" w:rsidR="002270C1" w:rsidRPr="002270C1" w:rsidRDefault="002270C1" w:rsidP="002270C1">
      <w:r w:rsidRPr="002270C1">
        <w:t>All staff, trustees and volunteers must report safeguarding concerns promptly to the Designated Safeguarding Lead (DSL) and cooperate fully with any safeguarding enquiries led by Local Authorities or partner agencies.</w:t>
      </w:r>
    </w:p>
    <w:p w14:paraId="216314CE" w14:textId="492265CA" w:rsidR="002270C1" w:rsidRPr="002270C1" w:rsidRDefault="002270C1" w:rsidP="002270C1">
      <w:r>
        <w:t xml:space="preserve">The Trust will also act on and escalate any concerns relating to the conduct of those working on its behalf. If concerns relate to a member of the Safeguarding Leads, or to how a safeguarding incident is being managed, staff must refer to the </w:t>
      </w:r>
      <w:hyperlink r:id="rId16" w:history="1">
        <w:r w:rsidRPr="00A4057C">
          <w:rPr>
            <w:rStyle w:val="Hyperlink"/>
          </w:rPr>
          <w:t>Trust’s Whistleblowing Policy</w:t>
        </w:r>
      </w:hyperlink>
      <w:r w:rsidRPr="045B5F83">
        <w:rPr>
          <w:color w:val="FF0000"/>
        </w:rPr>
        <w:t xml:space="preserve"> </w:t>
      </w:r>
      <w:r>
        <w:t>or seek advice from the Human Resources team.</w:t>
      </w:r>
    </w:p>
    <w:p w14:paraId="10EAB1BD" w14:textId="07B77B53" w:rsidR="008456B5" w:rsidRDefault="002270C1" w:rsidP="00E927D9">
      <w:r>
        <w:t>Further detail on legal duties and referral processes is provided in</w:t>
      </w:r>
      <w:r w:rsidRPr="045B5F83">
        <w:rPr>
          <w:color w:val="FF0000"/>
        </w:rPr>
        <w:t xml:space="preserve"> </w:t>
      </w:r>
      <w:hyperlink w:anchor="dutyreferapp" w:history="1">
        <w:r w:rsidR="00A7162B" w:rsidRPr="00A4057C">
          <w:rPr>
            <w:rStyle w:val="Hyperlink"/>
          </w:rPr>
          <w:t>Appendix SGA/05 – Duty to Refer - Legal Context and Guidance</w:t>
        </w:r>
        <w:r w:rsidRPr="00A4057C">
          <w:rPr>
            <w:rStyle w:val="Hyperlink"/>
          </w:rPr>
          <w:t xml:space="preserve"> and the Safeguarding Procedures.</w:t>
        </w:r>
      </w:hyperlink>
    </w:p>
    <w:p w14:paraId="5A81B65E" w14:textId="77777777" w:rsidR="008456B5" w:rsidRDefault="008456B5" w:rsidP="008456B5">
      <w:pPr>
        <w:pStyle w:val="SWTHeading"/>
        <w:numPr>
          <w:ilvl w:val="0"/>
          <w:numId w:val="0"/>
        </w:numPr>
        <w:ind w:left="426"/>
      </w:pPr>
    </w:p>
    <w:p w14:paraId="11A909E0" w14:textId="689A91A1" w:rsidR="002270C1" w:rsidRDefault="00E927D9" w:rsidP="00C427CF">
      <w:pPr>
        <w:pStyle w:val="SWTHeading"/>
        <w:ind w:left="426" w:hanging="426"/>
      </w:pPr>
      <w:bookmarkStart w:id="9" w:name="seriousincidents"/>
      <w:r w:rsidRPr="00E927D9">
        <w:t>Serious Incidents and Charity Regulators </w:t>
      </w:r>
    </w:p>
    <w:bookmarkEnd w:id="9"/>
    <w:p w14:paraId="3A9D1BF3" w14:textId="0C54BB6F" w:rsidR="00E927D9" w:rsidRPr="00E927D9" w:rsidRDefault="00E927D9" w:rsidP="00E927D9">
      <w:r w:rsidRPr="00E927D9">
        <w:t>In England</w:t>
      </w:r>
      <w:r w:rsidRPr="00E927D9">
        <w:rPr>
          <w:b/>
          <w:bCs/>
        </w:rPr>
        <w:t> </w:t>
      </w:r>
      <w:r w:rsidRPr="00E927D9">
        <w:t>the Charity commission requires charities to report serious incidents. The responsibility for this lies with the Trustees, however operationally this is delegated to the Chief Executive </w:t>
      </w:r>
      <w:proofErr w:type="gramStart"/>
      <w:r w:rsidRPr="00E927D9">
        <w:t>Officer</w:t>
      </w:r>
      <w:proofErr w:type="gramEnd"/>
      <w:r w:rsidRPr="00E927D9">
        <w:t> and the Designated Safeguarding Lead must also be notified before any incident is reported.  </w:t>
      </w:r>
    </w:p>
    <w:p w14:paraId="38461464" w14:textId="77777777" w:rsidR="00E927D9" w:rsidRPr="00E927D9" w:rsidRDefault="00E927D9" w:rsidP="00E927D9">
      <w:r w:rsidRPr="00E927D9">
        <w:t>A serious incident amounts to a situation whereby harm has occurred to Staffordshire Wildlife Trust beneficiaries, staff, volunteers, or others who encounter us through our work. </w:t>
      </w:r>
    </w:p>
    <w:p w14:paraId="6D05BD91" w14:textId="621920C2" w:rsidR="00E927D9" w:rsidRPr="00E927D9" w:rsidRDefault="00E927D9" w:rsidP="00E927D9">
      <w:r w:rsidRPr="00E927D9">
        <w:t> In all circumstances RSWT must be notified of any member of staff, trustee or Wildlife Trust reporting a serious incident to a charity regulator</w:t>
      </w:r>
    </w:p>
    <w:p w14:paraId="770C4C30" w14:textId="77777777" w:rsidR="00E927D9" w:rsidRDefault="00E927D9" w:rsidP="00E927D9"/>
    <w:p w14:paraId="65D129D5" w14:textId="2D4D830B" w:rsidR="005E15AC" w:rsidRDefault="005E15AC" w:rsidP="00C427CF">
      <w:pPr>
        <w:pStyle w:val="SWTHeading"/>
        <w:ind w:left="426" w:hanging="426"/>
      </w:pPr>
      <w:r>
        <w:t>Communication &amp; Implementation</w:t>
      </w:r>
      <w:bookmarkEnd w:id="8"/>
    </w:p>
    <w:bookmarkEnd w:id="5"/>
    <w:p w14:paraId="05A7F8F5" w14:textId="152E8A4E" w:rsidR="1FB04B91" w:rsidRDefault="1FB04B91" w:rsidP="3C9D4FC8">
      <w:r w:rsidRPr="3C9D4FC8">
        <w:rPr>
          <w:rFonts w:eastAsia="Adelle Rg" w:cs="Adelle Rg"/>
        </w:rPr>
        <w:t>This policy will be:</w:t>
      </w:r>
    </w:p>
    <w:p w14:paraId="18ECCA8F" w14:textId="13CA7E34" w:rsidR="1FB04B91" w:rsidRDefault="1FB04B91" w:rsidP="3C9D4FC8">
      <w:pPr>
        <w:pStyle w:val="ListParagraph"/>
        <w:numPr>
          <w:ilvl w:val="0"/>
          <w:numId w:val="1"/>
        </w:numPr>
        <w:spacing w:after="0" w:line="257" w:lineRule="auto"/>
        <w:rPr>
          <w:rFonts w:eastAsia="Adelle Rg" w:cs="Adelle Rg"/>
        </w:rPr>
      </w:pPr>
      <w:r w:rsidRPr="3C9D4FC8">
        <w:rPr>
          <w:rFonts w:eastAsia="Adelle Rg" w:cs="Adelle Rg"/>
        </w:rPr>
        <w:t>Communicated to all staff, volunteers and trustees</w:t>
      </w:r>
    </w:p>
    <w:p w14:paraId="787C1958" w14:textId="2B7663AC" w:rsidR="1FB04B91" w:rsidRDefault="1FB04B91" w:rsidP="3C9D4FC8">
      <w:pPr>
        <w:pStyle w:val="ListParagraph"/>
        <w:numPr>
          <w:ilvl w:val="0"/>
          <w:numId w:val="1"/>
        </w:numPr>
        <w:spacing w:after="0" w:line="257" w:lineRule="auto"/>
        <w:rPr>
          <w:rFonts w:eastAsia="Adelle Rg" w:cs="Adelle Rg"/>
        </w:rPr>
      </w:pPr>
      <w:r w:rsidRPr="3C9D4FC8">
        <w:rPr>
          <w:rFonts w:eastAsia="Adelle Rg" w:cs="Adelle Rg"/>
        </w:rPr>
        <w:t>Embedded through induction, training and supervision</w:t>
      </w:r>
    </w:p>
    <w:p w14:paraId="2E32A6EE" w14:textId="18A541CA" w:rsidR="1FB04B91" w:rsidRDefault="1FB04B91" w:rsidP="3C9D4FC8">
      <w:pPr>
        <w:pStyle w:val="ListParagraph"/>
        <w:numPr>
          <w:ilvl w:val="0"/>
          <w:numId w:val="1"/>
        </w:numPr>
        <w:spacing w:after="0" w:line="257" w:lineRule="auto"/>
        <w:rPr>
          <w:rFonts w:eastAsia="Adelle Rg" w:cs="Adelle Rg"/>
        </w:rPr>
      </w:pPr>
      <w:r w:rsidRPr="3C9D4FC8">
        <w:rPr>
          <w:rFonts w:eastAsia="Adelle Rg" w:cs="Adelle Rg"/>
        </w:rPr>
        <w:t>Supported through clear procedures and accessible guidance</w:t>
      </w:r>
    </w:p>
    <w:p w14:paraId="07335DD4" w14:textId="069796E8" w:rsidR="3C9D4FC8" w:rsidRDefault="3C9D4FC8" w:rsidP="3C9D4FC8">
      <w:pPr>
        <w:pStyle w:val="ListParagraph"/>
        <w:spacing w:after="0" w:line="257" w:lineRule="auto"/>
        <w:rPr>
          <w:rFonts w:eastAsia="Adelle Rg" w:cs="Adelle Rg"/>
        </w:rPr>
      </w:pPr>
    </w:p>
    <w:p w14:paraId="08D046DE" w14:textId="04BC5A08" w:rsidR="1FB04B91" w:rsidRDefault="1FB04B91" w:rsidP="3C9D4FC8">
      <w:pPr>
        <w:spacing w:line="257" w:lineRule="auto"/>
      </w:pPr>
      <w:r w:rsidRPr="3C9D4FC8">
        <w:rPr>
          <w:rFonts w:eastAsia="Adelle Rg" w:cs="Adelle Rg"/>
        </w:rPr>
        <w:t>Managers are responsible for ensuring the policy is implemented effectively within their areas.</w:t>
      </w:r>
    </w:p>
    <w:p w14:paraId="35CE5105" w14:textId="0502FB3D" w:rsidR="3C9D4FC8" w:rsidRDefault="3C9D4FC8" w:rsidP="3C9D4FC8">
      <w:pPr>
        <w:rPr>
          <w:highlight w:val="green"/>
        </w:rPr>
      </w:pPr>
    </w:p>
    <w:p w14:paraId="64D045AF" w14:textId="59102538" w:rsidR="00A7162B" w:rsidRDefault="0011009D" w:rsidP="00A7162B">
      <w:pPr>
        <w:pStyle w:val="SWTHeading"/>
        <w:ind w:left="426" w:hanging="426"/>
      </w:pPr>
      <w:r w:rsidRPr="00AF1C9B">
        <w:t xml:space="preserve"> </w:t>
      </w:r>
      <w:bookmarkStart w:id="10" w:name="VersionControl"/>
      <w:r w:rsidRPr="00AF1C9B">
        <w:t>Version control &amp; Approvals</w:t>
      </w:r>
      <w:bookmarkEnd w:id="10"/>
    </w:p>
    <w:p w14:paraId="0E116356" w14:textId="77777777" w:rsidR="00A7162B" w:rsidRDefault="00A7162B" w:rsidP="00A7162B">
      <w:pPr>
        <w:pStyle w:val="SWTHeading"/>
        <w:numPr>
          <w:ilvl w:val="0"/>
          <w:numId w:val="0"/>
        </w:numPr>
      </w:pPr>
    </w:p>
    <w:tbl>
      <w:tblPr>
        <w:tblW w:w="901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43"/>
        <w:gridCol w:w="2113"/>
        <w:gridCol w:w="1380"/>
        <w:gridCol w:w="3374"/>
      </w:tblGrid>
      <w:tr w:rsidR="00A7162B" w:rsidRPr="00A7162B" w14:paraId="37B44512" w14:textId="77777777" w:rsidTr="045B5F83">
        <w:trPr>
          <w:trHeight w:val="240"/>
        </w:trPr>
        <w:tc>
          <w:tcPr>
            <w:tcW w:w="2143" w:type="dxa"/>
            <w:tcBorders>
              <w:top w:val="single" w:sz="6" w:space="0" w:color="auto"/>
              <w:left w:val="single" w:sz="6" w:space="0" w:color="auto"/>
              <w:bottom w:val="single" w:sz="6" w:space="0" w:color="auto"/>
              <w:right w:val="single" w:sz="6" w:space="0" w:color="auto"/>
            </w:tcBorders>
            <w:hideMark/>
          </w:tcPr>
          <w:p w14:paraId="0AA1D920" w14:textId="77777777" w:rsidR="00A7162B" w:rsidRPr="00A7162B" w:rsidRDefault="00A7162B" w:rsidP="00A7162B">
            <w:pPr>
              <w:rPr>
                <w:rFonts w:ascii="Arial" w:hAnsi="Arial" w:cs="Arial"/>
                <w:sz w:val="20"/>
                <w:szCs w:val="20"/>
              </w:rPr>
            </w:pPr>
            <w:r w:rsidRPr="00A7162B">
              <w:rPr>
                <w:rFonts w:ascii="Arial" w:hAnsi="Arial" w:cs="Arial"/>
                <w:sz w:val="20"/>
                <w:szCs w:val="20"/>
              </w:rPr>
              <w:t>Policy Name: </w:t>
            </w:r>
          </w:p>
        </w:tc>
        <w:tc>
          <w:tcPr>
            <w:tcW w:w="6867" w:type="dxa"/>
            <w:gridSpan w:val="3"/>
            <w:tcBorders>
              <w:top w:val="single" w:sz="6" w:space="0" w:color="auto"/>
              <w:left w:val="single" w:sz="6" w:space="0" w:color="auto"/>
              <w:bottom w:val="single" w:sz="6" w:space="0" w:color="auto"/>
              <w:right w:val="single" w:sz="6" w:space="0" w:color="auto"/>
            </w:tcBorders>
            <w:hideMark/>
          </w:tcPr>
          <w:p w14:paraId="48712564" w14:textId="304A5066" w:rsidR="00A7162B" w:rsidRPr="00A7162B" w:rsidRDefault="00A7162B" w:rsidP="00A7162B">
            <w:pPr>
              <w:rPr>
                <w:rFonts w:ascii="Arial" w:hAnsi="Arial" w:cs="Arial"/>
                <w:sz w:val="20"/>
                <w:szCs w:val="20"/>
              </w:rPr>
            </w:pPr>
            <w:r w:rsidRPr="00A7162B">
              <w:rPr>
                <w:rFonts w:ascii="Arial" w:hAnsi="Arial" w:cs="Arial"/>
                <w:sz w:val="20"/>
                <w:szCs w:val="20"/>
              </w:rPr>
              <w:t>Safeguarding Adults at Risk </w:t>
            </w:r>
          </w:p>
        </w:tc>
      </w:tr>
      <w:tr w:rsidR="00A7162B" w:rsidRPr="00A7162B" w14:paraId="32901A6F" w14:textId="77777777" w:rsidTr="045B5F83">
        <w:trPr>
          <w:trHeight w:val="285"/>
        </w:trPr>
        <w:tc>
          <w:tcPr>
            <w:tcW w:w="2143" w:type="dxa"/>
            <w:tcBorders>
              <w:top w:val="single" w:sz="6" w:space="0" w:color="auto"/>
              <w:left w:val="single" w:sz="6" w:space="0" w:color="auto"/>
              <w:bottom w:val="single" w:sz="6" w:space="0" w:color="auto"/>
              <w:right w:val="single" w:sz="6" w:space="0" w:color="auto"/>
            </w:tcBorders>
            <w:hideMark/>
          </w:tcPr>
          <w:p w14:paraId="19CA91EB" w14:textId="77777777" w:rsidR="00A7162B" w:rsidRPr="00A7162B" w:rsidRDefault="00A7162B" w:rsidP="00A7162B">
            <w:pPr>
              <w:rPr>
                <w:rFonts w:ascii="Arial" w:hAnsi="Arial" w:cs="Arial"/>
                <w:sz w:val="20"/>
                <w:szCs w:val="20"/>
              </w:rPr>
            </w:pPr>
            <w:r w:rsidRPr="00A7162B">
              <w:rPr>
                <w:rFonts w:ascii="Arial" w:hAnsi="Arial" w:cs="Arial"/>
                <w:sz w:val="20"/>
                <w:szCs w:val="20"/>
              </w:rPr>
              <w:t>Policy Number: </w:t>
            </w:r>
          </w:p>
        </w:tc>
        <w:tc>
          <w:tcPr>
            <w:tcW w:w="2113" w:type="dxa"/>
            <w:tcBorders>
              <w:top w:val="single" w:sz="6" w:space="0" w:color="auto"/>
              <w:left w:val="single" w:sz="6" w:space="0" w:color="auto"/>
              <w:bottom w:val="single" w:sz="6" w:space="0" w:color="auto"/>
              <w:right w:val="single" w:sz="6" w:space="0" w:color="auto"/>
            </w:tcBorders>
            <w:hideMark/>
          </w:tcPr>
          <w:p w14:paraId="0B4C97B3" w14:textId="77777777" w:rsidR="00A7162B" w:rsidRPr="00A7162B" w:rsidRDefault="00A7162B" w:rsidP="00A7162B">
            <w:pPr>
              <w:rPr>
                <w:rFonts w:ascii="Arial" w:hAnsi="Arial" w:cs="Arial"/>
                <w:sz w:val="20"/>
                <w:szCs w:val="20"/>
              </w:rPr>
            </w:pPr>
            <w:r w:rsidRPr="00A7162B">
              <w:rPr>
                <w:rFonts w:ascii="Arial" w:hAnsi="Arial" w:cs="Arial"/>
                <w:sz w:val="20"/>
                <w:szCs w:val="20"/>
              </w:rPr>
              <w:t>021 </w:t>
            </w:r>
          </w:p>
        </w:tc>
        <w:tc>
          <w:tcPr>
            <w:tcW w:w="1380" w:type="dxa"/>
            <w:tcBorders>
              <w:top w:val="single" w:sz="6" w:space="0" w:color="auto"/>
              <w:left w:val="single" w:sz="6" w:space="0" w:color="auto"/>
              <w:bottom w:val="single" w:sz="6" w:space="0" w:color="auto"/>
              <w:right w:val="single" w:sz="6" w:space="0" w:color="auto"/>
            </w:tcBorders>
            <w:hideMark/>
          </w:tcPr>
          <w:p w14:paraId="146471C4" w14:textId="77777777" w:rsidR="00A7162B" w:rsidRPr="00A7162B" w:rsidRDefault="00A7162B" w:rsidP="00A7162B">
            <w:pPr>
              <w:rPr>
                <w:rFonts w:ascii="Arial" w:hAnsi="Arial" w:cs="Arial"/>
                <w:sz w:val="20"/>
                <w:szCs w:val="20"/>
              </w:rPr>
            </w:pPr>
            <w:r w:rsidRPr="00A7162B">
              <w:rPr>
                <w:rFonts w:ascii="Arial" w:hAnsi="Arial" w:cs="Arial"/>
                <w:sz w:val="20"/>
                <w:szCs w:val="20"/>
              </w:rPr>
              <w:t> </w:t>
            </w:r>
          </w:p>
        </w:tc>
        <w:tc>
          <w:tcPr>
            <w:tcW w:w="3374" w:type="dxa"/>
            <w:tcBorders>
              <w:top w:val="single" w:sz="6" w:space="0" w:color="auto"/>
              <w:left w:val="single" w:sz="6" w:space="0" w:color="auto"/>
              <w:bottom w:val="single" w:sz="6" w:space="0" w:color="auto"/>
              <w:right w:val="single" w:sz="6" w:space="0" w:color="auto"/>
            </w:tcBorders>
            <w:hideMark/>
          </w:tcPr>
          <w:p w14:paraId="6C6D2778" w14:textId="77777777" w:rsidR="00A7162B" w:rsidRPr="00A7162B" w:rsidRDefault="00A7162B" w:rsidP="00A7162B">
            <w:pPr>
              <w:rPr>
                <w:rFonts w:ascii="Arial" w:hAnsi="Arial" w:cs="Arial"/>
                <w:sz w:val="20"/>
                <w:szCs w:val="20"/>
              </w:rPr>
            </w:pPr>
            <w:r w:rsidRPr="00A7162B">
              <w:rPr>
                <w:rFonts w:ascii="Arial" w:hAnsi="Arial" w:cs="Arial"/>
                <w:sz w:val="20"/>
                <w:szCs w:val="20"/>
              </w:rPr>
              <w:t> </w:t>
            </w:r>
          </w:p>
        </w:tc>
      </w:tr>
      <w:tr w:rsidR="00A7162B" w:rsidRPr="00A7162B" w14:paraId="2FD53E7F" w14:textId="77777777" w:rsidTr="045B5F83">
        <w:trPr>
          <w:trHeight w:val="300"/>
        </w:trPr>
        <w:tc>
          <w:tcPr>
            <w:tcW w:w="2143" w:type="dxa"/>
            <w:tcBorders>
              <w:top w:val="single" w:sz="6" w:space="0" w:color="auto"/>
              <w:left w:val="single" w:sz="6" w:space="0" w:color="auto"/>
              <w:bottom w:val="single" w:sz="6" w:space="0" w:color="auto"/>
              <w:right w:val="single" w:sz="6" w:space="0" w:color="auto"/>
            </w:tcBorders>
            <w:hideMark/>
          </w:tcPr>
          <w:p w14:paraId="5D52E745" w14:textId="77777777" w:rsidR="00A7162B" w:rsidRPr="00A7162B" w:rsidRDefault="00A7162B" w:rsidP="00A7162B">
            <w:pPr>
              <w:rPr>
                <w:rFonts w:ascii="Arial" w:hAnsi="Arial" w:cs="Arial"/>
                <w:sz w:val="20"/>
                <w:szCs w:val="20"/>
              </w:rPr>
            </w:pPr>
            <w:r w:rsidRPr="00A7162B">
              <w:rPr>
                <w:rFonts w:ascii="Arial" w:hAnsi="Arial" w:cs="Arial"/>
                <w:sz w:val="20"/>
                <w:szCs w:val="20"/>
              </w:rPr>
              <w:t>Date Approved: </w:t>
            </w:r>
          </w:p>
        </w:tc>
        <w:tc>
          <w:tcPr>
            <w:tcW w:w="2113" w:type="dxa"/>
            <w:tcBorders>
              <w:top w:val="single" w:sz="6" w:space="0" w:color="auto"/>
              <w:left w:val="single" w:sz="6" w:space="0" w:color="auto"/>
              <w:bottom w:val="single" w:sz="6" w:space="0" w:color="auto"/>
              <w:right w:val="single" w:sz="6" w:space="0" w:color="auto"/>
            </w:tcBorders>
            <w:hideMark/>
          </w:tcPr>
          <w:p w14:paraId="37CE7FE9" w14:textId="14672035" w:rsidR="00A7162B" w:rsidRPr="00A7162B" w:rsidRDefault="00A7162B" w:rsidP="00A7162B">
            <w:pPr>
              <w:rPr>
                <w:rFonts w:ascii="Arial" w:hAnsi="Arial" w:cs="Arial"/>
                <w:sz w:val="20"/>
                <w:szCs w:val="20"/>
              </w:rPr>
            </w:pPr>
            <w:r w:rsidRPr="00A7162B">
              <w:rPr>
                <w:rFonts w:ascii="Arial" w:hAnsi="Arial" w:cs="Arial"/>
                <w:sz w:val="20"/>
                <w:szCs w:val="20"/>
              </w:rPr>
              <w:t>27/01/2016 </w:t>
            </w:r>
          </w:p>
        </w:tc>
        <w:tc>
          <w:tcPr>
            <w:tcW w:w="1380" w:type="dxa"/>
            <w:tcBorders>
              <w:top w:val="single" w:sz="6" w:space="0" w:color="auto"/>
              <w:left w:val="single" w:sz="6" w:space="0" w:color="auto"/>
              <w:bottom w:val="single" w:sz="6" w:space="0" w:color="auto"/>
              <w:right w:val="single" w:sz="6" w:space="0" w:color="auto"/>
            </w:tcBorders>
            <w:hideMark/>
          </w:tcPr>
          <w:p w14:paraId="080DDFC5" w14:textId="77777777" w:rsidR="00A7162B" w:rsidRPr="00A7162B" w:rsidRDefault="00A7162B" w:rsidP="00A7162B">
            <w:pPr>
              <w:rPr>
                <w:rFonts w:ascii="Arial" w:hAnsi="Arial" w:cs="Arial"/>
                <w:sz w:val="20"/>
                <w:szCs w:val="20"/>
              </w:rPr>
            </w:pPr>
            <w:r w:rsidRPr="00A7162B">
              <w:rPr>
                <w:rFonts w:ascii="Arial" w:hAnsi="Arial" w:cs="Arial"/>
                <w:sz w:val="20"/>
                <w:szCs w:val="20"/>
              </w:rPr>
              <w:t>Review Frequency: </w:t>
            </w:r>
          </w:p>
        </w:tc>
        <w:tc>
          <w:tcPr>
            <w:tcW w:w="3374" w:type="dxa"/>
            <w:tcBorders>
              <w:top w:val="single" w:sz="6" w:space="0" w:color="auto"/>
              <w:left w:val="single" w:sz="6" w:space="0" w:color="auto"/>
              <w:bottom w:val="single" w:sz="6" w:space="0" w:color="auto"/>
              <w:right w:val="single" w:sz="6" w:space="0" w:color="auto"/>
            </w:tcBorders>
            <w:hideMark/>
          </w:tcPr>
          <w:p w14:paraId="174E3F0B" w14:textId="77777777" w:rsidR="00A7162B" w:rsidRPr="00A7162B" w:rsidRDefault="00A7162B" w:rsidP="00A7162B">
            <w:pPr>
              <w:rPr>
                <w:rFonts w:ascii="Arial" w:hAnsi="Arial" w:cs="Arial"/>
                <w:sz w:val="20"/>
                <w:szCs w:val="20"/>
              </w:rPr>
            </w:pPr>
            <w:r w:rsidRPr="00A7162B">
              <w:rPr>
                <w:rFonts w:ascii="Arial" w:hAnsi="Arial" w:cs="Arial"/>
                <w:sz w:val="20"/>
                <w:szCs w:val="20"/>
              </w:rPr>
              <w:t>Annual </w:t>
            </w:r>
          </w:p>
        </w:tc>
      </w:tr>
      <w:tr w:rsidR="00A7162B" w:rsidRPr="00A7162B" w14:paraId="4F561385" w14:textId="77777777" w:rsidTr="045B5F83">
        <w:trPr>
          <w:trHeight w:val="300"/>
        </w:trPr>
        <w:tc>
          <w:tcPr>
            <w:tcW w:w="2143" w:type="dxa"/>
            <w:tcBorders>
              <w:top w:val="single" w:sz="6" w:space="0" w:color="auto"/>
              <w:left w:val="single" w:sz="6" w:space="0" w:color="auto"/>
              <w:bottom w:val="single" w:sz="6" w:space="0" w:color="auto"/>
              <w:right w:val="single" w:sz="6" w:space="0" w:color="auto"/>
            </w:tcBorders>
            <w:hideMark/>
          </w:tcPr>
          <w:p w14:paraId="22CB5C24" w14:textId="77777777" w:rsidR="00A7162B" w:rsidRPr="00A7162B" w:rsidRDefault="00A7162B" w:rsidP="00A7162B">
            <w:pPr>
              <w:rPr>
                <w:rFonts w:ascii="Arial" w:hAnsi="Arial" w:cs="Arial"/>
                <w:sz w:val="20"/>
                <w:szCs w:val="20"/>
              </w:rPr>
            </w:pPr>
            <w:r w:rsidRPr="00A7162B">
              <w:rPr>
                <w:rFonts w:ascii="Arial" w:hAnsi="Arial" w:cs="Arial"/>
                <w:sz w:val="20"/>
                <w:szCs w:val="20"/>
              </w:rPr>
              <w:t>Approval Authority: </w:t>
            </w:r>
          </w:p>
        </w:tc>
        <w:tc>
          <w:tcPr>
            <w:tcW w:w="6867" w:type="dxa"/>
            <w:gridSpan w:val="3"/>
            <w:tcBorders>
              <w:top w:val="single" w:sz="6" w:space="0" w:color="auto"/>
              <w:left w:val="single" w:sz="6" w:space="0" w:color="auto"/>
              <w:bottom w:val="single" w:sz="6" w:space="0" w:color="auto"/>
              <w:right w:val="single" w:sz="6" w:space="0" w:color="auto"/>
            </w:tcBorders>
            <w:hideMark/>
          </w:tcPr>
          <w:p w14:paraId="395D6770" w14:textId="534B5D15" w:rsidR="00A7162B" w:rsidRPr="00A7162B" w:rsidRDefault="00A7162B" w:rsidP="00A7162B">
            <w:pPr>
              <w:rPr>
                <w:rFonts w:ascii="Arial" w:hAnsi="Arial" w:cs="Arial"/>
                <w:sz w:val="20"/>
                <w:szCs w:val="20"/>
              </w:rPr>
            </w:pPr>
            <w:r w:rsidRPr="00A7162B">
              <w:rPr>
                <w:rFonts w:ascii="Arial" w:hAnsi="Arial" w:cs="Arial"/>
                <w:sz w:val="20"/>
                <w:szCs w:val="20"/>
              </w:rPr>
              <w:t>Board of Trustees  </w:t>
            </w:r>
          </w:p>
        </w:tc>
      </w:tr>
      <w:tr w:rsidR="00A7162B" w:rsidRPr="00A7162B" w14:paraId="67D716C9" w14:textId="77777777" w:rsidTr="045B5F83">
        <w:trPr>
          <w:trHeight w:val="300"/>
        </w:trPr>
        <w:tc>
          <w:tcPr>
            <w:tcW w:w="2143" w:type="dxa"/>
            <w:tcBorders>
              <w:top w:val="single" w:sz="6" w:space="0" w:color="auto"/>
              <w:left w:val="single" w:sz="6" w:space="0" w:color="auto"/>
              <w:bottom w:val="single" w:sz="6" w:space="0" w:color="auto"/>
              <w:right w:val="single" w:sz="6" w:space="0" w:color="auto"/>
            </w:tcBorders>
            <w:hideMark/>
          </w:tcPr>
          <w:p w14:paraId="3437BB5F" w14:textId="77777777" w:rsidR="00A7162B" w:rsidRPr="00A7162B" w:rsidRDefault="00A7162B" w:rsidP="00A7162B">
            <w:pPr>
              <w:rPr>
                <w:rFonts w:ascii="Arial" w:hAnsi="Arial" w:cs="Arial"/>
                <w:sz w:val="20"/>
                <w:szCs w:val="20"/>
              </w:rPr>
            </w:pPr>
            <w:r w:rsidRPr="00A7162B">
              <w:rPr>
                <w:rFonts w:ascii="Arial" w:hAnsi="Arial" w:cs="Arial"/>
                <w:sz w:val="20"/>
                <w:szCs w:val="20"/>
              </w:rPr>
              <w:lastRenderedPageBreak/>
              <w:t>Date of Last review: </w:t>
            </w:r>
          </w:p>
        </w:tc>
        <w:tc>
          <w:tcPr>
            <w:tcW w:w="2113" w:type="dxa"/>
            <w:tcBorders>
              <w:top w:val="single" w:sz="6" w:space="0" w:color="auto"/>
              <w:left w:val="single" w:sz="6" w:space="0" w:color="auto"/>
              <w:bottom w:val="single" w:sz="6" w:space="0" w:color="auto"/>
              <w:right w:val="single" w:sz="6" w:space="0" w:color="auto"/>
            </w:tcBorders>
            <w:hideMark/>
          </w:tcPr>
          <w:p w14:paraId="1F8B0776" w14:textId="3B95012A" w:rsidR="00A7162B" w:rsidRPr="00A7162B" w:rsidRDefault="00A7162B" w:rsidP="00A7162B">
            <w:pPr>
              <w:rPr>
                <w:rFonts w:ascii="Arial" w:hAnsi="Arial" w:cs="Arial"/>
                <w:sz w:val="20"/>
                <w:szCs w:val="20"/>
              </w:rPr>
            </w:pPr>
            <w:r w:rsidRPr="00A7162B">
              <w:rPr>
                <w:rFonts w:ascii="Arial" w:hAnsi="Arial" w:cs="Arial"/>
                <w:sz w:val="20"/>
                <w:szCs w:val="20"/>
              </w:rPr>
              <w:t>16/06/2025 </w:t>
            </w:r>
          </w:p>
        </w:tc>
        <w:tc>
          <w:tcPr>
            <w:tcW w:w="1380" w:type="dxa"/>
            <w:tcBorders>
              <w:top w:val="single" w:sz="6" w:space="0" w:color="auto"/>
              <w:left w:val="single" w:sz="6" w:space="0" w:color="auto"/>
              <w:bottom w:val="single" w:sz="6" w:space="0" w:color="auto"/>
              <w:right w:val="single" w:sz="6" w:space="0" w:color="auto"/>
            </w:tcBorders>
            <w:hideMark/>
          </w:tcPr>
          <w:p w14:paraId="33A9F86F" w14:textId="77777777" w:rsidR="00A7162B" w:rsidRPr="00A7162B" w:rsidRDefault="00A7162B" w:rsidP="00A7162B">
            <w:pPr>
              <w:rPr>
                <w:rFonts w:ascii="Arial" w:hAnsi="Arial" w:cs="Arial"/>
                <w:sz w:val="20"/>
                <w:szCs w:val="20"/>
              </w:rPr>
            </w:pPr>
            <w:r w:rsidRPr="00A7162B">
              <w:rPr>
                <w:rFonts w:ascii="Arial" w:hAnsi="Arial" w:cs="Arial"/>
                <w:sz w:val="20"/>
                <w:szCs w:val="20"/>
              </w:rPr>
              <w:t>Next Review Due: </w:t>
            </w:r>
          </w:p>
        </w:tc>
        <w:tc>
          <w:tcPr>
            <w:tcW w:w="3374" w:type="dxa"/>
            <w:tcBorders>
              <w:top w:val="single" w:sz="6" w:space="0" w:color="auto"/>
              <w:left w:val="single" w:sz="6" w:space="0" w:color="auto"/>
              <w:bottom w:val="single" w:sz="6" w:space="0" w:color="auto"/>
              <w:right w:val="single" w:sz="6" w:space="0" w:color="auto"/>
            </w:tcBorders>
            <w:hideMark/>
          </w:tcPr>
          <w:p w14:paraId="1AAC8781" w14:textId="1E99AC8D" w:rsidR="00A7162B" w:rsidRPr="00A7162B" w:rsidRDefault="2F73E4D4" w:rsidP="00A7162B">
            <w:pPr>
              <w:rPr>
                <w:rFonts w:ascii="Arial" w:hAnsi="Arial" w:cs="Arial"/>
                <w:sz w:val="20"/>
                <w:szCs w:val="20"/>
              </w:rPr>
            </w:pPr>
            <w:r w:rsidRPr="045B5F83">
              <w:rPr>
                <w:rFonts w:ascii="Arial" w:hAnsi="Arial" w:cs="Arial"/>
                <w:sz w:val="20"/>
                <w:szCs w:val="20"/>
              </w:rPr>
              <w:t xml:space="preserve">July </w:t>
            </w:r>
            <w:r w:rsidR="00A7162B" w:rsidRPr="045B5F83">
              <w:rPr>
                <w:rFonts w:ascii="Arial" w:hAnsi="Arial" w:cs="Arial"/>
                <w:sz w:val="20"/>
                <w:szCs w:val="20"/>
              </w:rPr>
              <w:t>2026</w:t>
            </w:r>
          </w:p>
        </w:tc>
      </w:tr>
      <w:tr w:rsidR="00A7162B" w:rsidRPr="00A7162B" w14:paraId="00E7FDA1" w14:textId="77777777" w:rsidTr="045B5F83">
        <w:trPr>
          <w:trHeight w:val="375"/>
        </w:trPr>
        <w:tc>
          <w:tcPr>
            <w:tcW w:w="2143" w:type="dxa"/>
            <w:tcBorders>
              <w:top w:val="single" w:sz="6" w:space="0" w:color="auto"/>
              <w:left w:val="single" w:sz="6" w:space="0" w:color="auto"/>
              <w:bottom w:val="single" w:sz="6" w:space="0" w:color="auto"/>
              <w:right w:val="single" w:sz="6" w:space="0" w:color="auto"/>
            </w:tcBorders>
            <w:hideMark/>
          </w:tcPr>
          <w:p w14:paraId="4191FC54" w14:textId="77777777" w:rsidR="00A7162B" w:rsidRPr="00A7162B" w:rsidRDefault="00A7162B" w:rsidP="00A7162B">
            <w:pPr>
              <w:rPr>
                <w:rFonts w:ascii="Arial" w:hAnsi="Arial" w:cs="Arial"/>
                <w:sz w:val="20"/>
                <w:szCs w:val="20"/>
              </w:rPr>
            </w:pPr>
            <w:r w:rsidRPr="00A7162B">
              <w:rPr>
                <w:rFonts w:ascii="Arial" w:hAnsi="Arial" w:cs="Arial"/>
                <w:sz w:val="20"/>
                <w:szCs w:val="20"/>
              </w:rPr>
              <w:t>Author: </w:t>
            </w:r>
          </w:p>
        </w:tc>
        <w:tc>
          <w:tcPr>
            <w:tcW w:w="6867" w:type="dxa"/>
            <w:gridSpan w:val="3"/>
            <w:tcBorders>
              <w:top w:val="single" w:sz="6" w:space="0" w:color="auto"/>
              <w:left w:val="single" w:sz="6" w:space="0" w:color="auto"/>
              <w:bottom w:val="single" w:sz="6" w:space="0" w:color="auto"/>
              <w:right w:val="single" w:sz="6" w:space="0" w:color="auto"/>
            </w:tcBorders>
            <w:hideMark/>
          </w:tcPr>
          <w:p w14:paraId="1889FE28" w14:textId="77777777" w:rsidR="00A7162B" w:rsidRPr="00A7162B" w:rsidRDefault="00A7162B" w:rsidP="00A7162B">
            <w:pPr>
              <w:rPr>
                <w:rFonts w:ascii="Arial" w:hAnsi="Arial" w:cs="Arial"/>
                <w:sz w:val="20"/>
                <w:szCs w:val="20"/>
              </w:rPr>
            </w:pPr>
            <w:r w:rsidRPr="00A7162B">
              <w:rPr>
                <w:rFonts w:ascii="Arial" w:hAnsi="Arial" w:cs="Arial"/>
                <w:sz w:val="20"/>
                <w:szCs w:val="20"/>
              </w:rPr>
              <w:t>Shelley Pattison </w:t>
            </w:r>
          </w:p>
        </w:tc>
      </w:tr>
      <w:tr w:rsidR="00A7162B" w:rsidRPr="00A7162B" w14:paraId="7B8B4D21" w14:textId="77777777" w:rsidTr="045B5F83">
        <w:trPr>
          <w:trHeight w:val="300"/>
        </w:trPr>
        <w:tc>
          <w:tcPr>
            <w:tcW w:w="2143" w:type="dxa"/>
            <w:tcBorders>
              <w:top w:val="single" w:sz="6" w:space="0" w:color="auto"/>
              <w:left w:val="single" w:sz="6" w:space="0" w:color="auto"/>
              <w:bottom w:val="single" w:sz="6" w:space="0" w:color="auto"/>
              <w:right w:val="single" w:sz="6" w:space="0" w:color="auto"/>
            </w:tcBorders>
            <w:hideMark/>
          </w:tcPr>
          <w:p w14:paraId="5EF9CCB3" w14:textId="77777777" w:rsidR="00A7162B" w:rsidRPr="00A7162B" w:rsidRDefault="00A7162B" w:rsidP="00A7162B">
            <w:pPr>
              <w:rPr>
                <w:rFonts w:ascii="Arial" w:hAnsi="Arial" w:cs="Arial"/>
                <w:sz w:val="20"/>
                <w:szCs w:val="20"/>
              </w:rPr>
            </w:pPr>
            <w:r w:rsidRPr="00A7162B">
              <w:rPr>
                <w:rFonts w:ascii="Arial" w:hAnsi="Arial" w:cs="Arial"/>
                <w:sz w:val="20"/>
                <w:szCs w:val="20"/>
              </w:rPr>
              <w:t>Linked Documents: </w:t>
            </w:r>
          </w:p>
        </w:tc>
        <w:tc>
          <w:tcPr>
            <w:tcW w:w="6867" w:type="dxa"/>
            <w:gridSpan w:val="3"/>
            <w:tcBorders>
              <w:top w:val="single" w:sz="6" w:space="0" w:color="auto"/>
              <w:left w:val="single" w:sz="6" w:space="0" w:color="auto"/>
              <w:bottom w:val="single" w:sz="6" w:space="0" w:color="auto"/>
              <w:right w:val="single" w:sz="6" w:space="0" w:color="auto"/>
            </w:tcBorders>
            <w:hideMark/>
          </w:tcPr>
          <w:p w14:paraId="302EC63F" w14:textId="2502CA50" w:rsidR="00A7162B" w:rsidRPr="00A7162B" w:rsidRDefault="00A7162B" w:rsidP="00A7162B">
            <w:pPr>
              <w:numPr>
                <w:ilvl w:val="0"/>
                <w:numId w:val="110"/>
              </w:numPr>
              <w:spacing w:line="240" w:lineRule="auto"/>
              <w:ind w:left="714" w:hanging="357"/>
              <w:rPr>
                <w:rFonts w:ascii="Arial" w:hAnsi="Arial" w:cs="Arial"/>
                <w:sz w:val="20"/>
                <w:szCs w:val="20"/>
              </w:rPr>
            </w:pPr>
            <w:r w:rsidRPr="00A7162B">
              <w:rPr>
                <w:rFonts w:ascii="Arial" w:hAnsi="Arial" w:cs="Arial"/>
                <w:sz w:val="20"/>
                <w:szCs w:val="20"/>
              </w:rPr>
              <w:t>Social Media Policy</w:t>
            </w:r>
          </w:p>
          <w:p w14:paraId="0D782E50" w14:textId="77777777" w:rsidR="00A7162B" w:rsidRPr="00A7162B" w:rsidRDefault="00A7162B" w:rsidP="00A7162B">
            <w:pPr>
              <w:numPr>
                <w:ilvl w:val="0"/>
                <w:numId w:val="111"/>
              </w:numPr>
              <w:spacing w:line="240" w:lineRule="auto"/>
              <w:ind w:left="714" w:hanging="357"/>
              <w:rPr>
                <w:rFonts w:ascii="Arial" w:hAnsi="Arial" w:cs="Arial"/>
                <w:sz w:val="20"/>
                <w:szCs w:val="20"/>
              </w:rPr>
            </w:pPr>
            <w:r w:rsidRPr="00A7162B">
              <w:rPr>
                <w:rFonts w:ascii="Arial" w:hAnsi="Arial" w:cs="Arial"/>
                <w:sz w:val="20"/>
                <w:szCs w:val="20"/>
              </w:rPr>
              <w:t>Safeguarding Children Policy </w:t>
            </w:r>
          </w:p>
          <w:p w14:paraId="56957B38" w14:textId="77777777" w:rsidR="00A7162B" w:rsidRPr="00A7162B" w:rsidRDefault="00A7162B" w:rsidP="00A7162B">
            <w:pPr>
              <w:numPr>
                <w:ilvl w:val="0"/>
                <w:numId w:val="112"/>
              </w:numPr>
              <w:spacing w:line="240" w:lineRule="auto"/>
              <w:ind w:left="714" w:hanging="357"/>
              <w:rPr>
                <w:rFonts w:ascii="Arial" w:hAnsi="Arial" w:cs="Arial"/>
                <w:sz w:val="20"/>
                <w:szCs w:val="20"/>
              </w:rPr>
            </w:pPr>
            <w:r w:rsidRPr="00A7162B">
              <w:rPr>
                <w:rFonts w:ascii="Arial" w:hAnsi="Arial" w:cs="Arial"/>
                <w:sz w:val="20"/>
                <w:szCs w:val="20"/>
              </w:rPr>
              <w:t>Recruitment &amp; Selection </w:t>
            </w:r>
          </w:p>
          <w:p w14:paraId="3FA4EA1C" w14:textId="77777777" w:rsidR="00A7162B" w:rsidRPr="00A7162B" w:rsidRDefault="00A7162B" w:rsidP="00A7162B">
            <w:pPr>
              <w:numPr>
                <w:ilvl w:val="0"/>
                <w:numId w:val="113"/>
              </w:numPr>
              <w:spacing w:line="240" w:lineRule="auto"/>
              <w:ind w:left="714" w:hanging="357"/>
              <w:rPr>
                <w:rFonts w:ascii="Arial" w:hAnsi="Arial" w:cs="Arial"/>
                <w:sz w:val="20"/>
                <w:szCs w:val="20"/>
              </w:rPr>
            </w:pPr>
            <w:r w:rsidRPr="00A7162B">
              <w:rPr>
                <w:rFonts w:ascii="Arial" w:hAnsi="Arial" w:cs="Arial"/>
                <w:sz w:val="20"/>
                <w:szCs w:val="20"/>
              </w:rPr>
              <w:t>Complaints </w:t>
            </w:r>
          </w:p>
          <w:p w14:paraId="34B61B0D" w14:textId="77777777" w:rsidR="00A7162B" w:rsidRPr="00A7162B" w:rsidRDefault="00A7162B" w:rsidP="00A7162B">
            <w:pPr>
              <w:numPr>
                <w:ilvl w:val="0"/>
                <w:numId w:val="114"/>
              </w:numPr>
              <w:spacing w:line="240" w:lineRule="auto"/>
              <w:ind w:left="714" w:hanging="357"/>
              <w:rPr>
                <w:rFonts w:ascii="Arial" w:hAnsi="Arial" w:cs="Arial"/>
                <w:sz w:val="20"/>
                <w:szCs w:val="20"/>
              </w:rPr>
            </w:pPr>
            <w:r w:rsidRPr="00A7162B">
              <w:rPr>
                <w:rFonts w:ascii="Arial" w:hAnsi="Arial" w:cs="Arial"/>
                <w:sz w:val="20"/>
                <w:szCs w:val="20"/>
              </w:rPr>
              <w:t>Anti-Bullying and Harassment </w:t>
            </w:r>
          </w:p>
          <w:p w14:paraId="49388442" w14:textId="77777777" w:rsidR="00A7162B" w:rsidRPr="00A7162B" w:rsidRDefault="00A7162B" w:rsidP="00A7162B">
            <w:pPr>
              <w:numPr>
                <w:ilvl w:val="0"/>
                <w:numId w:val="115"/>
              </w:numPr>
              <w:spacing w:line="240" w:lineRule="auto"/>
              <w:ind w:left="714" w:hanging="357"/>
              <w:rPr>
                <w:rFonts w:ascii="Arial" w:hAnsi="Arial" w:cs="Arial"/>
                <w:sz w:val="20"/>
                <w:szCs w:val="20"/>
              </w:rPr>
            </w:pPr>
            <w:r w:rsidRPr="00A7162B">
              <w:rPr>
                <w:rFonts w:ascii="Arial" w:hAnsi="Arial" w:cs="Arial"/>
                <w:sz w:val="20"/>
                <w:szCs w:val="20"/>
              </w:rPr>
              <w:t>Data Security Policy </w:t>
            </w:r>
          </w:p>
          <w:p w14:paraId="1836BD35" w14:textId="77777777" w:rsidR="00A7162B" w:rsidRPr="00A7162B" w:rsidRDefault="00A7162B" w:rsidP="00A7162B">
            <w:pPr>
              <w:numPr>
                <w:ilvl w:val="0"/>
                <w:numId w:val="116"/>
              </w:numPr>
              <w:spacing w:line="240" w:lineRule="auto"/>
              <w:ind w:left="714" w:hanging="357"/>
              <w:rPr>
                <w:rFonts w:ascii="Arial" w:hAnsi="Arial" w:cs="Arial"/>
                <w:sz w:val="20"/>
                <w:szCs w:val="20"/>
              </w:rPr>
            </w:pPr>
            <w:r w:rsidRPr="00A7162B">
              <w:rPr>
                <w:rFonts w:ascii="Arial" w:hAnsi="Arial" w:cs="Arial"/>
                <w:sz w:val="20"/>
                <w:szCs w:val="20"/>
              </w:rPr>
              <w:t>Grievance </w:t>
            </w:r>
          </w:p>
          <w:p w14:paraId="07055CF2" w14:textId="77777777" w:rsidR="00A7162B" w:rsidRPr="00A7162B" w:rsidRDefault="00A7162B" w:rsidP="00A7162B">
            <w:pPr>
              <w:numPr>
                <w:ilvl w:val="0"/>
                <w:numId w:val="117"/>
              </w:numPr>
              <w:spacing w:line="240" w:lineRule="auto"/>
              <w:ind w:left="714" w:hanging="357"/>
              <w:rPr>
                <w:rFonts w:ascii="Arial" w:hAnsi="Arial" w:cs="Arial"/>
                <w:sz w:val="20"/>
                <w:szCs w:val="20"/>
              </w:rPr>
            </w:pPr>
            <w:r w:rsidRPr="00A7162B">
              <w:rPr>
                <w:rFonts w:ascii="Arial" w:hAnsi="Arial" w:cs="Arial"/>
                <w:sz w:val="20"/>
                <w:szCs w:val="20"/>
              </w:rPr>
              <w:t>Images of People Policy </w:t>
            </w:r>
          </w:p>
          <w:p w14:paraId="73CB5659" w14:textId="77777777" w:rsidR="00A7162B" w:rsidRPr="00A7162B" w:rsidRDefault="00A7162B" w:rsidP="00A7162B">
            <w:pPr>
              <w:numPr>
                <w:ilvl w:val="0"/>
                <w:numId w:val="118"/>
              </w:numPr>
              <w:spacing w:line="240" w:lineRule="auto"/>
              <w:ind w:left="714" w:hanging="357"/>
              <w:rPr>
                <w:rFonts w:ascii="Arial" w:hAnsi="Arial" w:cs="Arial"/>
                <w:sz w:val="20"/>
                <w:szCs w:val="20"/>
              </w:rPr>
            </w:pPr>
            <w:r w:rsidRPr="00A7162B">
              <w:rPr>
                <w:rFonts w:ascii="Arial" w:hAnsi="Arial" w:cs="Arial"/>
                <w:sz w:val="20"/>
                <w:szCs w:val="20"/>
              </w:rPr>
              <w:t>Whistleblowing </w:t>
            </w:r>
          </w:p>
          <w:p w14:paraId="5ABC9B80" w14:textId="77777777" w:rsidR="00A7162B" w:rsidRPr="00A7162B" w:rsidRDefault="00A7162B" w:rsidP="00A7162B">
            <w:pPr>
              <w:numPr>
                <w:ilvl w:val="0"/>
                <w:numId w:val="119"/>
              </w:numPr>
              <w:spacing w:line="240" w:lineRule="auto"/>
              <w:ind w:left="714" w:hanging="357"/>
              <w:rPr>
                <w:rFonts w:ascii="Arial" w:hAnsi="Arial" w:cs="Arial"/>
                <w:sz w:val="20"/>
                <w:szCs w:val="20"/>
              </w:rPr>
            </w:pPr>
            <w:r w:rsidRPr="00A7162B">
              <w:rPr>
                <w:rFonts w:ascii="Arial" w:hAnsi="Arial" w:cs="Arial"/>
                <w:sz w:val="20"/>
                <w:szCs w:val="20"/>
              </w:rPr>
              <w:t>Disciplinary </w:t>
            </w:r>
          </w:p>
          <w:p w14:paraId="10A6716B" w14:textId="77777777" w:rsidR="00A7162B" w:rsidRPr="00A7162B" w:rsidRDefault="00A7162B" w:rsidP="00A7162B">
            <w:pPr>
              <w:numPr>
                <w:ilvl w:val="0"/>
                <w:numId w:val="120"/>
              </w:numPr>
              <w:spacing w:line="240" w:lineRule="auto"/>
              <w:ind w:left="714" w:hanging="357"/>
              <w:rPr>
                <w:rFonts w:ascii="Arial" w:hAnsi="Arial" w:cs="Arial"/>
                <w:sz w:val="20"/>
                <w:szCs w:val="20"/>
              </w:rPr>
            </w:pPr>
            <w:r w:rsidRPr="00A7162B">
              <w:rPr>
                <w:rFonts w:ascii="Arial" w:hAnsi="Arial" w:cs="Arial"/>
                <w:sz w:val="20"/>
                <w:szCs w:val="20"/>
              </w:rPr>
              <w:t>Health and Safety Policy </w:t>
            </w:r>
          </w:p>
          <w:p w14:paraId="5C59C945" w14:textId="77777777" w:rsidR="00A7162B" w:rsidRPr="00A7162B" w:rsidRDefault="00A7162B" w:rsidP="00A7162B">
            <w:pPr>
              <w:numPr>
                <w:ilvl w:val="0"/>
                <w:numId w:val="121"/>
              </w:numPr>
              <w:spacing w:line="240" w:lineRule="auto"/>
              <w:ind w:left="714" w:hanging="357"/>
              <w:rPr>
                <w:rFonts w:ascii="Arial" w:hAnsi="Arial" w:cs="Arial"/>
                <w:sz w:val="20"/>
                <w:szCs w:val="20"/>
              </w:rPr>
            </w:pPr>
            <w:r w:rsidRPr="00A7162B">
              <w:rPr>
                <w:rFonts w:ascii="Arial" w:hAnsi="Arial" w:cs="Arial"/>
                <w:sz w:val="20"/>
                <w:szCs w:val="20"/>
              </w:rPr>
              <w:t>Volunteer Policy  </w:t>
            </w:r>
          </w:p>
        </w:tc>
      </w:tr>
      <w:tr w:rsidR="00A7162B" w:rsidRPr="00A7162B" w14:paraId="7C3B0268" w14:textId="77777777" w:rsidTr="045B5F83">
        <w:trPr>
          <w:trHeight w:val="300"/>
        </w:trPr>
        <w:tc>
          <w:tcPr>
            <w:tcW w:w="2143" w:type="dxa"/>
            <w:tcBorders>
              <w:top w:val="single" w:sz="6" w:space="0" w:color="auto"/>
              <w:left w:val="single" w:sz="6" w:space="0" w:color="auto"/>
              <w:bottom w:val="single" w:sz="6" w:space="0" w:color="auto"/>
              <w:right w:val="single" w:sz="6" w:space="0" w:color="auto"/>
            </w:tcBorders>
            <w:hideMark/>
          </w:tcPr>
          <w:p w14:paraId="2A1AEEDD" w14:textId="77777777" w:rsidR="00A7162B" w:rsidRPr="00A7162B" w:rsidRDefault="00A7162B" w:rsidP="00A7162B">
            <w:pPr>
              <w:rPr>
                <w:rFonts w:ascii="Arial" w:hAnsi="Arial" w:cs="Arial"/>
                <w:sz w:val="20"/>
                <w:szCs w:val="20"/>
              </w:rPr>
            </w:pPr>
            <w:r w:rsidRPr="00A7162B">
              <w:rPr>
                <w:rFonts w:ascii="Arial" w:hAnsi="Arial" w:cs="Arial"/>
                <w:sz w:val="20"/>
                <w:szCs w:val="20"/>
              </w:rPr>
              <w:t>Forms and Other Links (e.g. hyperlinks for intranet-based storage of forms and documents and / or legislation or other helpful information) </w:t>
            </w:r>
          </w:p>
        </w:tc>
        <w:tc>
          <w:tcPr>
            <w:tcW w:w="6867" w:type="dxa"/>
            <w:gridSpan w:val="3"/>
            <w:tcBorders>
              <w:top w:val="single" w:sz="6" w:space="0" w:color="auto"/>
              <w:left w:val="single" w:sz="6" w:space="0" w:color="auto"/>
              <w:bottom w:val="single" w:sz="6" w:space="0" w:color="auto"/>
              <w:right w:val="single" w:sz="6" w:space="0" w:color="auto"/>
            </w:tcBorders>
            <w:hideMark/>
          </w:tcPr>
          <w:p w14:paraId="44E07BC9" w14:textId="1FC5BFB2" w:rsidR="00A7162B" w:rsidRPr="00A7162B" w:rsidRDefault="00A7162B" w:rsidP="00A7162B">
            <w:pPr>
              <w:tabs>
                <w:tab w:val="left" w:pos="992"/>
              </w:tabs>
              <w:rPr>
                <w:rFonts w:ascii="Arial" w:hAnsi="Arial" w:cs="Arial"/>
                <w:sz w:val="20"/>
                <w:szCs w:val="20"/>
              </w:rPr>
            </w:pPr>
            <w:r w:rsidRPr="00A7162B">
              <w:rPr>
                <w:rFonts w:ascii="Arial" w:hAnsi="Arial" w:cs="Arial"/>
                <w:sz w:val="20"/>
                <w:szCs w:val="20"/>
              </w:rPr>
              <w:t> </w:t>
            </w:r>
            <w:r w:rsidRPr="00A7162B">
              <w:rPr>
                <w:rFonts w:ascii="Arial" w:hAnsi="Arial" w:cs="Arial"/>
                <w:sz w:val="20"/>
                <w:szCs w:val="20"/>
              </w:rPr>
              <w:tab/>
              <w:t> </w:t>
            </w:r>
          </w:p>
          <w:p w14:paraId="72F99799" w14:textId="77777777" w:rsidR="00A7162B" w:rsidRPr="00A7162B" w:rsidRDefault="00A7162B" w:rsidP="00A7162B">
            <w:pPr>
              <w:rPr>
                <w:rFonts w:ascii="Arial" w:hAnsi="Arial" w:cs="Arial"/>
                <w:sz w:val="20"/>
                <w:szCs w:val="20"/>
              </w:rPr>
            </w:pPr>
            <w:r w:rsidRPr="00A7162B">
              <w:rPr>
                <w:rFonts w:ascii="Arial" w:hAnsi="Arial" w:cs="Arial"/>
                <w:sz w:val="20"/>
                <w:szCs w:val="20"/>
              </w:rPr>
              <w:t> </w:t>
            </w:r>
          </w:p>
          <w:p w14:paraId="6C39B0A8" w14:textId="77777777" w:rsidR="00A7162B" w:rsidRPr="00A7162B" w:rsidRDefault="00A7162B" w:rsidP="00A7162B">
            <w:pPr>
              <w:rPr>
                <w:rFonts w:ascii="Arial" w:hAnsi="Arial" w:cs="Arial"/>
                <w:sz w:val="20"/>
                <w:szCs w:val="20"/>
              </w:rPr>
            </w:pPr>
            <w:r w:rsidRPr="00A7162B">
              <w:rPr>
                <w:rFonts w:ascii="Arial" w:hAnsi="Arial" w:cs="Arial"/>
                <w:sz w:val="20"/>
                <w:szCs w:val="20"/>
              </w:rPr>
              <w:t> </w:t>
            </w:r>
          </w:p>
        </w:tc>
      </w:tr>
      <w:tr w:rsidR="00A7162B" w:rsidRPr="00A7162B" w14:paraId="2C30CF05" w14:textId="77777777" w:rsidTr="045B5F83">
        <w:trPr>
          <w:trHeight w:val="300"/>
        </w:trPr>
        <w:tc>
          <w:tcPr>
            <w:tcW w:w="2143" w:type="dxa"/>
            <w:tcBorders>
              <w:top w:val="single" w:sz="6" w:space="0" w:color="auto"/>
              <w:left w:val="single" w:sz="6" w:space="0" w:color="auto"/>
              <w:bottom w:val="single" w:sz="6" w:space="0" w:color="auto"/>
              <w:right w:val="single" w:sz="6" w:space="0" w:color="auto"/>
            </w:tcBorders>
            <w:hideMark/>
          </w:tcPr>
          <w:p w14:paraId="7ED846D7" w14:textId="77777777" w:rsidR="00A7162B" w:rsidRPr="00A7162B" w:rsidRDefault="00A7162B" w:rsidP="00A7162B">
            <w:pPr>
              <w:rPr>
                <w:rFonts w:ascii="Arial" w:hAnsi="Arial" w:cs="Arial"/>
                <w:sz w:val="20"/>
                <w:szCs w:val="20"/>
              </w:rPr>
            </w:pPr>
            <w:r w:rsidRPr="00A7162B">
              <w:rPr>
                <w:rFonts w:ascii="Arial" w:hAnsi="Arial" w:cs="Arial"/>
                <w:sz w:val="20"/>
                <w:szCs w:val="20"/>
              </w:rPr>
              <w:t>Version Number </w:t>
            </w:r>
          </w:p>
        </w:tc>
        <w:tc>
          <w:tcPr>
            <w:tcW w:w="6867" w:type="dxa"/>
            <w:gridSpan w:val="3"/>
            <w:tcBorders>
              <w:top w:val="single" w:sz="6" w:space="0" w:color="auto"/>
              <w:left w:val="single" w:sz="6" w:space="0" w:color="auto"/>
              <w:bottom w:val="single" w:sz="6" w:space="0" w:color="auto"/>
              <w:right w:val="single" w:sz="6" w:space="0" w:color="auto"/>
            </w:tcBorders>
            <w:hideMark/>
          </w:tcPr>
          <w:p w14:paraId="4A229812" w14:textId="4441B297" w:rsidR="00A7162B" w:rsidRPr="00A7162B" w:rsidRDefault="00A7162B" w:rsidP="00A7162B">
            <w:pPr>
              <w:rPr>
                <w:rFonts w:ascii="Arial" w:hAnsi="Arial" w:cs="Arial"/>
                <w:sz w:val="20"/>
                <w:szCs w:val="20"/>
              </w:rPr>
            </w:pPr>
            <w:r w:rsidRPr="00A7162B">
              <w:rPr>
                <w:rFonts w:ascii="Arial" w:hAnsi="Arial" w:cs="Arial"/>
                <w:sz w:val="20"/>
                <w:szCs w:val="20"/>
              </w:rPr>
              <w:t>8.0 </w:t>
            </w:r>
          </w:p>
        </w:tc>
      </w:tr>
      <w:tr w:rsidR="00A7162B" w:rsidRPr="00A7162B" w14:paraId="1D881683" w14:textId="77777777" w:rsidTr="045B5F83">
        <w:trPr>
          <w:trHeight w:val="300"/>
        </w:trPr>
        <w:tc>
          <w:tcPr>
            <w:tcW w:w="9010" w:type="dxa"/>
            <w:gridSpan w:val="4"/>
            <w:tcBorders>
              <w:top w:val="single" w:sz="6" w:space="0" w:color="auto"/>
              <w:left w:val="single" w:sz="6" w:space="0" w:color="auto"/>
              <w:bottom w:val="single" w:sz="6" w:space="0" w:color="auto"/>
              <w:right w:val="single" w:sz="6" w:space="0" w:color="auto"/>
            </w:tcBorders>
            <w:hideMark/>
          </w:tcPr>
          <w:p w14:paraId="6782BC8B" w14:textId="77777777" w:rsidR="00A7162B" w:rsidRPr="00A7162B" w:rsidRDefault="00A7162B" w:rsidP="00A7162B">
            <w:pPr>
              <w:rPr>
                <w:rFonts w:ascii="Arial" w:hAnsi="Arial" w:cs="Arial"/>
                <w:sz w:val="20"/>
                <w:szCs w:val="20"/>
              </w:rPr>
            </w:pPr>
            <w:r w:rsidRPr="00A7162B">
              <w:rPr>
                <w:rFonts w:ascii="Arial" w:hAnsi="Arial" w:cs="Arial"/>
                <w:b/>
                <w:bCs/>
                <w:sz w:val="20"/>
                <w:szCs w:val="20"/>
              </w:rPr>
              <w:t>Version Control &amp; Revisions</w:t>
            </w:r>
            <w:r w:rsidRPr="00A7162B">
              <w:rPr>
                <w:rFonts w:ascii="Arial" w:hAnsi="Arial" w:cs="Arial"/>
                <w:sz w:val="20"/>
                <w:szCs w:val="20"/>
              </w:rPr>
              <w:t> </w:t>
            </w:r>
          </w:p>
        </w:tc>
      </w:tr>
      <w:tr w:rsidR="00A7162B" w:rsidRPr="00A7162B" w14:paraId="62BC2371" w14:textId="77777777" w:rsidTr="045B5F83">
        <w:trPr>
          <w:trHeight w:val="300"/>
        </w:trPr>
        <w:tc>
          <w:tcPr>
            <w:tcW w:w="2143" w:type="dxa"/>
            <w:tcBorders>
              <w:top w:val="single" w:sz="6" w:space="0" w:color="auto"/>
              <w:left w:val="single" w:sz="6" w:space="0" w:color="auto"/>
              <w:bottom w:val="single" w:sz="6" w:space="0" w:color="auto"/>
              <w:right w:val="single" w:sz="6" w:space="0" w:color="auto"/>
            </w:tcBorders>
            <w:hideMark/>
          </w:tcPr>
          <w:p w14:paraId="08D4564B" w14:textId="77777777" w:rsidR="00A7162B" w:rsidRPr="00A7162B" w:rsidRDefault="00A7162B" w:rsidP="00A7162B">
            <w:pPr>
              <w:rPr>
                <w:rFonts w:ascii="Arial" w:hAnsi="Arial" w:cs="Arial"/>
                <w:sz w:val="20"/>
                <w:szCs w:val="20"/>
              </w:rPr>
            </w:pPr>
            <w:r w:rsidRPr="00A7162B">
              <w:rPr>
                <w:rFonts w:ascii="Arial" w:hAnsi="Arial" w:cs="Arial"/>
                <w:b/>
                <w:bCs/>
                <w:sz w:val="20"/>
                <w:szCs w:val="20"/>
              </w:rPr>
              <w:t>Version</w:t>
            </w:r>
            <w:r w:rsidRPr="00A7162B">
              <w:rPr>
                <w:rFonts w:ascii="Arial" w:hAnsi="Arial" w:cs="Arial"/>
                <w:sz w:val="20"/>
                <w:szCs w:val="20"/>
              </w:rPr>
              <w:t> </w:t>
            </w:r>
          </w:p>
        </w:tc>
        <w:tc>
          <w:tcPr>
            <w:tcW w:w="2113" w:type="dxa"/>
            <w:tcBorders>
              <w:top w:val="single" w:sz="6" w:space="0" w:color="auto"/>
              <w:left w:val="single" w:sz="6" w:space="0" w:color="auto"/>
              <w:bottom w:val="single" w:sz="6" w:space="0" w:color="auto"/>
              <w:right w:val="single" w:sz="6" w:space="0" w:color="auto"/>
            </w:tcBorders>
            <w:hideMark/>
          </w:tcPr>
          <w:p w14:paraId="54FF1F49" w14:textId="77777777" w:rsidR="00A7162B" w:rsidRPr="00A7162B" w:rsidRDefault="00A7162B" w:rsidP="00A7162B">
            <w:pPr>
              <w:rPr>
                <w:rFonts w:ascii="Arial" w:hAnsi="Arial" w:cs="Arial"/>
                <w:sz w:val="20"/>
                <w:szCs w:val="20"/>
              </w:rPr>
            </w:pPr>
            <w:r w:rsidRPr="00A7162B">
              <w:rPr>
                <w:rFonts w:ascii="Arial" w:hAnsi="Arial" w:cs="Arial"/>
                <w:b/>
                <w:bCs/>
                <w:sz w:val="20"/>
                <w:szCs w:val="20"/>
              </w:rPr>
              <w:t>Date</w:t>
            </w:r>
            <w:r w:rsidRPr="00A7162B">
              <w:rPr>
                <w:rFonts w:ascii="Arial" w:hAnsi="Arial" w:cs="Arial"/>
                <w:sz w:val="20"/>
                <w:szCs w:val="20"/>
              </w:rPr>
              <w:t> </w:t>
            </w:r>
          </w:p>
        </w:tc>
        <w:tc>
          <w:tcPr>
            <w:tcW w:w="1380" w:type="dxa"/>
            <w:tcBorders>
              <w:top w:val="single" w:sz="6" w:space="0" w:color="auto"/>
              <w:left w:val="single" w:sz="6" w:space="0" w:color="auto"/>
              <w:bottom w:val="single" w:sz="6" w:space="0" w:color="auto"/>
              <w:right w:val="single" w:sz="6" w:space="0" w:color="auto"/>
            </w:tcBorders>
            <w:hideMark/>
          </w:tcPr>
          <w:p w14:paraId="5A601B85" w14:textId="77777777" w:rsidR="00A7162B" w:rsidRPr="00A7162B" w:rsidRDefault="00A7162B" w:rsidP="00A7162B">
            <w:pPr>
              <w:rPr>
                <w:rFonts w:ascii="Arial" w:hAnsi="Arial" w:cs="Arial"/>
                <w:sz w:val="20"/>
                <w:szCs w:val="20"/>
              </w:rPr>
            </w:pPr>
            <w:r w:rsidRPr="00A7162B">
              <w:rPr>
                <w:rFonts w:ascii="Arial" w:hAnsi="Arial" w:cs="Arial"/>
                <w:b/>
                <w:bCs/>
                <w:sz w:val="20"/>
                <w:szCs w:val="20"/>
              </w:rPr>
              <w:t>Author</w:t>
            </w:r>
            <w:r w:rsidRPr="00A7162B">
              <w:rPr>
                <w:rFonts w:ascii="Arial" w:hAnsi="Arial" w:cs="Arial"/>
                <w:sz w:val="20"/>
                <w:szCs w:val="20"/>
              </w:rPr>
              <w:t> </w:t>
            </w:r>
          </w:p>
        </w:tc>
        <w:tc>
          <w:tcPr>
            <w:tcW w:w="3374" w:type="dxa"/>
            <w:tcBorders>
              <w:top w:val="single" w:sz="6" w:space="0" w:color="auto"/>
              <w:left w:val="single" w:sz="6" w:space="0" w:color="auto"/>
              <w:bottom w:val="single" w:sz="6" w:space="0" w:color="auto"/>
              <w:right w:val="single" w:sz="6" w:space="0" w:color="auto"/>
            </w:tcBorders>
            <w:hideMark/>
          </w:tcPr>
          <w:p w14:paraId="340C9BA7" w14:textId="77777777" w:rsidR="00A7162B" w:rsidRPr="00A7162B" w:rsidRDefault="00A7162B" w:rsidP="00A7162B">
            <w:pPr>
              <w:rPr>
                <w:rFonts w:ascii="Arial" w:hAnsi="Arial" w:cs="Arial"/>
                <w:sz w:val="20"/>
                <w:szCs w:val="20"/>
              </w:rPr>
            </w:pPr>
            <w:r w:rsidRPr="00A7162B">
              <w:rPr>
                <w:rFonts w:ascii="Arial" w:hAnsi="Arial" w:cs="Arial"/>
                <w:b/>
                <w:bCs/>
                <w:sz w:val="20"/>
                <w:szCs w:val="20"/>
              </w:rPr>
              <w:t>Comments/modifications</w:t>
            </w:r>
            <w:r w:rsidRPr="00A7162B">
              <w:rPr>
                <w:rFonts w:ascii="Arial" w:hAnsi="Arial" w:cs="Arial"/>
                <w:sz w:val="20"/>
                <w:szCs w:val="20"/>
              </w:rPr>
              <w:t> </w:t>
            </w:r>
          </w:p>
        </w:tc>
      </w:tr>
      <w:tr w:rsidR="00A7162B" w:rsidRPr="00A7162B" w14:paraId="3C86345E" w14:textId="77777777" w:rsidTr="045B5F83">
        <w:trPr>
          <w:trHeight w:val="300"/>
        </w:trPr>
        <w:tc>
          <w:tcPr>
            <w:tcW w:w="2143" w:type="dxa"/>
            <w:tcBorders>
              <w:top w:val="single" w:sz="6" w:space="0" w:color="auto"/>
              <w:left w:val="single" w:sz="6" w:space="0" w:color="auto"/>
              <w:bottom w:val="single" w:sz="6" w:space="0" w:color="auto"/>
              <w:right w:val="single" w:sz="6" w:space="0" w:color="auto"/>
            </w:tcBorders>
            <w:hideMark/>
          </w:tcPr>
          <w:p w14:paraId="66A894B8" w14:textId="77777777" w:rsidR="00A7162B" w:rsidRPr="00A7162B" w:rsidRDefault="00A7162B" w:rsidP="00A7162B">
            <w:pPr>
              <w:rPr>
                <w:rFonts w:ascii="Arial" w:hAnsi="Arial" w:cs="Arial"/>
                <w:sz w:val="20"/>
                <w:szCs w:val="20"/>
              </w:rPr>
            </w:pPr>
            <w:r w:rsidRPr="00A7162B">
              <w:rPr>
                <w:rFonts w:ascii="Arial" w:hAnsi="Arial" w:cs="Arial"/>
                <w:sz w:val="20"/>
                <w:szCs w:val="20"/>
              </w:rPr>
              <w:t>1.0 </w:t>
            </w:r>
          </w:p>
        </w:tc>
        <w:tc>
          <w:tcPr>
            <w:tcW w:w="2113" w:type="dxa"/>
            <w:tcBorders>
              <w:top w:val="single" w:sz="6" w:space="0" w:color="auto"/>
              <w:left w:val="single" w:sz="6" w:space="0" w:color="auto"/>
              <w:bottom w:val="single" w:sz="6" w:space="0" w:color="auto"/>
              <w:right w:val="single" w:sz="6" w:space="0" w:color="auto"/>
            </w:tcBorders>
            <w:hideMark/>
          </w:tcPr>
          <w:p w14:paraId="6C5E3B8C" w14:textId="77777777" w:rsidR="00A7162B" w:rsidRPr="00A7162B" w:rsidRDefault="00A7162B" w:rsidP="00A7162B">
            <w:pPr>
              <w:rPr>
                <w:rFonts w:ascii="Arial" w:hAnsi="Arial" w:cs="Arial"/>
                <w:sz w:val="20"/>
                <w:szCs w:val="20"/>
              </w:rPr>
            </w:pPr>
            <w:r w:rsidRPr="00A7162B">
              <w:rPr>
                <w:rFonts w:ascii="Arial" w:hAnsi="Arial" w:cs="Arial"/>
                <w:sz w:val="20"/>
                <w:szCs w:val="20"/>
              </w:rPr>
              <w:t>27.01.2016 </w:t>
            </w:r>
          </w:p>
        </w:tc>
        <w:tc>
          <w:tcPr>
            <w:tcW w:w="1380" w:type="dxa"/>
            <w:tcBorders>
              <w:top w:val="single" w:sz="6" w:space="0" w:color="auto"/>
              <w:left w:val="single" w:sz="6" w:space="0" w:color="auto"/>
              <w:bottom w:val="single" w:sz="6" w:space="0" w:color="auto"/>
              <w:right w:val="single" w:sz="6" w:space="0" w:color="auto"/>
            </w:tcBorders>
            <w:hideMark/>
          </w:tcPr>
          <w:p w14:paraId="761F487E" w14:textId="77777777" w:rsidR="00A7162B" w:rsidRPr="00A7162B" w:rsidRDefault="00A7162B" w:rsidP="00A7162B">
            <w:pPr>
              <w:rPr>
                <w:rFonts w:ascii="Arial" w:hAnsi="Arial" w:cs="Arial"/>
                <w:sz w:val="20"/>
                <w:szCs w:val="20"/>
              </w:rPr>
            </w:pPr>
            <w:r w:rsidRPr="00A7162B">
              <w:rPr>
                <w:rFonts w:ascii="Arial" w:hAnsi="Arial" w:cs="Arial"/>
                <w:sz w:val="20"/>
                <w:szCs w:val="20"/>
              </w:rPr>
              <w:t>Jo Olivant </w:t>
            </w:r>
          </w:p>
        </w:tc>
        <w:tc>
          <w:tcPr>
            <w:tcW w:w="3374" w:type="dxa"/>
            <w:tcBorders>
              <w:top w:val="single" w:sz="6" w:space="0" w:color="auto"/>
              <w:left w:val="single" w:sz="6" w:space="0" w:color="auto"/>
              <w:bottom w:val="single" w:sz="6" w:space="0" w:color="auto"/>
              <w:right w:val="single" w:sz="6" w:space="0" w:color="auto"/>
            </w:tcBorders>
            <w:hideMark/>
          </w:tcPr>
          <w:p w14:paraId="292CF380" w14:textId="77777777" w:rsidR="00A7162B" w:rsidRPr="00A7162B" w:rsidRDefault="00A7162B" w:rsidP="00A7162B">
            <w:pPr>
              <w:rPr>
                <w:rFonts w:ascii="Arial" w:hAnsi="Arial" w:cs="Arial"/>
                <w:sz w:val="20"/>
                <w:szCs w:val="20"/>
              </w:rPr>
            </w:pPr>
            <w:r w:rsidRPr="00A7162B">
              <w:rPr>
                <w:rFonts w:ascii="Arial" w:hAnsi="Arial" w:cs="Arial"/>
                <w:sz w:val="20"/>
                <w:szCs w:val="20"/>
              </w:rPr>
              <w:t>Original Safeguarding Vulnerable Adults policy </w:t>
            </w:r>
          </w:p>
        </w:tc>
      </w:tr>
      <w:tr w:rsidR="00A7162B" w:rsidRPr="00A7162B" w14:paraId="3C4B363B" w14:textId="77777777" w:rsidTr="045B5F83">
        <w:trPr>
          <w:trHeight w:val="300"/>
        </w:trPr>
        <w:tc>
          <w:tcPr>
            <w:tcW w:w="2143" w:type="dxa"/>
            <w:tcBorders>
              <w:top w:val="single" w:sz="6" w:space="0" w:color="auto"/>
              <w:left w:val="single" w:sz="6" w:space="0" w:color="auto"/>
              <w:bottom w:val="single" w:sz="6" w:space="0" w:color="auto"/>
              <w:right w:val="single" w:sz="6" w:space="0" w:color="auto"/>
            </w:tcBorders>
            <w:hideMark/>
          </w:tcPr>
          <w:p w14:paraId="0393BCD7" w14:textId="77777777" w:rsidR="00A7162B" w:rsidRPr="00A7162B" w:rsidRDefault="00A7162B" w:rsidP="00A7162B">
            <w:pPr>
              <w:rPr>
                <w:rFonts w:ascii="Arial" w:hAnsi="Arial" w:cs="Arial"/>
                <w:sz w:val="20"/>
                <w:szCs w:val="20"/>
              </w:rPr>
            </w:pPr>
            <w:r w:rsidRPr="00A7162B">
              <w:rPr>
                <w:rFonts w:ascii="Arial" w:hAnsi="Arial" w:cs="Arial"/>
                <w:sz w:val="20"/>
                <w:szCs w:val="20"/>
              </w:rPr>
              <w:t>2.0 </w:t>
            </w:r>
          </w:p>
        </w:tc>
        <w:tc>
          <w:tcPr>
            <w:tcW w:w="2113" w:type="dxa"/>
            <w:tcBorders>
              <w:top w:val="single" w:sz="6" w:space="0" w:color="auto"/>
              <w:left w:val="single" w:sz="6" w:space="0" w:color="auto"/>
              <w:bottom w:val="single" w:sz="6" w:space="0" w:color="auto"/>
              <w:right w:val="single" w:sz="6" w:space="0" w:color="auto"/>
            </w:tcBorders>
            <w:hideMark/>
          </w:tcPr>
          <w:p w14:paraId="55C02A8B" w14:textId="77777777" w:rsidR="00A7162B" w:rsidRPr="00A7162B" w:rsidRDefault="00A7162B" w:rsidP="00A7162B">
            <w:pPr>
              <w:rPr>
                <w:rFonts w:ascii="Arial" w:hAnsi="Arial" w:cs="Arial"/>
                <w:sz w:val="20"/>
                <w:szCs w:val="20"/>
              </w:rPr>
            </w:pPr>
            <w:r w:rsidRPr="00A7162B">
              <w:rPr>
                <w:rFonts w:ascii="Arial" w:hAnsi="Arial" w:cs="Arial"/>
                <w:sz w:val="20"/>
                <w:szCs w:val="20"/>
              </w:rPr>
              <w:t>30.04.2018 </w:t>
            </w:r>
          </w:p>
        </w:tc>
        <w:tc>
          <w:tcPr>
            <w:tcW w:w="1380" w:type="dxa"/>
            <w:tcBorders>
              <w:top w:val="single" w:sz="6" w:space="0" w:color="auto"/>
              <w:left w:val="single" w:sz="6" w:space="0" w:color="auto"/>
              <w:bottom w:val="single" w:sz="6" w:space="0" w:color="auto"/>
              <w:right w:val="single" w:sz="6" w:space="0" w:color="auto"/>
            </w:tcBorders>
            <w:hideMark/>
          </w:tcPr>
          <w:p w14:paraId="482CF74E" w14:textId="77777777" w:rsidR="00A7162B" w:rsidRPr="00A7162B" w:rsidRDefault="00A7162B" w:rsidP="00A7162B">
            <w:pPr>
              <w:rPr>
                <w:rFonts w:ascii="Arial" w:hAnsi="Arial" w:cs="Arial"/>
                <w:sz w:val="20"/>
                <w:szCs w:val="20"/>
              </w:rPr>
            </w:pPr>
            <w:r w:rsidRPr="00A7162B">
              <w:rPr>
                <w:rFonts w:ascii="Arial" w:hAnsi="Arial" w:cs="Arial"/>
                <w:sz w:val="20"/>
                <w:szCs w:val="20"/>
              </w:rPr>
              <w:t>Jo Olivant </w:t>
            </w:r>
          </w:p>
        </w:tc>
        <w:tc>
          <w:tcPr>
            <w:tcW w:w="3374" w:type="dxa"/>
            <w:tcBorders>
              <w:top w:val="single" w:sz="6" w:space="0" w:color="auto"/>
              <w:left w:val="single" w:sz="6" w:space="0" w:color="auto"/>
              <w:bottom w:val="single" w:sz="6" w:space="0" w:color="auto"/>
              <w:right w:val="single" w:sz="6" w:space="0" w:color="auto"/>
            </w:tcBorders>
            <w:hideMark/>
          </w:tcPr>
          <w:p w14:paraId="001838E4" w14:textId="77777777" w:rsidR="00A7162B" w:rsidRPr="00A7162B" w:rsidRDefault="00A7162B" w:rsidP="00A7162B">
            <w:pPr>
              <w:rPr>
                <w:rFonts w:ascii="Arial" w:hAnsi="Arial" w:cs="Arial"/>
                <w:sz w:val="20"/>
                <w:szCs w:val="20"/>
              </w:rPr>
            </w:pPr>
            <w:r w:rsidRPr="00A7162B">
              <w:rPr>
                <w:rFonts w:ascii="Arial" w:hAnsi="Arial" w:cs="Arial"/>
                <w:sz w:val="20"/>
                <w:szCs w:val="20"/>
              </w:rPr>
              <w:t>Updated &amp; approved </w:t>
            </w:r>
          </w:p>
        </w:tc>
      </w:tr>
      <w:tr w:rsidR="00A7162B" w:rsidRPr="00A7162B" w14:paraId="31BD4537" w14:textId="77777777" w:rsidTr="045B5F83">
        <w:trPr>
          <w:trHeight w:val="300"/>
        </w:trPr>
        <w:tc>
          <w:tcPr>
            <w:tcW w:w="2143" w:type="dxa"/>
            <w:tcBorders>
              <w:top w:val="single" w:sz="6" w:space="0" w:color="auto"/>
              <w:left w:val="single" w:sz="6" w:space="0" w:color="auto"/>
              <w:bottom w:val="single" w:sz="6" w:space="0" w:color="auto"/>
              <w:right w:val="single" w:sz="6" w:space="0" w:color="auto"/>
            </w:tcBorders>
            <w:hideMark/>
          </w:tcPr>
          <w:p w14:paraId="2C6C4024" w14:textId="77777777" w:rsidR="00A7162B" w:rsidRPr="00A7162B" w:rsidRDefault="00A7162B" w:rsidP="00A7162B">
            <w:pPr>
              <w:rPr>
                <w:rFonts w:ascii="Arial" w:hAnsi="Arial" w:cs="Arial"/>
                <w:sz w:val="20"/>
                <w:szCs w:val="20"/>
              </w:rPr>
            </w:pPr>
            <w:r w:rsidRPr="00A7162B">
              <w:rPr>
                <w:rFonts w:ascii="Arial" w:hAnsi="Arial" w:cs="Arial"/>
                <w:sz w:val="20"/>
                <w:szCs w:val="20"/>
              </w:rPr>
              <w:t>3.0 </w:t>
            </w:r>
          </w:p>
        </w:tc>
        <w:tc>
          <w:tcPr>
            <w:tcW w:w="2113" w:type="dxa"/>
            <w:tcBorders>
              <w:top w:val="single" w:sz="6" w:space="0" w:color="auto"/>
              <w:left w:val="single" w:sz="6" w:space="0" w:color="auto"/>
              <w:bottom w:val="single" w:sz="6" w:space="0" w:color="auto"/>
              <w:right w:val="single" w:sz="6" w:space="0" w:color="auto"/>
            </w:tcBorders>
            <w:hideMark/>
          </w:tcPr>
          <w:p w14:paraId="4FE569DD" w14:textId="77777777" w:rsidR="00A7162B" w:rsidRPr="00A7162B" w:rsidRDefault="00A7162B" w:rsidP="00A7162B">
            <w:pPr>
              <w:rPr>
                <w:rFonts w:ascii="Arial" w:hAnsi="Arial" w:cs="Arial"/>
                <w:sz w:val="20"/>
                <w:szCs w:val="20"/>
              </w:rPr>
            </w:pPr>
            <w:r w:rsidRPr="00A7162B">
              <w:rPr>
                <w:rFonts w:ascii="Arial" w:hAnsi="Arial" w:cs="Arial"/>
                <w:sz w:val="20"/>
                <w:szCs w:val="20"/>
              </w:rPr>
              <w:t>26.03.2020 </w:t>
            </w:r>
          </w:p>
        </w:tc>
        <w:tc>
          <w:tcPr>
            <w:tcW w:w="1380" w:type="dxa"/>
            <w:tcBorders>
              <w:top w:val="single" w:sz="6" w:space="0" w:color="auto"/>
              <w:left w:val="single" w:sz="6" w:space="0" w:color="auto"/>
              <w:bottom w:val="single" w:sz="6" w:space="0" w:color="auto"/>
              <w:right w:val="single" w:sz="6" w:space="0" w:color="auto"/>
            </w:tcBorders>
            <w:hideMark/>
          </w:tcPr>
          <w:p w14:paraId="2F1B1363" w14:textId="77777777" w:rsidR="00A7162B" w:rsidRPr="00A7162B" w:rsidRDefault="00A7162B" w:rsidP="00A7162B">
            <w:pPr>
              <w:rPr>
                <w:rFonts w:ascii="Arial" w:hAnsi="Arial" w:cs="Arial"/>
                <w:sz w:val="20"/>
                <w:szCs w:val="20"/>
              </w:rPr>
            </w:pPr>
            <w:r w:rsidRPr="00A7162B">
              <w:rPr>
                <w:rFonts w:ascii="Arial" w:hAnsi="Arial" w:cs="Arial"/>
                <w:sz w:val="20"/>
                <w:szCs w:val="20"/>
              </w:rPr>
              <w:t>Jo Olivant </w:t>
            </w:r>
          </w:p>
        </w:tc>
        <w:tc>
          <w:tcPr>
            <w:tcW w:w="3374" w:type="dxa"/>
            <w:tcBorders>
              <w:top w:val="single" w:sz="6" w:space="0" w:color="auto"/>
              <w:left w:val="single" w:sz="6" w:space="0" w:color="auto"/>
              <w:bottom w:val="single" w:sz="6" w:space="0" w:color="auto"/>
              <w:right w:val="single" w:sz="6" w:space="0" w:color="auto"/>
            </w:tcBorders>
            <w:hideMark/>
          </w:tcPr>
          <w:p w14:paraId="3CC3771C" w14:textId="77777777" w:rsidR="00A7162B" w:rsidRPr="00A7162B" w:rsidRDefault="00A7162B" w:rsidP="00A7162B">
            <w:pPr>
              <w:rPr>
                <w:rFonts w:ascii="Arial" w:hAnsi="Arial" w:cs="Arial"/>
                <w:sz w:val="20"/>
                <w:szCs w:val="20"/>
              </w:rPr>
            </w:pPr>
            <w:r w:rsidRPr="00A7162B">
              <w:rPr>
                <w:rFonts w:ascii="Arial" w:hAnsi="Arial" w:cs="Arial"/>
                <w:sz w:val="20"/>
                <w:szCs w:val="20"/>
              </w:rPr>
              <w:t>Updated but not approved </w:t>
            </w:r>
          </w:p>
        </w:tc>
      </w:tr>
      <w:tr w:rsidR="00A7162B" w:rsidRPr="00A7162B" w14:paraId="2730A107" w14:textId="77777777" w:rsidTr="045B5F83">
        <w:trPr>
          <w:trHeight w:val="300"/>
        </w:trPr>
        <w:tc>
          <w:tcPr>
            <w:tcW w:w="2143" w:type="dxa"/>
            <w:tcBorders>
              <w:top w:val="single" w:sz="6" w:space="0" w:color="auto"/>
              <w:left w:val="single" w:sz="6" w:space="0" w:color="auto"/>
              <w:bottom w:val="single" w:sz="6" w:space="0" w:color="auto"/>
              <w:right w:val="single" w:sz="6" w:space="0" w:color="auto"/>
            </w:tcBorders>
            <w:hideMark/>
          </w:tcPr>
          <w:p w14:paraId="451512DE" w14:textId="77777777" w:rsidR="00A7162B" w:rsidRPr="00A7162B" w:rsidRDefault="00A7162B" w:rsidP="00A7162B">
            <w:pPr>
              <w:rPr>
                <w:rFonts w:ascii="Arial" w:hAnsi="Arial" w:cs="Arial"/>
                <w:sz w:val="20"/>
                <w:szCs w:val="20"/>
              </w:rPr>
            </w:pPr>
            <w:r w:rsidRPr="00A7162B">
              <w:rPr>
                <w:rFonts w:ascii="Arial" w:hAnsi="Arial" w:cs="Arial"/>
                <w:sz w:val="20"/>
                <w:szCs w:val="20"/>
              </w:rPr>
              <w:t>4.0 </w:t>
            </w:r>
          </w:p>
        </w:tc>
        <w:tc>
          <w:tcPr>
            <w:tcW w:w="2113" w:type="dxa"/>
            <w:tcBorders>
              <w:top w:val="single" w:sz="6" w:space="0" w:color="auto"/>
              <w:left w:val="single" w:sz="6" w:space="0" w:color="auto"/>
              <w:bottom w:val="single" w:sz="6" w:space="0" w:color="auto"/>
              <w:right w:val="single" w:sz="6" w:space="0" w:color="auto"/>
            </w:tcBorders>
            <w:hideMark/>
          </w:tcPr>
          <w:p w14:paraId="548197DA" w14:textId="77777777" w:rsidR="00A7162B" w:rsidRPr="00A7162B" w:rsidRDefault="00A7162B" w:rsidP="00A7162B">
            <w:pPr>
              <w:rPr>
                <w:rFonts w:ascii="Arial" w:hAnsi="Arial" w:cs="Arial"/>
                <w:sz w:val="20"/>
                <w:szCs w:val="20"/>
              </w:rPr>
            </w:pPr>
            <w:r w:rsidRPr="00A7162B">
              <w:rPr>
                <w:rFonts w:ascii="Arial" w:hAnsi="Arial" w:cs="Arial"/>
                <w:sz w:val="20"/>
                <w:szCs w:val="20"/>
              </w:rPr>
              <w:t>28.02.2022 </w:t>
            </w:r>
          </w:p>
        </w:tc>
        <w:tc>
          <w:tcPr>
            <w:tcW w:w="1380" w:type="dxa"/>
            <w:tcBorders>
              <w:top w:val="single" w:sz="6" w:space="0" w:color="auto"/>
              <w:left w:val="single" w:sz="6" w:space="0" w:color="auto"/>
              <w:bottom w:val="single" w:sz="6" w:space="0" w:color="auto"/>
              <w:right w:val="single" w:sz="6" w:space="0" w:color="auto"/>
            </w:tcBorders>
            <w:hideMark/>
          </w:tcPr>
          <w:p w14:paraId="0AAB71CC" w14:textId="77777777" w:rsidR="00A7162B" w:rsidRPr="00A7162B" w:rsidRDefault="00A7162B" w:rsidP="00A7162B">
            <w:pPr>
              <w:rPr>
                <w:rFonts w:ascii="Arial" w:hAnsi="Arial" w:cs="Arial"/>
                <w:sz w:val="20"/>
                <w:szCs w:val="20"/>
              </w:rPr>
            </w:pPr>
            <w:r w:rsidRPr="00A7162B">
              <w:rPr>
                <w:rFonts w:ascii="Arial" w:hAnsi="Arial" w:cs="Arial"/>
                <w:sz w:val="20"/>
                <w:szCs w:val="20"/>
              </w:rPr>
              <w:t>Shelley Pattison </w:t>
            </w:r>
          </w:p>
        </w:tc>
        <w:tc>
          <w:tcPr>
            <w:tcW w:w="3374" w:type="dxa"/>
            <w:tcBorders>
              <w:top w:val="single" w:sz="6" w:space="0" w:color="auto"/>
              <w:left w:val="single" w:sz="6" w:space="0" w:color="auto"/>
              <w:bottom w:val="single" w:sz="6" w:space="0" w:color="auto"/>
              <w:right w:val="single" w:sz="6" w:space="0" w:color="auto"/>
            </w:tcBorders>
            <w:hideMark/>
          </w:tcPr>
          <w:p w14:paraId="6E394C4A" w14:textId="77777777" w:rsidR="00A7162B" w:rsidRPr="00A7162B" w:rsidRDefault="00A7162B" w:rsidP="00A7162B">
            <w:pPr>
              <w:rPr>
                <w:rFonts w:ascii="Arial" w:hAnsi="Arial" w:cs="Arial"/>
                <w:sz w:val="20"/>
                <w:szCs w:val="20"/>
              </w:rPr>
            </w:pPr>
            <w:r w:rsidRPr="00A7162B">
              <w:rPr>
                <w:rFonts w:ascii="Arial" w:hAnsi="Arial" w:cs="Arial"/>
                <w:sz w:val="20"/>
                <w:szCs w:val="20"/>
              </w:rPr>
              <w:t>Refresh and updated to Adults at Risk and change of DSL </w:t>
            </w:r>
          </w:p>
        </w:tc>
      </w:tr>
      <w:tr w:rsidR="00A7162B" w:rsidRPr="00A7162B" w14:paraId="1CE69AA9" w14:textId="77777777" w:rsidTr="045B5F83">
        <w:trPr>
          <w:trHeight w:val="300"/>
        </w:trPr>
        <w:tc>
          <w:tcPr>
            <w:tcW w:w="2143" w:type="dxa"/>
            <w:tcBorders>
              <w:top w:val="single" w:sz="6" w:space="0" w:color="auto"/>
              <w:left w:val="single" w:sz="6" w:space="0" w:color="auto"/>
              <w:bottom w:val="single" w:sz="6" w:space="0" w:color="auto"/>
              <w:right w:val="single" w:sz="6" w:space="0" w:color="auto"/>
            </w:tcBorders>
            <w:hideMark/>
          </w:tcPr>
          <w:p w14:paraId="0F9E63FC" w14:textId="77777777" w:rsidR="00A7162B" w:rsidRPr="00A7162B" w:rsidRDefault="00A7162B" w:rsidP="00A7162B">
            <w:pPr>
              <w:rPr>
                <w:rFonts w:ascii="Arial" w:hAnsi="Arial" w:cs="Arial"/>
                <w:sz w:val="20"/>
                <w:szCs w:val="20"/>
              </w:rPr>
            </w:pPr>
            <w:r w:rsidRPr="00A7162B">
              <w:rPr>
                <w:rFonts w:ascii="Arial" w:hAnsi="Arial" w:cs="Arial"/>
                <w:sz w:val="20"/>
                <w:szCs w:val="20"/>
              </w:rPr>
              <w:t>5.0 </w:t>
            </w:r>
          </w:p>
        </w:tc>
        <w:tc>
          <w:tcPr>
            <w:tcW w:w="2113" w:type="dxa"/>
            <w:tcBorders>
              <w:top w:val="single" w:sz="6" w:space="0" w:color="auto"/>
              <w:left w:val="single" w:sz="6" w:space="0" w:color="auto"/>
              <w:bottom w:val="single" w:sz="6" w:space="0" w:color="auto"/>
              <w:right w:val="single" w:sz="6" w:space="0" w:color="auto"/>
            </w:tcBorders>
            <w:hideMark/>
          </w:tcPr>
          <w:p w14:paraId="4A6E773D" w14:textId="77777777" w:rsidR="00A7162B" w:rsidRPr="00A7162B" w:rsidRDefault="00A7162B" w:rsidP="00A7162B">
            <w:pPr>
              <w:rPr>
                <w:rFonts w:ascii="Arial" w:hAnsi="Arial" w:cs="Arial"/>
                <w:sz w:val="20"/>
                <w:szCs w:val="20"/>
              </w:rPr>
            </w:pPr>
            <w:r w:rsidRPr="00A7162B">
              <w:rPr>
                <w:rFonts w:ascii="Arial" w:hAnsi="Arial" w:cs="Arial"/>
                <w:sz w:val="20"/>
                <w:szCs w:val="20"/>
              </w:rPr>
              <w:t>27.02.2023 </w:t>
            </w:r>
          </w:p>
        </w:tc>
        <w:tc>
          <w:tcPr>
            <w:tcW w:w="1380" w:type="dxa"/>
            <w:tcBorders>
              <w:top w:val="single" w:sz="6" w:space="0" w:color="auto"/>
              <w:left w:val="single" w:sz="6" w:space="0" w:color="auto"/>
              <w:bottom w:val="single" w:sz="6" w:space="0" w:color="auto"/>
              <w:right w:val="single" w:sz="6" w:space="0" w:color="auto"/>
            </w:tcBorders>
            <w:hideMark/>
          </w:tcPr>
          <w:p w14:paraId="0AE13DF3" w14:textId="77777777" w:rsidR="00A7162B" w:rsidRPr="00A7162B" w:rsidRDefault="00A7162B" w:rsidP="00A7162B">
            <w:pPr>
              <w:rPr>
                <w:rFonts w:ascii="Arial" w:hAnsi="Arial" w:cs="Arial"/>
                <w:sz w:val="20"/>
                <w:szCs w:val="20"/>
              </w:rPr>
            </w:pPr>
            <w:r w:rsidRPr="00A7162B">
              <w:rPr>
                <w:rFonts w:ascii="Arial" w:hAnsi="Arial" w:cs="Arial"/>
                <w:sz w:val="20"/>
                <w:szCs w:val="20"/>
              </w:rPr>
              <w:t>Shelley Pattison </w:t>
            </w:r>
          </w:p>
        </w:tc>
        <w:tc>
          <w:tcPr>
            <w:tcW w:w="3374" w:type="dxa"/>
            <w:tcBorders>
              <w:top w:val="single" w:sz="6" w:space="0" w:color="auto"/>
              <w:left w:val="single" w:sz="6" w:space="0" w:color="auto"/>
              <w:bottom w:val="single" w:sz="6" w:space="0" w:color="auto"/>
              <w:right w:val="single" w:sz="6" w:space="0" w:color="auto"/>
            </w:tcBorders>
            <w:hideMark/>
          </w:tcPr>
          <w:p w14:paraId="7E123E22" w14:textId="77777777" w:rsidR="00A7162B" w:rsidRPr="00A7162B" w:rsidRDefault="00A7162B" w:rsidP="00A7162B">
            <w:pPr>
              <w:rPr>
                <w:rFonts w:ascii="Arial" w:hAnsi="Arial" w:cs="Arial"/>
                <w:sz w:val="20"/>
                <w:szCs w:val="20"/>
              </w:rPr>
            </w:pPr>
            <w:r w:rsidRPr="00A7162B">
              <w:rPr>
                <w:rFonts w:ascii="Arial" w:hAnsi="Arial" w:cs="Arial"/>
                <w:sz w:val="20"/>
                <w:szCs w:val="20"/>
              </w:rPr>
              <w:t>Updated and approved by Board </w:t>
            </w:r>
          </w:p>
        </w:tc>
      </w:tr>
      <w:tr w:rsidR="00A7162B" w:rsidRPr="00A7162B" w14:paraId="1FAF2693" w14:textId="77777777" w:rsidTr="045B5F83">
        <w:trPr>
          <w:trHeight w:val="300"/>
        </w:trPr>
        <w:tc>
          <w:tcPr>
            <w:tcW w:w="2143" w:type="dxa"/>
            <w:tcBorders>
              <w:top w:val="single" w:sz="6" w:space="0" w:color="auto"/>
              <w:left w:val="single" w:sz="6" w:space="0" w:color="auto"/>
              <w:bottom w:val="single" w:sz="6" w:space="0" w:color="auto"/>
              <w:right w:val="single" w:sz="6" w:space="0" w:color="auto"/>
            </w:tcBorders>
            <w:hideMark/>
          </w:tcPr>
          <w:p w14:paraId="55C8060F" w14:textId="77777777" w:rsidR="00A7162B" w:rsidRPr="00A7162B" w:rsidRDefault="00A7162B" w:rsidP="00A7162B">
            <w:pPr>
              <w:rPr>
                <w:rFonts w:ascii="Arial" w:hAnsi="Arial" w:cs="Arial"/>
                <w:sz w:val="20"/>
                <w:szCs w:val="20"/>
              </w:rPr>
            </w:pPr>
            <w:r w:rsidRPr="00A7162B">
              <w:rPr>
                <w:rFonts w:ascii="Arial" w:hAnsi="Arial" w:cs="Arial"/>
                <w:sz w:val="20"/>
                <w:szCs w:val="20"/>
              </w:rPr>
              <w:t>6.0 </w:t>
            </w:r>
          </w:p>
        </w:tc>
        <w:tc>
          <w:tcPr>
            <w:tcW w:w="2113" w:type="dxa"/>
            <w:tcBorders>
              <w:top w:val="single" w:sz="6" w:space="0" w:color="auto"/>
              <w:left w:val="single" w:sz="6" w:space="0" w:color="auto"/>
              <w:bottom w:val="single" w:sz="6" w:space="0" w:color="auto"/>
              <w:right w:val="single" w:sz="6" w:space="0" w:color="auto"/>
            </w:tcBorders>
            <w:hideMark/>
          </w:tcPr>
          <w:p w14:paraId="759D3DEB" w14:textId="77777777" w:rsidR="00A7162B" w:rsidRPr="00A7162B" w:rsidRDefault="00A7162B" w:rsidP="00A7162B">
            <w:pPr>
              <w:rPr>
                <w:rFonts w:ascii="Arial" w:hAnsi="Arial" w:cs="Arial"/>
                <w:sz w:val="20"/>
                <w:szCs w:val="20"/>
              </w:rPr>
            </w:pPr>
            <w:r w:rsidRPr="00A7162B">
              <w:rPr>
                <w:rFonts w:ascii="Arial" w:hAnsi="Arial" w:cs="Arial"/>
                <w:sz w:val="20"/>
                <w:szCs w:val="20"/>
              </w:rPr>
              <w:t>29/04/2024 </w:t>
            </w:r>
          </w:p>
        </w:tc>
        <w:tc>
          <w:tcPr>
            <w:tcW w:w="1380" w:type="dxa"/>
            <w:tcBorders>
              <w:top w:val="single" w:sz="6" w:space="0" w:color="auto"/>
              <w:left w:val="single" w:sz="6" w:space="0" w:color="auto"/>
              <w:bottom w:val="single" w:sz="6" w:space="0" w:color="auto"/>
              <w:right w:val="single" w:sz="6" w:space="0" w:color="auto"/>
            </w:tcBorders>
            <w:hideMark/>
          </w:tcPr>
          <w:p w14:paraId="2C5D63B9" w14:textId="77777777" w:rsidR="00A7162B" w:rsidRPr="00A7162B" w:rsidRDefault="00A7162B" w:rsidP="00A7162B">
            <w:pPr>
              <w:rPr>
                <w:rFonts w:ascii="Arial" w:hAnsi="Arial" w:cs="Arial"/>
                <w:sz w:val="20"/>
                <w:szCs w:val="20"/>
              </w:rPr>
            </w:pPr>
            <w:r w:rsidRPr="00A7162B">
              <w:rPr>
                <w:rFonts w:ascii="Arial" w:hAnsi="Arial" w:cs="Arial"/>
                <w:sz w:val="20"/>
                <w:szCs w:val="20"/>
              </w:rPr>
              <w:t>Shelley Pattison </w:t>
            </w:r>
          </w:p>
        </w:tc>
        <w:tc>
          <w:tcPr>
            <w:tcW w:w="3374" w:type="dxa"/>
            <w:tcBorders>
              <w:top w:val="single" w:sz="6" w:space="0" w:color="auto"/>
              <w:left w:val="single" w:sz="6" w:space="0" w:color="auto"/>
              <w:bottom w:val="single" w:sz="6" w:space="0" w:color="auto"/>
              <w:right w:val="single" w:sz="6" w:space="0" w:color="auto"/>
            </w:tcBorders>
            <w:hideMark/>
          </w:tcPr>
          <w:p w14:paraId="15C773B8" w14:textId="77777777" w:rsidR="00A7162B" w:rsidRPr="00A7162B" w:rsidRDefault="00A7162B" w:rsidP="00A7162B">
            <w:pPr>
              <w:rPr>
                <w:rFonts w:ascii="Arial" w:hAnsi="Arial" w:cs="Arial"/>
                <w:sz w:val="20"/>
                <w:szCs w:val="20"/>
              </w:rPr>
            </w:pPr>
            <w:r w:rsidRPr="00A7162B">
              <w:rPr>
                <w:rFonts w:ascii="Arial" w:hAnsi="Arial" w:cs="Arial"/>
                <w:sz w:val="20"/>
                <w:szCs w:val="20"/>
              </w:rPr>
              <w:t>Approved by Board </w:t>
            </w:r>
          </w:p>
        </w:tc>
      </w:tr>
      <w:tr w:rsidR="00A7162B" w:rsidRPr="00A7162B" w14:paraId="6E8D9563" w14:textId="77777777" w:rsidTr="045B5F83">
        <w:trPr>
          <w:trHeight w:val="300"/>
        </w:trPr>
        <w:tc>
          <w:tcPr>
            <w:tcW w:w="2143" w:type="dxa"/>
            <w:tcBorders>
              <w:top w:val="single" w:sz="6" w:space="0" w:color="auto"/>
              <w:left w:val="single" w:sz="6" w:space="0" w:color="auto"/>
              <w:bottom w:val="single" w:sz="6" w:space="0" w:color="auto"/>
              <w:right w:val="single" w:sz="6" w:space="0" w:color="auto"/>
            </w:tcBorders>
            <w:hideMark/>
          </w:tcPr>
          <w:p w14:paraId="1D6788E1" w14:textId="77777777" w:rsidR="00A7162B" w:rsidRPr="00A7162B" w:rsidRDefault="00A7162B" w:rsidP="00A7162B">
            <w:pPr>
              <w:rPr>
                <w:rFonts w:ascii="Arial" w:hAnsi="Arial" w:cs="Arial"/>
                <w:sz w:val="20"/>
                <w:szCs w:val="20"/>
              </w:rPr>
            </w:pPr>
            <w:r w:rsidRPr="00A7162B">
              <w:rPr>
                <w:rFonts w:ascii="Arial" w:hAnsi="Arial" w:cs="Arial"/>
                <w:sz w:val="20"/>
                <w:szCs w:val="20"/>
              </w:rPr>
              <w:t>7.0 </w:t>
            </w:r>
          </w:p>
        </w:tc>
        <w:tc>
          <w:tcPr>
            <w:tcW w:w="2113" w:type="dxa"/>
            <w:tcBorders>
              <w:top w:val="single" w:sz="6" w:space="0" w:color="auto"/>
              <w:left w:val="single" w:sz="6" w:space="0" w:color="auto"/>
              <w:bottom w:val="single" w:sz="6" w:space="0" w:color="auto"/>
              <w:right w:val="single" w:sz="6" w:space="0" w:color="auto"/>
            </w:tcBorders>
            <w:hideMark/>
          </w:tcPr>
          <w:p w14:paraId="27FAF169" w14:textId="77777777" w:rsidR="00A7162B" w:rsidRPr="00A7162B" w:rsidRDefault="00A7162B" w:rsidP="00A7162B">
            <w:pPr>
              <w:rPr>
                <w:rFonts w:ascii="Arial" w:hAnsi="Arial" w:cs="Arial"/>
                <w:sz w:val="20"/>
                <w:szCs w:val="20"/>
              </w:rPr>
            </w:pPr>
            <w:r w:rsidRPr="00A7162B">
              <w:rPr>
                <w:rFonts w:ascii="Arial" w:hAnsi="Arial" w:cs="Arial"/>
                <w:sz w:val="20"/>
                <w:szCs w:val="20"/>
              </w:rPr>
              <w:t>16/06/2025 </w:t>
            </w:r>
          </w:p>
        </w:tc>
        <w:tc>
          <w:tcPr>
            <w:tcW w:w="1380" w:type="dxa"/>
            <w:tcBorders>
              <w:top w:val="single" w:sz="6" w:space="0" w:color="auto"/>
              <w:left w:val="single" w:sz="6" w:space="0" w:color="auto"/>
              <w:bottom w:val="single" w:sz="6" w:space="0" w:color="auto"/>
              <w:right w:val="single" w:sz="6" w:space="0" w:color="auto"/>
            </w:tcBorders>
            <w:hideMark/>
          </w:tcPr>
          <w:p w14:paraId="610C2288" w14:textId="77777777" w:rsidR="00A7162B" w:rsidRPr="00A7162B" w:rsidRDefault="00A7162B" w:rsidP="00A7162B">
            <w:pPr>
              <w:rPr>
                <w:rFonts w:ascii="Arial" w:hAnsi="Arial" w:cs="Arial"/>
                <w:sz w:val="20"/>
                <w:szCs w:val="20"/>
              </w:rPr>
            </w:pPr>
            <w:r w:rsidRPr="00A7162B">
              <w:rPr>
                <w:rFonts w:ascii="Arial" w:hAnsi="Arial" w:cs="Arial"/>
                <w:sz w:val="20"/>
                <w:szCs w:val="20"/>
              </w:rPr>
              <w:t>Shelley Pattison </w:t>
            </w:r>
          </w:p>
        </w:tc>
        <w:tc>
          <w:tcPr>
            <w:tcW w:w="3374" w:type="dxa"/>
            <w:tcBorders>
              <w:top w:val="single" w:sz="6" w:space="0" w:color="auto"/>
              <w:left w:val="single" w:sz="6" w:space="0" w:color="auto"/>
              <w:bottom w:val="single" w:sz="6" w:space="0" w:color="auto"/>
              <w:right w:val="single" w:sz="6" w:space="0" w:color="auto"/>
            </w:tcBorders>
            <w:hideMark/>
          </w:tcPr>
          <w:p w14:paraId="2995AFFF" w14:textId="77777777" w:rsidR="00A7162B" w:rsidRPr="00A7162B" w:rsidRDefault="00A7162B" w:rsidP="00A7162B">
            <w:pPr>
              <w:rPr>
                <w:rFonts w:ascii="Arial" w:hAnsi="Arial" w:cs="Arial"/>
                <w:sz w:val="20"/>
                <w:szCs w:val="20"/>
              </w:rPr>
            </w:pPr>
            <w:r w:rsidRPr="00A7162B">
              <w:rPr>
                <w:rFonts w:ascii="Arial" w:hAnsi="Arial" w:cs="Arial"/>
                <w:sz w:val="20"/>
                <w:szCs w:val="20"/>
              </w:rPr>
              <w:t>Updated and approved by the board </w:t>
            </w:r>
          </w:p>
        </w:tc>
      </w:tr>
    </w:tbl>
    <w:p w14:paraId="445D343F" w14:textId="77777777" w:rsidR="00AC242E" w:rsidRDefault="00AC242E" w:rsidP="000C396F"/>
    <w:p w14:paraId="6ED8FBBB" w14:textId="77777777" w:rsidR="000C396F" w:rsidRDefault="000C396F" w:rsidP="000C396F"/>
    <w:p w14:paraId="64CC89EF" w14:textId="2D8F6477" w:rsidR="000D744B" w:rsidRDefault="00A7162B" w:rsidP="00A7162B">
      <w:pPr>
        <w:tabs>
          <w:tab w:val="left" w:pos="2812"/>
        </w:tabs>
      </w:pPr>
      <w:r>
        <w:lastRenderedPageBreak/>
        <w:tab/>
      </w:r>
    </w:p>
    <w:p w14:paraId="3F511577" w14:textId="77777777" w:rsidR="00A7162B" w:rsidRDefault="00A7162B" w:rsidP="00A7162B">
      <w:pPr>
        <w:tabs>
          <w:tab w:val="left" w:pos="2812"/>
        </w:tabs>
      </w:pPr>
    </w:p>
    <w:p w14:paraId="402EA1A9" w14:textId="77777777" w:rsidR="00A7162B" w:rsidRDefault="00A7162B" w:rsidP="00A7162B">
      <w:pPr>
        <w:tabs>
          <w:tab w:val="left" w:pos="2812"/>
        </w:tabs>
      </w:pPr>
    </w:p>
    <w:p w14:paraId="140746DE" w14:textId="77777777" w:rsidR="00A7162B" w:rsidRDefault="00A7162B" w:rsidP="00A7162B">
      <w:pPr>
        <w:tabs>
          <w:tab w:val="left" w:pos="2812"/>
        </w:tabs>
      </w:pPr>
    </w:p>
    <w:p w14:paraId="21011F67" w14:textId="77777777" w:rsidR="00A7162B" w:rsidRDefault="00A7162B" w:rsidP="00A7162B">
      <w:pPr>
        <w:tabs>
          <w:tab w:val="left" w:pos="2812"/>
        </w:tabs>
      </w:pPr>
    </w:p>
    <w:p w14:paraId="12F1D13E" w14:textId="7A9A5F75" w:rsidR="00526337" w:rsidRDefault="00526337" w:rsidP="000C396F"/>
    <w:p w14:paraId="646E674D" w14:textId="126C9B45" w:rsidR="00526337" w:rsidRDefault="001F2A42">
      <w:r w:rsidRPr="00B22C9A">
        <w:rPr>
          <w:rFonts w:ascii="Adelle Sb" w:hAnsi="Adelle Sb"/>
          <w:noProof/>
          <w:sz w:val="48"/>
          <w:szCs w:val="48"/>
          <w:lang w:eastAsia="en-GB"/>
        </w:rPr>
        <w:drawing>
          <wp:anchor distT="0" distB="0" distL="114300" distR="114300" simplePos="0" relativeHeight="251669504" behindDoc="0" locked="0" layoutInCell="1" allowOverlap="1" wp14:anchorId="30700F16" wp14:editId="22AF8039">
            <wp:simplePos x="0" y="0"/>
            <wp:positionH relativeFrom="column">
              <wp:posOffset>-936947</wp:posOffset>
            </wp:positionH>
            <wp:positionV relativeFrom="paragraph">
              <wp:posOffset>8537014</wp:posOffset>
            </wp:positionV>
            <wp:extent cx="7559040" cy="1203960"/>
            <wp:effectExtent l="0" t="0" r="3810" b="0"/>
            <wp:wrapNone/>
            <wp:docPr id="1732995040" name="Picture 1732995040" descr="I:\Communications\02 Design\Designer Pack for Staffs Wildlife Trust Posters\Illustrations, footers, and silhouettes\Footers\Footer 2_Kel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Communications\02 Design\Designer Pack for Staffs Wildlife Trust Posters\Illustrations, footers, and silhouettes\Footers\Footer 2_Kelp.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559040" cy="12039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271E5">
        <w:rPr>
          <w:rFonts w:ascii="Adelle Sb" w:hAnsi="Adelle Sb"/>
          <w:noProof/>
          <w:color w:val="FFFFFF" w:themeColor="background1"/>
          <w:sz w:val="48"/>
          <w:szCs w:val="48"/>
          <w:lang w:eastAsia="en-GB"/>
        </w:rPr>
        <mc:AlternateContent>
          <mc:Choice Requires="wps">
            <w:drawing>
              <wp:anchor distT="0" distB="0" distL="114300" distR="114300" simplePos="0" relativeHeight="251667456" behindDoc="0" locked="0" layoutInCell="1" allowOverlap="1" wp14:anchorId="74E68E25" wp14:editId="0D89079A">
                <wp:simplePos x="0" y="0"/>
                <wp:positionH relativeFrom="column">
                  <wp:posOffset>-237375</wp:posOffset>
                </wp:positionH>
                <wp:positionV relativeFrom="paragraph">
                  <wp:posOffset>3164947</wp:posOffset>
                </wp:positionV>
                <wp:extent cx="5867400" cy="15240"/>
                <wp:effectExtent l="19050" t="19050" r="19050" b="22860"/>
                <wp:wrapNone/>
                <wp:docPr id="1240629013" name="Straight Connector 1240629013"/>
                <wp:cNvGraphicFramePr/>
                <a:graphic xmlns:a="http://schemas.openxmlformats.org/drawingml/2006/main">
                  <a:graphicData uri="http://schemas.microsoft.com/office/word/2010/wordprocessingShape">
                    <wps:wsp>
                      <wps:cNvCnPr/>
                      <wps:spPr>
                        <a:xfrm>
                          <a:off x="0" y="0"/>
                          <a:ext cx="5867400" cy="15240"/>
                        </a:xfrm>
                        <a:prstGeom prst="line">
                          <a:avLst/>
                        </a:prstGeom>
                        <a:noFill/>
                        <a:ln w="28575" cap="flat" cmpd="sng" algn="ctr">
                          <a:solidFill>
                            <a:sysClr val="windowText" lastClr="000000"/>
                          </a:solidFill>
                          <a:prstDash val="sysDot"/>
                          <a:round/>
                          <a:headEnd type="none" w="med" len="med"/>
                          <a:tailEnd type="none" w="med" len="med"/>
                        </a:ln>
                        <a:effectLst/>
                      </wps:spPr>
                      <wps:bodyPr/>
                    </wps:wsp>
                  </a:graphicData>
                </a:graphic>
              </wp:anchor>
            </w:drawing>
          </mc:Choice>
          <mc:Fallback xmlns:a14="http://schemas.microsoft.com/office/drawing/2010/main" xmlns:pic="http://schemas.openxmlformats.org/drawingml/2006/picture" xmlns:a="http://schemas.openxmlformats.org/drawingml/2006/main">
            <w:pict w14:anchorId="6FD81D5A">
              <v:line id="Straight Connector 1240629013" style="position:absolute;z-index:251667456;visibility:visible;mso-wrap-style:square;mso-wrap-distance-left:9pt;mso-wrap-distance-top:0;mso-wrap-distance-right:9pt;mso-wrap-distance-bottom:0;mso-position-horizontal:absolute;mso-position-horizontal-relative:text;mso-position-vertical:absolute;mso-position-vertical-relative:text" o:spid="_x0000_s1026" strokecolor="windowText" strokeweight="2.25pt" from="-18.7pt,249.2pt" to="443.3pt,250.4pt" w14:anchorId="445660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">
                <v:stroke dashstyle="1 1"/>
              </v:line>
            </w:pict>
          </mc:Fallback>
        </mc:AlternateContent>
      </w:r>
      <w:r w:rsidRPr="003037DC">
        <w:rPr>
          <w:rFonts w:ascii="Adelle Sb" w:hAnsi="Adelle Sb"/>
          <w:noProof/>
          <w:sz w:val="48"/>
          <w:szCs w:val="48"/>
          <w:lang w:eastAsia="en-GB"/>
        </w:rPr>
        <mc:AlternateContent>
          <mc:Choice Requires="wps">
            <w:drawing>
              <wp:anchor distT="45720" distB="45720" distL="114300" distR="114300" simplePos="0" relativeHeight="251671552" behindDoc="0" locked="0" layoutInCell="1" allowOverlap="1" wp14:anchorId="188FB3DB" wp14:editId="02CE578C">
                <wp:simplePos x="0" y="0"/>
                <wp:positionH relativeFrom="column">
                  <wp:posOffset>-308758</wp:posOffset>
                </wp:positionH>
                <wp:positionV relativeFrom="paragraph">
                  <wp:posOffset>2479444</wp:posOffset>
                </wp:positionV>
                <wp:extent cx="6469380" cy="1515110"/>
                <wp:effectExtent l="0" t="0" r="0" b="0"/>
                <wp:wrapSquare wrapText="bothSides"/>
                <wp:docPr id="8382454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69380" cy="1515110"/>
                        </a:xfrm>
                        <a:prstGeom prst="rect">
                          <a:avLst/>
                        </a:prstGeom>
                        <a:noFill/>
                        <a:ln w="9525">
                          <a:noFill/>
                          <a:miter lim="800000"/>
                          <a:headEnd/>
                          <a:tailEnd/>
                        </a:ln>
                      </wps:spPr>
                      <wps:txbx>
                        <w:txbxContent>
                          <w:p w14:paraId="3504425A" w14:textId="51C7D745" w:rsidR="001F2A42" w:rsidRPr="00A81585" w:rsidRDefault="001F2A42" w:rsidP="001F2A42">
                            <w:pPr>
                              <w:jc w:val="center"/>
                              <w:rPr>
                                <w:rFonts w:ascii="Rubik" w:hAnsi="Rubik" w:cs="Rubik"/>
                                <w:color w:val="000000" w:themeColor="text1"/>
                                <w:sz w:val="44"/>
                                <w:szCs w:val="44"/>
                              </w:rPr>
                            </w:pPr>
                            <w:r>
                              <w:rPr>
                                <w:rFonts w:ascii="Rubik" w:hAnsi="Rubik" w:cs="Rubik"/>
                                <w:sz w:val="44"/>
                                <w:szCs w:val="44"/>
                              </w:rPr>
                              <w:t>021 Safeguarding Adults at Risk Procedures</w:t>
                            </w:r>
                          </w:p>
                          <w:p w14:paraId="7F725002" w14:textId="77777777" w:rsidR="001F2A42" w:rsidRPr="00A81585" w:rsidRDefault="001F2A42" w:rsidP="001F2A42">
                            <w:pPr>
                              <w:jc w:val="center"/>
                              <w:rPr>
                                <w:rFonts w:ascii="Rubik" w:hAnsi="Rubik" w:cs="Rubik"/>
                                <w:color w:val="000000" w:themeColor="text1"/>
                                <w:sz w:val="44"/>
                                <w:szCs w:val="44"/>
                              </w:rPr>
                            </w:pPr>
                          </w:p>
                          <w:p w14:paraId="5F744A58" w14:textId="77777777" w:rsidR="001F2A42" w:rsidRPr="00A81585" w:rsidRDefault="001F2A42" w:rsidP="001F2A42">
                            <w:pPr>
                              <w:jc w:val="center"/>
                              <w:rPr>
                                <w:rFonts w:ascii="Rubik" w:hAnsi="Rubik" w:cs="Rubik"/>
                                <w:color w:val="000000" w:themeColor="text1"/>
                                <w:sz w:val="44"/>
                                <w:szCs w:val="44"/>
                              </w:rPr>
                            </w:pPr>
                            <w:r w:rsidRPr="00A81585">
                              <w:rPr>
                                <w:rFonts w:ascii="Rubik" w:hAnsi="Rubik" w:cs="Rubik"/>
                                <w:color w:val="000000" w:themeColor="text1"/>
                                <w:sz w:val="44"/>
                                <w:szCs w:val="44"/>
                              </w:rPr>
                              <w:t>Staffordshire Wildlife Trust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8FB3DB" id="_x0000_s1027" type="#_x0000_t202" style="position:absolute;margin-left:-24.3pt;margin-top:195.25pt;width:509.4pt;height:119.3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" filled="f" stroked="f">
                <v:textbox>
                  <w:txbxContent>
                    <w:p w14:paraId="3504425A" w14:textId="51C7D745" w:rsidR="001F2A42" w:rsidRPr="00A81585" w:rsidRDefault="001F2A42" w:rsidP="001F2A42">
                      <w:pPr>
                        <w:jc w:val="center"/>
                        <w:rPr>
                          <w:rFonts w:ascii="Rubik" w:hAnsi="Rubik" w:cs="Rubik"/>
                          <w:color w:val="000000" w:themeColor="text1"/>
                          <w:sz w:val="44"/>
                          <w:szCs w:val="44"/>
                        </w:rPr>
                      </w:pPr>
                      <w:r>
                        <w:rPr>
                          <w:rFonts w:ascii="Rubik" w:hAnsi="Rubik" w:cs="Rubik"/>
                          <w:sz w:val="44"/>
                          <w:szCs w:val="44"/>
                        </w:rPr>
                        <w:t>021 Safeguarding Adults at Risk Procedures</w:t>
                      </w:r>
                    </w:p>
                    <w:p w14:paraId="7F725002" w14:textId="77777777" w:rsidR="001F2A42" w:rsidRPr="00A81585" w:rsidRDefault="001F2A42" w:rsidP="001F2A42">
                      <w:pPr>
                        <w:jc w:val="center"/>
                        <w:rPr>
                          <w:rFonts w:ascii="Rubik" w:hAnsi="Rubik" w:cs="Rubik"/>
                          <w:color w:val="000000" w:themeColor="text1"/>
                          <w:sz w:val="44"/>
                          <w:szCs w:val="44"/>
                        </w:rPr>
                      </w:pPr>
                    </w:p>
                    <w:p w14:paraId="5F744A58" w14:textId="77777777" w:rsidR="001F2A42" w:rsidRPr="00A81585" w:rsidRDefault="001F2A42" w:rsidP="001F2A42">
                      <w:pPr>
                        <w:jc w:val="center"/>
                        <w:rPr>
                          <w:rFonts w:ascii="Rubik" w:hAnsi="Rubik" w:cs="Rubik"/>
                          <w:color w:val="000000" w:themeColor="text1"/>
                          <w:sz w:val="44"/>
                          <w:szCs w:val="44"/>
                        </w:rPr>
                      </w:pPr>
                      <w:r w:rsidRPr="00A81585">
                        <w:rPr>
                          <w:rFonts w:ascii="Rubik" w:hAnsi="Rubik" w:cs="Rubik"/>
                          <w:color w:val="000000" w:themeColor="text1"/>
                          <w:sz w:val="44"/>
                          <w:szCs w:val="44"/>
                        </w:rPr>
                        <w:t>Staffordshire Wildlife Trust</w:t>
                      </w:r>
                    </w:p>
                  </w:txbxContent>
                </v:textbox>
                <w10:wrap type="square"/>
              </v:shape>
            </w:pict>
          </mc:Fallback>
        </mc:AlternateContent>
      </w:r>
      <w:r w:rsidR="00526337">
        <w:br w:type="page"/>
      </w:r>
    </w:p>
    <w:p w14:paraId="1216E23C" w14:textId="40C0CF8C" w:rsidR="00526337" w:rsidRDefault="00526337" w:rsidP="000C396F"/>
    <w:p w14:paraId="71EECC41" w14:textId="37F10052" w:rsidR="001F2A42" w:rsidRDefault="001F2A42" w:rsidP="008B283A">
      <w:pPr>
        <w:pStyle w:val="Title"/>
        <w:rPr>
          <w:rFonts w:ascii="Adelle Sb" w:hAnsi="Adelle Sb"/>
          <w:sz w:val="48"/>
          <w:szCs w:val="48"/>
        </w:rPr>
      </w:pPr>
      <w:bookmarkStart w:id="11" w:name="procedures"/>
      <w:r w:rsidRPr="00026869">
        <w:rPr>
          <w:rFonts w:ascii="Rubik" w:hAnsi="Rubik" w:cs="Rubik"/>
          <w:color w:val="058293"/>
          <w:sz w:val="48"/>
          <w:szCs w:val="48"/>
        </w:rPr>
        <w:t xml:space="preserve">Safeguarding </w:t>
      </w:r>
      <w:r>
        <w:rPr>
          <w:rFonts w:ascii="Rubik" w:hAnsi="Rubik" w:cs="Rubik"/>
          <w:color w:val="058293"/>
          <w:sz w:val="48"/>
          <w:szCs w:val="48"/>
        </w:rPr>
        <w:t>A</w:t>
      </w:r>
      <w:r w:rsidRPr="00026869">
        <w:rPr>
          <w:rFonts w:ascii="Rubik" w:hAnsi="Rubik" w:cs="Rubik"/>
          <w:color w:val="058293"/>
          <w:sz w:val="48"/>
          <w:szCs w:val="48"/>
        </w:rPr>
        <w:t xml:space="preserve">dults at </w:t>
      </w:r>
      <w:r>
        <w:rPr>
          <w:rFonts w:ascii="Rubik" w:hAnsi="Rubik" w:cs="Rubik"/>
          <w:color w:val="058293"/>
          <w:sz w:val="48"/>
          <w:szCs w:val="48"/>
        </w:rPr>
        <w:t>R</w:t>
      </w:r>
      <w:r w:rsidRPr="00026869">
        <w:rPr>
          <w:rFonts w:ascii="Rubik" w:hAnsi="Rubik" w:cs="Rubik"/>
          <w:color w:val="058293"/>
          <w:sz w:val="48"/>
          <w:szCs w:val="48"/>
        </w:rPr>
        <w:t>isk</w:t>
      </w:r>
      <w:r>
        <w:rPr>
          <w:rFonts w:ascii="Rubik" w:hAnsi="Rubik" w:cs="Rubik"/>
          <w:color w:val="058293"/>
          <w:sz w:val="48"/>
          <w:szCs w:val="48"/>
        </w:rPr>
        <w:t xml:space="preserve"> Procedures</w:t>
      </w:r>
    </w:p>
    <w:bookmarkEnd w:id="11"/>
    <w:p w14:paraId="060DFC0C" w14:textId="77777777" w:rsidR="008B283A" w:rsidRPr="00E23AB6" w:rsidRDefault="008B283A" w:rsidP="008B283A">
      <w:pPr>
        <w:rPr>
          <w:sz w:val="24"/>
          <w:szCs w:val="24"/>
        </w:rPr>
      </w:pPr>
    </w:p>
    <w:bookmarkStart w:id="12" w:name="proecedurespurpose"/>
    <w:p w14:paraId="4525538A" w14:textId="48FAE865" w:rsidR="00A22178" w:rsidRPr="00E23AB6" w:rsidRDefault="005E514F" w:rsidP="00E23AB6">
      <w:pPr>
        <w:rPr>
          <w:sz w:val="24"/>
          <w:szCs w:val="24"/>
        </w:rPr>
      </w:pPr>
      <w:r>
        <w:rPr>
          <w:sz w:val="24"/>
          <w:szCs w:val="24"/>
        </w:rPr>
        <w:fldChar w:fldCharType="begin"/>
      </w:r>
      <w:r>
        <w:rPr>
          <w:sz w:val="24"/>
          <w:szCs w:val="24"/>
        </w:rPr>
        <w:instrText>HYPERLINK  \l "purpose"</w:instrText>
      </w:r>
      <w:r>
        <w:rPr>
          <w:sz w:val="24"/>
          <w:szCs w:val="24"/>
        </w:rPr>
      </w:r>
      <w:r>
        <w:rPr>
          <w:sz w:val="24"/>
          <w:szCs w:val="24"/>
        </w:rPr>
        <w:fldChar w:fldCharType="separate"/>
      </w:r>
      <w:r w:rsidR="008B283A" w:rsidRPr="005E514F">
        <w:rPr>
          <w:rStyle w:val="Hyperlink"/>
          <w:sz w:val="24"/>
          <w:szCs w:val="24"/>
        </w:rPr>
        <w:t>Purpose</w:t>
      </w:r>
      <w:r>
        <w:rPr>
          <w:sz w:val="24"/>
          <w:szCs w:val="24"/>
        </w:rPr>
        <w:fldChar w:fldCharType="end"/>
      </w:r>
    </w:p>
    <w:p w14:paraId="5C08C102" w14:textId="7D518AFE" w:rsidR="00733B0C" w:rsidRPr="00E23AB6" w:rsidRDefault="00A22178" w:rsidP="0096775B">
      <w:pPr>
        <w:pStyle w:val="SWTHeading"/>
        <w:ind w:left="426" w:hanging="426"/>
        <w:rPr>
          <w:sz w:val="24"/>
          <w:szCs w:val="24"/>
        </w:rPr>
      </w:pPr>
      <w:hyperlink w:anchor="saferrecruit" w:history="1">
        <w:r w:rsidRPr="005C0DC5">
          <w:rPr>
            <w:rStyle w:val="Hyperlink"/>
            <w:sz w:val="24"/>
            <w:szCs w:val="24"/>
          </w:rPr>
          <w:t>Safer Recruitment</w:t>
        </w:r>
        <w:r w:rsidR="0096775B" w:rsidRPr="005C0DC5">
          <w:rPr>
            <w:rStyle w:val="Hyperlink"/>
            <w:sz w:val="24"/>
            <w:szCs w:val="24"/>
          </w:rPr>
          <w:t xml:space="preserve"> Procedure</w:t>
        </w:r>
      </w:hyperlink>
      <w:r w:rsidR="0096775B" w:rsidRPr="00E23AB6">
        <w:rPr>
          <w:sz w:val="24"/>
          <w:szCs w:val="24"/>
        </w:rPr>
        <w:t xml:space="preserve"> </w:t>
      </w:r>
    </w:p>
    <w:p w14:paraId="76391811" w14:textId="2A9394ED" w:rsidR="00733B0C" w:rsidRPr="00E23AB6" w:rsidRDefault="0096775B" w:rsidP="0096775B">
      <w:pPr>
        <w:pStyle w:val="SWTHeading"/>
        <w:ind w:left="426" w:hanging="426"/>
        <w:rPr>
          <w:sz w:val="24"/>
          <w:szCs w:val="24"/>
        </w:rPr>
      </w:pPr>
      <w:hyperlink w:anchor="dbsproc" w:history="1">
        <w:r w:rsidRPr="005C0DC5">
          <w:rPr>
            <w:rStyle w:val="Hyperlink"/>
            <w:sz w:val="24"/>
            <w:szCs w:val="24"/>
          </w:rPr>
          <w:t xml:space="preserve">DBS Check Procedure </w:t>
        </w:r>
      </w:hyperlink>
      <w:r w:rsidRPr="00E23AB6">
        <w:rPr>
          <w:sz w:val="24"/>
          <w:szCs w:val="24"/>
        </w:rPr>
        <w:t xml:space="preserve"> </w:t>
      </w:r>
    </w:p>
    <w:p w14:paraId="1E0C58A4" w14:textId="07561073" w:rsidR="00062A82" w:rsidRPr="00E23AB6" w:rsidRDefault="0096775B" w:rsidP="00062A82">
      <w:pPr>
        <w:pStyle w:val="SWTHeading"/>
        <w:ind w:left="426" w:hanging="426"/>
        <w:rPr>
          <w:sz w:val="24"/>
          <w:szCs w:val="24"/>
        </w:rPr>
      </w:pPr>
      <w:hyperlink w:anchor="mantrainproc" w:history="1">
        <w:r w:rsidRPr="005C0DC5">
          <w:rPr>
            <w:rStyle w:val="Hyperlink"/>
            <w:sz w:val="24"/>
            <w:szCs w:val="24"/>
          </w:rPr>
          <w:t>Mandatory Safeguarding Training Schedule</w:t>
        </w:r>
      </w:hyperlink>
      <w:r w:rsidRPr="00E23AB6">
        <w:rPr>
          <w:sz w:val="24"/>
          <w:szCs w:val="24"/>
        </w:rPr>
        <w:t xml:space="preserve"> </w:t>
      </w:r>
      <w:bookmarkEnd w:id="12"/>
    </w:p>
    <w:p w14:paraId="5C60A80E" w14:textId="5242BA27" w:rsidR="00062A82" w:rsidRPr="00E23AB6" w:rsidRDefault="00062A82" w:rsidP="00062A82">
      <w:pPr>
        <w:pStyle w:val="SWTHeading"/>
        <w:ind w:left="426" w:hanging="426"/>
        <w:rPr>
          <w:sz w:val="24"/>
          <w:szCs w:val="24"/>
        </w:rPr>
      </w:pPr>
      <w:hyperlink w:anchor="runsafeeventproc" w:history="1">
        <w:r w:rsidRPr="005C0DC5">
          <w:rPr>
            <w:rStyle w:val="Hyperlink"/>
            <w:sz w:val="24"/>
            <w:szCs w:val="24"/>
          </w:rPr>
          <w:t>Running Safe Events, including Digital Safety Guidance</w:t>
        </w:r>
      </w:hyperlink>
    </w:p>
    <w:p w14:paraId="24DF73E7" w14:textId="43E9AE36" w:rsidR="00062A82" w:rsidRPr="00E23AB6" w:rsidRDefault="00062A82" w:rsidP="00062A82">
      <w:pPr>
        <w:pStyle w:val="SWTHeading"/>
        <w:ind w:left="426" w:hanging="426"/>
        <w:rPr>
          <w:sz w:val="24"/>
          <w:szCs w:val="24"/>
        </w:rPr>
      </w:pPr>
      <w:hyperlink w:anchor="trasportadultsproc" w:history="1">
        <w:r w:rsidRPr="005C0DC5">
          <w:rPr>
            <w:rStyle w:val="Hyperlink"/>
            <w:sz w:val="24"/>
            <w:szCs w:val="24"/>
          </w:rPr>
          <w:t>Transporting Adults at Risk</w:t>
        </w:r>
      </w:hyperlink>
    </w:p>
    <w:p w14:paraId="74BC43C3" w14:textId="68BEE731" w:rsidR="00C36E16" w:rsidRPr="00E23AB6" w:rsidRDefault="00C36E16" w:rsidP="00062A82">
      <w:pPr>
        <w:pStyle w:val="SWTHeading"/>
        <w:ind w:left="426" w:hanging="426"/>
        <w:rPr>
          <w:sz w:val="24"/>
          <w:szCs w:val="24"/>
        </w:rPr>
      </w:pPr>
      <w:hyperlink w:anchor="respondconcernproc" w:history="1">
        <w:r w:rsidRPr="005C0DC5">
          <w:rPr>
            <w:rStyle w:val="Hyperlink"/>
            <w:sz w:val="24"/>
            <w:szCs w:val="24"/>
          </w:rPr>
          <w:t>Responding to Safeguarding concerns</w:t>
        </w:r>
      </w:hyperlink>
      <w:r w:rsidRPr="00E23AB6">
        <w:rPr>
          <w:sz w:val="24"/>
          <w:szCs w:val="24"/>
        </w:rPr>
        <w:t xml:space="preserve"> </w:t>
      </w:r>
    </w:p>
    <w:p w14:paraId="46428B8E" w14:textId="2386FCBE" w:rsidR="00C36E16" w:rsidRPr="00E23AB6" w:rsidRDefault="00C36E16" w:rsidP="00062A82">
      <w:pPr>
        <w:pStyle w:val="SWTHeading"/>
        <w:ind w:left="426" w:hanging="426"/>
        <w:rPr>
          <w:sz w:val="24"/>
          <w:szCs w:val="24"/>
        </w:rPr>
      </w:pPr>
      <w:hyperlink w:anchor="managedisclosuire" w:history="1">
        <w:r w:rsidRPr="005E514F">
          <w:rPr>
            <w:rStyle w:val="Hyperlink"/>
            <w:sz w:val="24"/>
            <w:szCs w:val="24"/>
          </w:rPr>
          <w:t>Managing a Disclosure or Suspicion of Abuse</w:t>
        </w:r>
      </w:hyperlink>
      <w:r w:rsidRPr="00E23AB6">
        <w:rPr>
          <w:sz w:val="24"/>
          <w:szCs w:val="24"/>
        </w:rPr>
        <w:t xml:space="preserve"> </w:t>
      </w:r>
    </w:p>
    <w:p w14:paraId="28A76F22" w14:textId="01AAB33E" w:rsidR="00C36E16" w:rsidRPr="00E23AB6" w:rsidRDefault="00C36E16" w:rsidP="00062A82">
      <w:pPr>
        <w:pStyle w:val="SWTHeading"/>
        <w:ind w:left="426" w:hanging="426"/>
        <w:rPr>
          <w:sz w:val="24"/>
          <w:szCs w:val="24"/>
        </w:rPr>
      </w:pPr>
      <w:hyperlink w:anchor="allegationstaffprioc" w:history="1">
        <w:r w:rsidRPr="005E514F">
          <w:rPr>
            <w:rStyle w:val="Hyperlink"/>
            <w:sz w:val="24"/>
            <w:szCs w:val="24"/>
          </w:rPr>
          <w:t>Allegation of Abuse Made Against a Staff Member, Volunteers, Trustees or Safeguarding Leads</w:t>
        </w:r>
      </w:hyperlink>
    </w:p>
    <w:p w14:paraId="719295A1" w14:textId="09605A99" w:rsidR="00C36E16" w:rsidRPr="00E23AB6" w:rsidRDefault="00C36E16" w:rsidP="00062A82">
      <w:pPr>
        <w:pStyle w:val="SWTHeading"/>
        <w:ind w:left="426" w:hanging="426"/>
        <w:rPr>
          <w:sz w:val="24"/>
          <w:szCs w:val="24"/>
        </w:rPr>
      </w:pPr>
      <w:hyperlink w:anchor="recordshareproc" w:history="1">
        <w:r w:rsidRPr="005E514F">
          <w:rPr>
            <w:rStyle w:val="Hyperlink"/>
            <w:sz w:val="24"/>
            <w:szCs w:val="24"/>
          </w:rPr>
          <w:t>Recording and Information Sharing / Consent</w:t>
        </w:r>
        <w:r w:rsidRPr="005E514F">
          <w:rPr>
            <w:rStyle w:val="Hyperlink"/>
            <w:b/>
            <w:bCs/>
            <w:sz w:val="24"/>
            <w:szCs w:val="24"/>
          </w:rPr>
          <w:t> </w:t>
        </w:r>
        <w:r w:rsidRPr="005E514F">
          <w:rPr>
            <w:rStyle w:val="Hyperlink"/>
            <w:sz w:val="24"/>
            <w:szCs w:val="24"/>
          </w:rPr>
          <w:t>  </w:t>
        </w:r>
      </w:hyperlink>
    </w:p>
    <w:p w14:paraId="1ECEB0FF" w14:textId="4356518D" w:rsidR="00062A82" w:rsidRPr="00E23AB6" w:rsidRDefault="005E514F" w:rsidP="00062A82">
      <w:pPr>
        <w:pStyle w:val="SWTHeading"/>
        <w:ind w:left="426" w:hanging="426"/>
        <w:rPr>
          <w:sz w:val="24"/>
          <w:szCs w:val="24"/>
        </w:rPr>
      </w:pPr>
      <w:hyperlink w:anchor="storerratinproc" w:history="1">
        <w:r>
          <w:rPr>
            <w:rStyle w:val="Hyperlink"/>
            <w:sz w:val="24"/>
            <w:szCs w:val="24"/>
          </w:rPr>
          <w:t>Storage and R</w:t>
        </w:r>
        <w:r w:rsidR="00C36E16" w:rsidRPr="005E514F">
          <w:rPr>
            <w:rStyle w:val="Hyperlink"/>
            <w:sz w:val="24"/>
            <w:szCs w:val="24"/>
          </w:rPr>
          <w:t>etention periods for documentation relating to Adults  </w:t>
        </w:r>
        <w:r w:rsidR="00062A82" w:rsidRPr="005E514F">
          <w:rPr>
            <w:rStyle w:val="Hyperlink"/>
            <w:sz w:val="24"/>
            <w:szCs w:val="24"/>
          </w:rPr>
          <w:t> </w:t>
        </w:r>
      </w:hyperlink>
    </w:p>
    <w:p w14:paraId="6C77C08D" w14:textId="2D290A8C" w:rsidR="001F2A42" w:rsidRPr="0030593C" w:rsidRDefault="001F2A42" w:rsidP="001F2A42">
      <w:pPr>
        <w:pStyle w:val="Title"/>
        <w:rPr>
          <w:rFonts w:ascii="Adelle Sb" w:hAnsi="Adelle Sb"/>
          <w:color w:val="058293"/>
          <w:sz w:val="48"/>
          <w:szCs w:val="48"/>
        </w:rPr>
      </w:pPr>
      <w:bookmarkStart w:id="13" w:name="appendices"/>
      <w:r w:rsidRPr="0030593C">
        <w:rPr>
          <w:rFonts w:ascii="Rubik" w:hAnsi="Rubik" w:cs="Rubik"/>
          <w:color w:val="058293"/>
          <w:sz w:val="48"/>
          <w:szCs w:val="48"/>
        </w:rPr>
        <w:t>Safeguarding Adults at Risk Appendices</w:t>
      </w:r>
    </w:p>
    <w:bookmarkEnd w:id="13"/>
    <w:p w14:paraId="4BD4E0CC" w14:textId="77777777" w:rsidR="000D744B" w:rsidRDefault="000D744B" w:rsidP="000C396F"/>
    <w:p w14:paraId="780FDAE0" w14:textId="48458277" w:rsidR="00E82D80" w:rsidRPr="00E23AB6" w:rsidRDefault="00E82D80" w:rsidP="00E23AB6">
      <w:pPr>
        <w:pStyle w:val="SWTTitle"/>
        <w:numPr>
          <w:ilvl w:val="0"/>
          <w:numId w:val="0"/>
        </w:numPr>
        <w:rPr>
          <w:b w:val="0"/>
          <w:bCs/>
        </w:rPr>
      </w:pPr>
      <w:hyperlink w:anchor="codeconduct" w:history="1">
        <w:r w:rsidRPr="005E514F">
          <w:rPr>
            <w:rStyle w:val="Hyperlink"/>
            <w:b w:val="0"/>
            <w:bCs/>
          </w:rPr>
          <w:t>Appendix SGA/01 – Code of Conduct  </w:t>
        </w:r>
      </w:hyperlink>
    </w:p>
    <w:p w14:paraId="05E7CF20" w14:textId="713479E0" w:rsidR="00E23AB6" w:rsidRDefault="00E82D80" w:rsidP="00E23AB6">
      <w:pPr>
        <w:pStyle w:val="SWTTitle"/>
        <w:numPr>
          <w:ilvl w:val="0"/>
          <w:numId w:val="0"/>
        </w:numPr>
        <w:rPr>
          <w:b w:val="0"/>
          <w:bCs/>
        </w:rPr>
      </w:pPr>
      <w:hyperlink w:anchor="dbsapp" w:history="1">
        <w:r w:rsidRPr="005E514F">
          <w:rPr>
            <w:rStyle w:val="Hyperlink"/>
            <w:b w:val="0"/>
            <w:bCs/>
          </w:rPr>
          <w:t>Appendix SGA/02 – DBS Checks Guidance </w:t>
        </w:r>
      </w:hyperlink>
    </w:p>
    <w:p w14:paraId="7FBBFBC1" w14:textId="4C623EB7" w:rsidR="00E82D80" w:rsidRPr="00E23AB6" w:rsidRDefault="00E82D80" w:rsidP="00E23AB6">
      <w:pPr>
        <w:pStyle w:val="SWTTitle"/>
        <w:numPr>
          <w:ilvl w:val="0"/>
          <w:numId w:val="0"/>
        </w:numPr>
        <w:rPr>
          <w:b w:val="0"/>
          <w:bCs/>
        </w:rPr>
      </w:pPr>
      <w:hyperlink w:anchor="signsabuseapp" w:history="1">
        <w:r w:rsidRPr="005E514F">
          <w:rPr>
            <w:rStyle w:val="Hyperlink"/>
            <w:b w:val="0"/>
            <w:bCs/>
          </w:rPr>
          <w:t>Appendix SGA/03 - Recognising the Signs of Abuse and Neglect </w:t>
        </w:r>
      </w:hyperlink>
    </w:p>
    <w:p w14:paraId="69B61F6F" w14:textId="01B4FF14" w:rsidR="00E82D80" w:rsidRPr="00E23AB6" w:rsidRDefault="00E82D80" w:rsidP="00E23AB6">
      <w:pPr>
        <w:pStyle w:val="SWTTitle"/>
        <w:numPr>
          <w:ilvl w:val="0"/>
          <w:numId w:val="0"/>
        </w:numPr>
        <w:rPr>
          <w:b w:val="0"/>
          <w:bCs/>
        </w:rPr>
      </w:pPr>
      <w:hyperlink w:anchor="legalapp" w:history="1">
        <w:r w:rsidRPr="005E514F">
          <w:rPr>
            <w:rStyle w:val="Hyperlink"/>
            <w:b w:val="0"/>
            <w:bCs/>
          </w:rPr>
          <w:t>Appendix SGA/04 – Legal Framework, Principles and Safeguarding Approach </w:t>
        </w:r>
      </w:hyperlink>
    </w:p>
    <w:p w14:paraId="0AE0DD23" w14:textId="080B749B" w:rsidR="00E82D80" w:rsidRPr="00E23AB6" w:rsidRDefault="00E82D80" w:rsidP="00E23AB6">
      <w:pPr>
        <w:pStyle w:val="SWTTitle"/>
        <w:numPr>
          <w:ilvl w:val="0"/>
          <w:numId w:val="0"/>
        </w:numPr>
        <w:rPr>
          <w:b w:val="0"/>
          <w:bCs/>
        </w:rPr>
      </w:pPr>
      <w:hyperlink w:anchor="dutyreferapp" w:history="1">
        <w:r w:rsidRPr="005E514F">
          <w:rPr>
            <w:rStyle w:val="Hyperlink"/>
            <w:b w:val="0"/>
            <w:bCs/>
          </w:rPr>
          <w:t>Appendix SGA/05 – Duty to Refer. Legal Context and Guidance. </w:t>
        </w:r>
      </w:hyperlink>
    </w:p>
    <w:p w14:paraId="6F904C32" w14:textId="4CC82BE8" w:rsidR="00E82D80" w:rsidRPr="00E23AB6" w:rsidRDefault="00E82D80" w:rsidP="00E23AB6">
      <w:pPr>
        <w:pStyle w:val="SWTTitle"/>
        <w:numPr>
          <w:ilvl w:val="0"/>
          <w:numId w:val="0"/>
        </w:numPr>
        <w:rPr>
          <w:b w:val="0"/>
          <w:bCs/>
        </w:rPr>
      </w:pPr>
      <w:hyperlink w:anchor="pipotapp" w:history="1">
        <w:r w:rsidRPr="005E514F">
          <w:rPr>
            <w:rStyle w:val="Hyperlink"/>
            <w:b w:val="0"/>
            <w:bCs/>
          </w:rPr>
          <w:t>Appendix SGA/06 – People in a Position of Trust (PiPoT) Guidance.  </w:t>
        </w:r>
      </w:hyperlink>
    </w:p>
    <w:p w14:paraId="0DC81B1E" w14:textId="0A23F81E" w:rsidR="00E82D80" w:rsidRPr="00E23AB6" w:rsidRDefault="00E82D80" w:rsidP="00E23AB6">
      <w:pPr>
        <w:pStyle w:val="SWTTitle"/>
        <w:numPr>
          <w:ilvl w:val="0"/>
          <w:numId w:val="0"/>
        </w:numPr>
        <w:rPr>
          <w:b w:val="0"/>
          <w:bCs/>
        </w:rPr>
      </w:pPr>
      <w:hyperlink w:anchor="mhsyoportapp" w:history="1">
        <w:r w:rsidRPr="005E514F">
          <w:rPr>
            <w:rStyle w:val="Hyperlink"/>
            <w:b w:val="0"/>
            <w:bCs/>
          </w:rPr>
          <w:t>Appendix SGA/07– Supporting Adults with Mental Health Difficulties. </w:t>
        </w:r>
      </w:hyperlink>
    </w:p>
    <w:p w14:paraId="50C5189A" w14:textId="15DEB420" w:rsidR="00E82D80" w:rsidRPr="00E23AB6" w:rsidRDefault="00E82D80" w:rsidP="00E23AB6">
      <w:pPr>
        <w:pStyle w:val="SWTTitle"/>
        <w:numPr>
          <w:ilvl w:val="0"/>
          <w:numId w:val="0"/>
        </w:numPr>
        <w:rPr>
          <w:b w:val="0"/>
          <w:bCs/>
        </w:rPr>
      </w:pPr>
      <w:hyperlink w:anchor="onlineapp" w:history="1">
        <w:r w:rsidRPr="005E514F">
          <w:rPr>
            <w:rStyle w:val="Hyperlink"/>
            <w:b w:val="0"/>
            <w:bCs/>
          </w:rPr>
          <w:t>Appendix SGA/08–Online Safety-Practical Guidance. </w:t>
        </w:r>
      </w:hyperlink>
    </w:p>
    <w:p w14:paraId="344DA975" w14:textId="5AF73760" w:rsidR="00E82D80" w:rsidRPr="00E23AB6" w:rsidRDefault="00E82D80" w:rsidP="00E23AB6">
      <w:pPr>
        <w:pStyle w:val="SWTTitle"/>
        <w:numPr>
          <w:ilvl w:val="0"/>
          <w:numId w:val="0"/>
        </w:numPr>
        <w:rPr>
          <w:b w:val="0"/>
          <w:bCs/>
        </w:rPr>
      </w:pPr>
      <w:hyperlink w:anchor="sixprinciplesapp" w:history="1">
        <w:r w:rsidRPr="005E514F">
          <w:rPr>
            <w:rStyle w:val="Hyperlink"/>
            <w:b w:val="0"/>
            <w:bCs/>
          </w:rPr>
          <w:t>Appendix SGA/09–Six Principles of Adult Safeguarding </w:t>
        </w:r>
      </w:hyperlink>
    </w:p>
    <w:p w14:paraId="226ABB5B" w14:textId="4BA9290E" w:rsidR="00E82D80" w:rsidRPr="00E23AB6" w:rsidRDefault="00E82D80" w:rsidP="00E23AB6">
      <w:pPr>
        <w:pStyle w:val="SWTTitle"/>
        <w:numPr>
          <w:ilvl w:val="0"/>
          <w:numId w:val="0"/>
        </w:numPr>
        <w:rPr>
          <w:b w:val="0"/>
          <w:bCs/>
        </w:rPr>
      </w:pPr>
      <w:hyperlink w:anchor="preventapp" w:history="1">
        <w:r w:rsidRPr="005E514F">
          <w:rPr>
            <w:rStyle w:val="Hyperlink"/>
            <w:b w:val="0"/>
            <w:bCs/>
          </w:rPr>
          <w:t>Appendix SGA/10 – Prevent Duty </w:t>
        </w:r>
      </w:hyperlink>
    </w:p>
    <w:p w14:paraId="377CDA76" w14:textId="42427939" w:rsidR="00E82D80" w:rsidRPr="00E23AB6" w:rsidRDefault="00E82D80" w:rsidP="00E23AB6">
      <w:pPr>
        <w:pStyle w:val="SWTTitle"/>
        <w:numPr>
          <w:ilvl w:val="0"/>
          <w:numId w:val="0"/>
        </w:numPr>
        <w:rPr>
          <w:b w:val="0"/>
          <w:bCs/>
        </w:rPr>
      </w:pPr>
      <w:hyperlink w:anchor="incidentform" w:history="1">
        <w:r w:rsidRPr="005E514F">
          <w:rPr>
            <w:rStyle w:val="Hyperlink"/>
            <w:b w:val="0"/>
            <w:bCs/>
          </w:rPr>
          <w:t>Appendix SGA/11– Safeguarding Incident Form </w:t>
        </w:r>
      </w:hyperlink>
    </w:p>
    <w:p w14:paraId="4BD5BFF3" w14:textId="128C5994" w:rsidR="00E82D80" w:rsidRPr="00E23AB6" w:rsidRDefault="00E82D80" w:rsidP="00E23AB6">
      <w:pPr>
        <w:pStyle w:val="SWTTitle"/>
        <w:numPr>
          <w:ilvl w:val="0"/>
          <w:numId w:val="0"/>
        </w:numPr>
        <w:rPr>
          <w:b w:val="0"/>
          <w:bCs/>
        </w:rPr>
      </w:pPr>
      <w:hyperlink w:anchor="indivrafrom" w:history="1">
        <w:r w:rsidRPr="005E514F">
          <w:rPr>
            <w:rStyle w:val="Hyperlink"/>
            <w:b w:val="0"/>
            <w:bCs/>
          </w:rPr>
          <w:t>Appendix SGA/12 </w:t>
        </w:r>
        <w:proofErr w:type="gramStart"/>
        <w:r w:rsidRPr="005E514F">
          <w:rPr>
            <w:rStyle w:val="Hyperlink"/>
            <w:b w:val="0"/>
            <w:bCs/>
          </w:rPr>
          <w:t>–  Individual</w:t>
        </w:r>
        <w:proofErr w:type="gramEnd"/>
        <w:r w:rsidRPr="005E514F">
          <w:rPr>
            <w:rStyle w:val="Hyperlink"/>
            <w:b w:val="0"/>
            <w:bCs/>
          </w:rPr>
          <w:t> Risk Assessment Form </w:t>
        </w:r>
      </w:hyperlink>
    </w:p>
    <w:p w14:paraId="6231BA5F" w14:textId="18B418D0" w:rsidR="00E82D80" w:rsidRPr="00E23AB6" w:rsidRDefault="00E82D80" w:rsidP="00E23AB6">
      <w:pPr>
        <w:pStyle w:val="SWTTitle"/>
        <w:numPr>
          <w:ilvl w:val="0"/>
          <w:numId w:val="0"/>
        </w:numPr>
        <w:rPr>
          <w:b w:val="0"/>
          <w:bCs/>
        </w:rPr>
      </w:pPr>
      <w:hyperlink w:anchor="indivaccessform" w:history="1">
        <w:r w:rsidRPr="005E514F">
          <w:rPr>
            <w:rStyle w:val="Hyperlink"/>
            <w:b w:val="0"/>
            <w:bCs/>
          </w:rPr>
          <w:t>Appendix SGA/13 </w:t>
        </w:r>
        <w:proofErr w:type="gramStart"/>
        <w:r w:rsidRPr="005E514F">
          <w:rPr>
            <w:rStyle w:val="Hyperlink"/>
            <w:b w:val="0"/>
            <w:bCs/>
          </w:rPr>
          <w:t>–  Individual</w:t>
        </w:r>
        <w:proofErr w:type="gramEnd"/>
        <w:r w:rsidRPr="005E514F">
          <w:rPr>
            <w:rStyle w:val="Hyperlink"/>
            <w:b w:val="0"/>
            <w:bCs/>
          </w:rPr>
          <w:t> Accessibility Support Assessment Form </w:t>
        </w:r>
      </w:hyperlink>
    </w:p>
    <w:p w14:paraId="474230C3" w14:textId="77777777" w:rsidR="00E82D80" w:rsidRPr="00E23AB6" w:rsidRDefault="00E82D80" w:rsidP="008B283A">
      <w:pPr>
        <w:pStyle w:val="SWTTitle"/>
        <w:numPr>
          <w:ilvl w:val="0"/>
          <w:numId w:val="0"/>
        </w:numPr>
        <w:ind w:left="360"/>
        <w:rPr>
          <w:b w:val="0"/>
          <w:bCs/>
        </w:rPr>
      </w:pPr>
    </w:p>
    <w:p w14:paraId="7D52D5D7" w14:textId="77777777" w:rsidR="000D744B" w:rsidRDefault="000D744B" w:rsidP="000C396F"/>
    <w:p w14:paraId="385B3911" w14:textId="77777777" w:rsidR="008B283A" w:rsidRDefault="008B283A" w:rsidP="000C396F"/>
    <w:p w14:paraId="59728F22" w14:textId="77777777" w:rsidR="008B283A" w:rsidRDefault="008B283A" w:rsidP="000C396F"/>
    <w:p w14:paraId="193883EB" w14:textId="77777777" w:rsidR="008B283A" w:rsidRDefault="008B283A" w:rsidP="000C396F"/>
    <w:p w14:paraId="5A6D1EC1" w14:textId="77777777" w:rsidR="008B283A" w:rsidRDefault="008B283A" w:rsidP="000C396F"/>
    <w:p w14:paraId="315FDF81" w14:textId="77777777" w:rsidR="00E41C8A" w:rsidRDefault="00E41C8A" w:rsidP="000C396F"/>
    <w:p w14:paraId="28E36015" w14:textId="77777777" w:rsidR="00E41C8A" w:rsidRDefault="00E41C8A" w:rsidP="000C396F"/>
    <w:p w14:paraId="1F5A0B33" w14:textId="77777777" w:rsidR="008B283A" w:rsidRDefault="008B283A" w:rsidP="000C396F"/>
    <w:p w14:paraId="2A52E648" w14:textId="77777777" w:rsidR="008B283A" w:rsidRPr="0030593C" w:rsidRDefault="008B283A" w:rsidP="008B283A">
      <w:pPr>
        <w:ind w:left="360"/>
        <w:rPr>
          <w:rStyle w:val="SWTHeadingChar"/>
          <w:b/>
          <w:bCs/>
          <w:color w:val="058293"/>
        </w:rPr>
      </w:pPr>
      <w:bookmarkStart w:id="14" w:name="purpose"/>
      <w:r w:rsidRPr="0030593C">
        <w:rPr>
          <w:rStyle w:val="SWTHeadingChar"/>
          <w:b/>
          <w:bCs/>
          <w:color w:val="058293"/>
        </w:rPr>
        <w:lastRenderedPageBreak/>
        <w:t>Purpose</w:t>
      </w:r>
    </w:p>
    <w:bookmarkEnd w:id="14"/>
    <w:p w14:paraId="67895720" w14:textId="77777777" w:rsidR="008B283A" w:rsidRPr="008B283A" w:rsidRDefault="008B283A" w:rsidP="008B283A">
      <w:r w:rsidRPr="008B283A">
        <w:t>The purpose of these procedures is to outline clear processes for staff, volunteers and trustees to follow to ensure they are compliant with the safeguarding policy including what to do during: </w:t>
      </w:r>
    </w:p>
    <w:p w14:paraId="1AE060E9" w14:textId="77777777" w:rsidR="008B283A" w:rsidRPr="008B283A" w:rsidRDefault="008B283A">
      <w:pPr>
        <w:numPr>
          <w:ilvl w:val="0"/>
          <w:numId w:val="59"/>
        </w:numPr>
      </w:pPr>
      <w:r w:rsidRPr="008B283A">
        <w:t>Recruitment </w:t>
      </w:r>
    </w:p>
    <w:p w14:paraId="2CF28EE8" w14:textId="77777777" w:rsidR="008B283A" w:rsidRPr="008B283A" w:rsidRDefault="008B283A">
      <w:pPr>
        <w:numPr>
          <w:ilvl w:val="0"/>
          <w:numId w:val="60"/>
        </w:numPr>
      </w:pPr>
      <w:r w:rsidRPr="008B283A">
        <w:t>Planning work </w:t>
      </w:r>
    </w:p>
    <w:p w14:paraId="70611FF6" w14:textId="77777777" w:rsidR="008B283A" w:rsidRPr="008B283A" w:rsidRDefault="008B283A">
      <w:pPr>
        <w:numPr>
          <w:ilvl w:val="0"/>
          <w:numId w:val="61"/>
        </w:numPr>
      </w:pPr>
      <w:r w:rsidRPr="008B283A">
        <w:t>or if they have concerns regarding the abuse or neglect of an Adult at Risk.  </w:t>
      </w:r>
    </w:p>
    <w:p w14:paraId="73C517B3" w14:textId="5D7625C6" w:rsidR="008B283A" w:rsidRPr="008B283A" w:rsidRDefault="008B283A" w:rsidP="008B283A">
      <w:r w:rsidRPr="008B283A">
        <w:t xml:space="preserve"> The Wildlife Trusts is committed to the highest standards of charity governance for Safeguarding; this Procedure and associated guidance are the foundation of a universal approach that puts Safeguarding at the heart of </w:t>
      </w:r>
      <w:r w:rsidR="00E41C8A">
        <w:t>t</w:t>
      </w:r>
      <w:r w:rsidRPr="008B283A">
        <w:t>he Trust’s engagement with Adults at Risk.  </w:t>
      </w:r>
    </w:p>
    <w:p w14:paraId="6E4C70A2" w14:textId="56DF2FBD" w:rsidR="008B283A" w:rsidRPr="008B283A" w:rsidRDefault="008B283A" w:rsidP="008B283A">
      <w:r w:rsidRPr="008B283A">
        <w:t> The Trust endeavours to embed a positive and inclusive culture towards Safeguarding where vigilance and awareness of the issues surrounding the protection and safety of Adult at Risk are paramount and concerns can be raised in good faith without fear of reprisal. </w:t>
      </w:r>
    </w:p>
    <w:p w14:paraId="39AE8169" w14:textId="5DC37A5D" w:rsidR="008B283A" w:rsidRDefault="008B283A">
      <w:r w:rsidRPr="008B283A">
        <w:t>This procedure applies to all staff, volunteers and trustees working on behalf of Staffordshire Wildlife Trust.  </w:t>
      </w:r>
    </w:p>
    <w:p w14:paraId="10251D51" w14:textId="77777777" w:rsidR="00A22178" w:rsidRDefault="00A22178" w:rsidP="00A22178">
      <w:pPr>
        <w:pStyle w:val="ListParagraph"/>
        <w:rPr>
          <w:rFonts w:ascii="Rubik Light" w:hAnsi="Rubik Light" w:cs="Rubik Light"/>
          <w:sz w:val="32"/>
        </w:rPr>
      </w:pPr>
    </w:p>
    <w:p w14:paraId="7AE27361" w14:textId="6754AE59" w:rsidR="00A22178" w:rsidRPr="0030593C" w:rsidRDefault="0096775B" w:rsidP="0096775B">
      <w:pPr>
        <w:pStyle w:val="SWTHeading"/>
        <w:numPr>
          <w:ilvl w:val="0"/>
          <w:numId w:val="0"/>
        </w:numPr>
        <w:rPr>
          <w:b/>
          <w:bCs/>
          <w:color w:val="058293"/>
        </w:rPr>
      </w:pPr>
      <w:bookmarkStart w:id="15" w:name="saferrecruit"/>
      <w:r w:rsidRPr="0030593C">
        <w:rPr>
          <w:b/>
          <w:bCs/>
          <w:color w:val="058293"/>
        </w:rPr>
        <w:t>14.</w:t>
      </w:r>
      <w:r w:rsidR="00A22178" w:rsidRPr="0030593C">
        <w:rPr>
          <w:b/>
          <w:bCs/>
          <w:color w:val="058293"/>
        </w:rPr>
        <w:t>Safer Recruitment</w:t>
      </w:r>
      <w:r w:rsidR="002634C0" w:rsidRPr="0030593C">
        <w:rPr>
          <w:b/>
          <w:bCs/>
          <w:color w:val="058293"/>
        </w:rPr>
        <w:t xml:space="preserve"> </w:t>
      </w:r>
      <w:r w:rsidR="00F77BAA" w:rsidRPr="0030593C">
        <w:rPr>
          <w:b/>
          <w:bCs/>
          <w:color w:val="058293"/>
        </w:rPr>
        <w:t>Procedure</w:t>
      </w:r>
    </w:p>
    <w:bookmarkEnd w:id="15"/>
    <w:p w14:paraId="5B77972C" w14:textId="77777777" w:rsidR="0030593C" w:rsidRDefault="0030593C" w:rsidP="00F77BAA">
      <w:pPr>
        <w:rPr>
          <w:b/>
          <w:bCs/>
        </w:rPr>
      </w:pPr>
    </w:p>
    <w:p w14:paraId="19B6DCD3" w14:textId="6EF5818B" w:rsidR="00F77BAA" w:rsidRPr="00F77BAA" w:rsidRDefault="00F77BAA" w:rsidP="00F77BAA">
      <w:pPr>
        <w:rPr>
          <w:b/>
          <w:bCs/>
        </w:rPr>
      </w:pPr>
      <w:r w:rsidRPr="00F77BAA">
        <w:rPr>
          <w:b/>
          <w:bCs/>
        </w:rPr>
        <w:t>1. Determining Requirements</w:t>
      </w:r>
    </w:p>
    <w:p w14:paraId="75F93B89" w14:textId="5EC5E7E1" w:rsidR="00F77BAA" w:rsidRPr="00460EB6" w:rsidRDefault="00F77BAA" w:rsidP="00F77BAA">
      <w:r w:rsidRPr="00460EB6">
        <w:t>The Line Manager must assess whether the role involves:</w:t>
      </w:r>
    </w:p>
    <w:p w14:paraId="756DFE17" w14:textId="77777777" w:rsidR="00F77BAA" w:rsidRPr="00F77BAA" w:rsidRDefault="00F77BAA">
      <w:pPr>
        <w:numPr>
          <w:ilvl w:val="0"/>
          <w:numId w:val="73"/>
        </w:numPr>
      </w:pPr>
      <w:r w:rsidRPr="00F77BAA">
        <w:t>Working with Children and Young People (CYP), or</w:t>
      </w:r>
    </w:p>
    <w:p w14:paraId="17B99F62" w14:textId="77777777" w:rsidR="00F77BAA" w:rsidRPr="00F77BAA" w:rsidRDefault="00F77BAA">
      <w:pPr>
        <w:numPr>
          <w:ilvl w:val="0"/>
          <w:numId w:val="73"/>
        </w:numPr>
      </w:pPr>
      <w:r w:rsidRPr="00F77BAA">
        <w:t>Working with Adults at Risk, or</w:t>
      </w:r>
    </w:p>
    <w:p w14:paraId="47244326" w14:textId="1E6B2568" w:rsidR="00F77BAA" w:rsidRPr="00F77BAA" w:rsidRDefault="00E41C8A">
      <w:pPr>
        <w:numPr>
          <w:ilvl w:val="0"/>
          <w:numId w:val="73"/>
        </w:numPr>
      </w:pPr>
      <w:r w:rsidRPr="0030593C">
        <w:rPr>
          <w:b/>
          <w:bCs/>
          <w:noProof/>
        </w:rPr>
        <mc:AlternateContent>
          <mc:Choice Requires="wps">
            <w:drawing>
              <wp:anchor distT="45720" distB="45720" distL="114300" distR="114300" simplePos="0" relativeHeight="251673600" behindDoc="0" locked="0" layoutInCell="1" allowOverlap="1" wp14:anchorId="5281CC8E" wp14:editId="1AC99F24">
                <wp:simplePos x="0" y="0"/>
                <wp:positionH relativeFrom="column">
                  <wp:posOffset>-269240</wp:posOffset>
                </wp:positionH>
                <wp:positionV relativeFrom="paragraph">
                  <wp:posOffset>370205</wp:posOffset>
                </wp:positionV>
                <wp:extent cx="6136005" cy="646430"/>
                <wp:effectExtent l="0" t="0" r="17145" b="20320"/>
                <wp:wrapSquare wrapText="bothSides"/>
                <wp:docPr id="1683436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6005" cy="646430"/>
                        </a:xfrm>
                        <a:prstGeom prst="rect">
                          <a:avLst/>
                        </a:prstGeom>
                        <a:solidFill>
                          <a:srgbClr val="FFFFFF"/>
                        </a:solidFill>
                        <a:ln w="9525">
                          <a:solidFill>
                            <a:srgbClr val="000000"/>
                          </a:solidFill>
                          <a:miter lim="800000"/>
                          <a:headEnd/>
                          <a:tailEnd/>
                        </a:ln>
                      </wps:spPr>
                      <wps:txbx>
                        <w:txbxContent>
                          <w:p w14:paraId="00BD26DC" w14:textId="77777777" w:rsidR="004D1A87" w:rsidRDefault="0076522C" w:rsidP="0030593C">
                            <w:pPr>
                              <w:jc w:val="center"/>
                              <w:rPr>
                                <w:b/>
                                <w:bCs/>
                              </w:rPr>
                            </w:pPr>
                            <w:r w:rsidRPr="00F77BAA">
                              <w:rPr>
                                <w:b/>
                                <w:bCs/>
                              </w:rPr>
                              <w:t>If the role involves any of the above,</w:t>
                            </w:r>
                          </w:p>
                          <w:p w14:paraId="73886BE8" w14:textId="77777777" w:rsidR="004D1A87" w:rsidRPr="0030593C" w:rsidRDefault="0076522C" w:rsidP="0030593C">
                            <w:pPr>
                              <w:jc w:val="center"/>
                              <w:rPr>
                                <w:b/>
                                <w:bCs/>
                              </w:rPr>
                            </w:pPr>
                            <w:r w:rsidRPr="00F77BAA">
                              <w:rPr>
                                <w:b/>
                                <w:bCs/>
                              </w:rPr>
                              <w:t xml:space="preserve"> the Safer Recruitment Procedure must be followed in full.</w:t>
                            </w:r>
                          </w:p>
                          <w:p w14:paraId="53A0A701" w14:textId="77777777" w:rsidR="004D1A87" w:rsidRDefault="004D1A8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81CC8E" id="_x0000_s1028" type="#_x0000_t202" style="position:absolute;left:0;text-align:left;margin-left:-21.2pt;margin-top:29.15pt;width:483.15pt;height:50.9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">
                <v:textbox>
                  <w:txbxContent>
                    <w:p w14:paraId="00BD26DC" w14:textId="77777777" w:rsidR="00000000" w:rsidRDefault="00000000" w:rsidP="0030593C">
                      <w:pPr>
                        <w:jc w:val="center"/>
                        <w:rPr>
                          <w:b/>
                          <w:bCs/>
                        </w:rPr>
                      </w:pPr>
                      <w:r w:rsidRPr="00F77BAA">
                        <w:rPr>
                          <w:b/>
                          <w:bCs/>
                        </w:rPr>
                        <w:t>If the role involves any of the above,</w:t>
                      </w:r>
                    </w:p>
                    <w:p w14:paraId="73886BE8" w14:textId="77777777" w:rsidR="00000000" w:rsidRPr="0030593C" w:rsidRDefault="00000000" w:rsidP="0030593C">
                      <w:pPr>
                        <w:jc w:val="center"/>
                        <w:rPr>
                          <w:b/>
                          <w:bCs/>
                        </w:rPr>
                      </w:pPr>
                      <w:r w:rsidRPr="00F77BAA">
                        <w:rPr>
                          <w:b/>
                          <w:bCs/>
                        </w:rPr>
                        <w:t xml:space="preserve"> the Safer Recruitment Procedure must be followed in full.</w:t>
                      </w:r>
                    </w:p>
                    <w:p w14:paraId="53A0A701" w14:textId="77777777" w:rsidR="00000000" w:rsidRDefault="00000000"/>
                  </w:txbxContent>
                </v:textbox>
                <w10:wrap type="square"/>
              </v:shape>
            </w:pict>
          </mc:Fallback>
        </mc:AlternateContent>
      </w:r>
      <w:r w:rsidR="00F77BAA" w:rsidRPr="00F77BAA">
        <w:t>Access to personal or sensitive data</w:t>
      </w:r>
    </w:p>
    <w:p w14:paraId="5F547165" w14:textId="77777777" w:rsidR="00E41C8A" w:rsidRDefault="00E41C8A" w:rsidP="00E41C8A"/>
    <w:p w14:paraId="1DAC5E37" w14:textId="77777777" w:rsidR="00E41C8A" w:rsidRDefault="00F77BAA" w:rsidP="00E41C8A">
      <w:pPr>
        <w:rPr>
          <w:b/>
          <w:bCs/>
        </w:rPr>
      </w:pPr>
      <w:r w:rsidRPr="00E41C8A">
        <w:rPr>
          <w:b/>
          <w:bCs/>
        </w:rPr>
        <w:t xml:space="preserve">Where applicable, DBS requirements must be confirmed before the role is advertised. </w:t>
      </w:r>
    </w:p>
    <w:p w14:paraId="02319FA9" w14:textId="0C734001" w:rsidR="00F77BAA" w:rsidRPr="00E41C8A" w:rsidRDefault="00E41C8A" w:rsidP="00E41C8A">
      <w:pPr>
        <w:rPr>
          <w:b/>
          <w:bCs/>
          <w:color w:val="FF0000"/>
        </w:rPr>
      </w:pPr>
      <w:r>
        <w:rPr>
          <w:b/>
          <w:bCs/>
        </w:rPr>
        <w:t>Refer to</w:t>
      </w:r>
      <w:r w:rsidR="00F77BAA" w:rsidRPr="00E41C8A">
        <w:rPr>
          <w:b/>
          <w:bCs/>
        </w:rPr>
        <w:t xml:space="preserve"> </w:t>
      </w:r>
      <w:hyperlink w:anchor="dbsproc" w:history="1">
        <w:r w:rsidRPr="00E41C8A">
          <w:rPr>
            <w:rStyle w:val="Hyperlink"/>
            <w:b/>
            <w:bCs/>
            <w:sz w:val="24"/>
            <w:szCs w:val="24"/>
          </w:rPr>
          <w:t xml:space="preserve">DBS Check Procedure </w:t>
        </w:r>
      </w:hyperlink>
      <w:r w:rsidRPr="00E41C8A">
        <w:rPr>
          <w:b/>
          <w:bCs/>
          <w:sz w:val="24"/>
          <w:szCs w:val="24"/>
        </w:rPr>
        <w:t xml:space="preserve"> </w:t>
      </w:r>
      <w:r w:rsidR="00F77BAA" w:rsidRPr="00E41C8A">
        <w:rPr>
          <w:b/>
          <w:bCs/>
        </w:rPr>
        <w:t xml:space="preserve">and </w:t>
      </w:r>
      <w:hyperlink w:anchor="dbsapp" w:history="1">
        <w:r w:rsidRPr="00E41C8A">
          <w:rPr>
            <w:rStyle w:val="Hyperlink"/>
            <w:b/>
            <w:bCs/>
          </w:rPr>
          <w:t>Appendix SGA/02 – DBS Checks Guidance </w:t>
        </w:r>
      </w:hyperlink>
    </w:p>
    <w:p w14:paraId="1860CB84" w14:textId="77777777" w:rsidR="00F77BAA" w:rsidRPr="00F77BAA" w:rsidRDefault="0076522C" w:rsidP="00F77BAA">
      <w:r>
        <w:pict w14:anchorId="5D7EE433">
          <v:rect id="_x0000_i1025" style="width:0;height:1.5pt" o:hralign="center" o:hrstd="t" o:hr="t" fillcolor="#a0a0a0" stroked="f"/>
        </w:pict>
      </w:r>
    </w:p>
    <w:p w14:paraId="546C5746" w14:textId="77777777" w:rsidR="00F77BAA" w:rsidRPr="00F77BAA" w:rsidRDefault="00F77BAA" w:rsidP="00F77BAA">
      <w:pPr>
        <w:rPr>
          <w:b/>
          <w:bCs/>
        </w:rPr>
      </w:pPr>
      <w:r w:rsidRPr="00F77BAA">
        <w:rPr>
          <w:b/>
          <w:bCs/>
        </w:rPr>
        <w:t>2. Advertising the Role</w:t>
      </w:r>
    </w:p>
    <w:p w14:paraId="5B5D0DD7" w14:textId="2901795A" w:rsidR="00F77BAA" w:rsidRPr="00F77BAA" w:rsidRDefault="00F77BAA">
      <w:pPr>
        <w:numPr>
          <w:ilvl w:val="0"/>
          <w:numId w:val="74"/>
        </w:numPr>
      </w:pPr>
      <w:r w:rsidRPr="00F77BAA">
        <w:t>All job</w:t>
      </w:r>
      <w:r w:rsidR="00E41C8A">
        <w:t xml:space="preserve"> &amp; role </w:t>
      </w:r>
      <w:r w:rsidRPr="00F77BAA">
        <w:t xml:space="preserve">advertisements must clearly state: </w:t>
      </w:r>
    </w:p>
    <w:p w14:paraId="1BE8E326" w14:textId="77777777" w:rsidR="00F77BAA" w:rsidRPr="00460EB6" w:rsidRDefault="00F77BAA">
      <w:pPr>
        <w:numPr>
          <w:ilvl w:val="1"/>
          <w:numId w:val="74"/>
        </w:numPr>
      </w:pPr>
      <w:r w:rsidRPr="00460EB6">
        <w:t>Any DBS requirements</w:t>
      </w:r>
    </w:p>
    <w:p w14:paraId="505EEDD0" w14:textId="77777777" w:rsidR="00F77BAA" w:rsidRPr="00460EB6" w:rsidRDefault="00F77BAA">
      <w:pPr>
        <w:numPr>
          <w:ilvl w:val="1"/>
          <w:numId w:val="74"/>
        </w:numPr>
      </w:pPr>
      <w:r w:rsidRPr="00460EB6">
        <w:t>The organisation’s commitment to safeguarding</w:t>
      </w:r>
    </w:p>
    <w:p w14:paraId="64D62990" w14:textId="77777777" w:rsidR="00F77BAA" w:rsidRPr="00F77BAA" w:rsidRDefault="0076522C" w:rsidP="00F77BAA">
      <w:r>
        <w:pict w14:anchorId="680570DC">
          <v:rect id="_x0000_i1026" style="width:0;height:1.5pt" o:hralign="center" o:hrstd="t" o:hr="t" fillcolor="#a0a0a0" stroked="f"/>
        </w:pict>
      </w:r>
    </w:p>
    <w:p w14:paraId="070573D3" w14:textId="77777777" w:rsidR="00F77BAA" w:rsidRPr="00F77BAA" w:rsidRDefault="00F77BAA" w:rsidP="00F77BAA">
      <w:pPr>
        <w:rPr>
          <w:b/>
          <w:bCs/>
        </w:rPr>
      </w:pPr>
      <w:r w:rsidRPr="00F77BAA">
        <w:rPr>
          <w:b/>
          <w:bCs/>
        </w:rPr>
        <w:lastRenderedPageBreak/>
        <w:t>3. Interview Process</w:t>
      </w:r>
    </w:p>
    <w:p w14:paraId="77391873" w14:textId="77777777" w:rsidR="00F77BAA" w:rsidRPr="00460EB6" w:rsidRDefault="00F77BAA">
      <w:pPr>
        <w:numPr>
          <w:ilvl w:val="0"/>
          <w:numId w:val="75"/>
        </w:numPr>
      </w:pPr>
      <w:r w:rsidRPr="00460EB6">
        <w:t>At least one member of the interview panel must be trained in safer recruitment.</w:t>
      </w:r>
    </w:p>
    <w:p w14:paraId="646BF9D2" w14:textId="77777777" w:rsidR="00F77BAA" w:rsidRPr="00460EB6" w:rsidRDefault="00F77BAA">
      <w:pPr>
        <w:numPr>
          <w:ilvl w:val="0"/>
          <w:numId w:val="75"/>
        </w:numPr>
      </w:pPr>
      <w:r w:rsidRPr="00460EB6">
        <w:t xml:space="preserve">Safeguarding questions must be included in the interview process. </w:t>
      </w:r>
    </w:p>
    <w:p w14:paraId="1D5BEBD8" w14:textId="5ED14EEB" w:rsidR="00F77BAA" w:rsidRPr="00460EB6" w:rsidRDefault="00F77BAA">
      <w:pPr>
        <w:numPr>
          <w:ilvl w:val="1"/>
          <w:numId w:val="75"/>
        </w:numPr>
      </w:pPr>
      <w:r w:rsidRPr="00460EB6">
        <w:t xml:space="preserve">These are available on </w:t>
      </w:r>
      <w:r w:rsidR="00460EB6">
        <w:t xml:space="preserve">the </w:t>
      </w:r>
      <w:hyperlink r:id="rId18" w:history="1">
        <w:r w:rsidRPr="00460EB6">
          <w:rPr>
            <w:rStyle w:val="Hyperlink"/>
          </w:rPr>
          <w:t>Share</w:t>
        </w:r>
        <w:r w:rsidR="00460EB6" w:rsidRPr="00460EB6">
          <w:rPr>
            <w:rStyle w:val="Hyperlink"/>
          </w:rPr>
          <w:t xml:space="preserve"> </w:t>
        </w:r>
        <w:r w:rsidRPr="00460EB6">
          <w:rPr>
            <w:rStyle w:val="Hyperlink"/>
          </w:rPr>
          <w:t>Point</w:t>
        </w:r>
        <w:r w:rsidR="00460EB6" w:rsidRPr="00460EB6">
          <w:rPr>
            <w:rStyle w:val="Hyperlink"/>
          </w:rPr>
          <w:t xml:space="preserve"> Safeguarding page</w:t>
        </w:r>
      </w:hyperlink>
      <w:r w:rsidRPr="00460EB6">
        <w:t xml:space="preserve"> and in the Safeguarding folder (I Drive)</w:t>
      </w:r>
    </w:p>
    <w:p w14:paraId="6A738F4A" w14:textId="77777777" w:rsidR="00F77BAA" w:rsidRPr="00F77BAA" w:rsidRDefault="0076522C" w:rsidP="00F77BAA">
      <w:r>
        <w:pict w14:anchorId="33C79D30">
          <v:rect id="_x0000_i1027" style="width:0;height:1.5pt" o:hralign="center" o:hrstd="t" o:hr="t" fillcolor="#a0a0a0" stroked="f"/>
        </w:pict>
      </w:r>
    </w:p>
    <w:p w14:paraId="6E4CF135" w14:textId="77777777" w:rsidR="00F77BAA" w:rsidRPr="00460EB6" w:rsidRDefault="00F77BAA" w:rsidP="00F77BAA">
      <w:r w:rsidRPr="00F77BAA">
        <w:rPr>
          <w:b/>
          <w:bCs/>
        </w:rPr>
        <w:t>4. References</w:t>
      </w:r>
    </w:p>
    <w:p w14:paraId="18CE6A9A" w14:textId="77777777" w:rsidR="00F77BAA" w:rsidRPr="00460EB6" w:rsidRDefault="00F77BAA">
      <w:pPr>
        <w:numPr>
          <w:ilvl w:val="0"/>
          <w:numId w:val="76"/>
        </w:numPr>
      </w:pPr>
      <w:r w:rsidRPr="00460EB6">
        <w:t>A minimum of two satisfactory references must be obtained before appointment.</w:t>
      </w:r>
    </w:p>
    <w:p w14:paraId="41DC6299" w14:textId="77777777" w:rsidR="00F77BAA" w:rsidRPr="00460EB6" w:rsidRDefault="00F77BAA">
      <w:pPr>
        <w:numPr>
          <w:ilvl w:val="0"/>
          <w:numId w:val="76"/>
        </w:numPr>
      </w:pPr>
      <w:r w:rsidRPr="00460EB6">
        <w:t xml:space="preserve">Where applicants have: </w:t>
      </w:r>
    </w:p>
    <w:p w14:paraId="3EBF5A74" w14:textId="77777777" w:rsidR="00F77BAA" w:rsidRPr="00460EB6" w:rsidRDefault="00F77BAA">
      <w:pPr>
        <w:numPr>
          <w:ilvl w:val="1"/>
          <w:numId w:val="76"/>
        </w:numPr>
      </w:pPr>
      <w:r w:rsidRPr="00460EB6">
        <w:t>Worked with vulnerable groups, or</w:t>
      </w:r>
    </w:p>
    <w:p w14:paraId="4DFDE9EF" w14:textId="2C7AA21B" w:rsidR="00F77BAA" w:rsidRPr="00F77BAA" w:rsidRDefault="00F77BAA">
      <w:pPr>
        <w:numPr>
          <w:ilvl w:val="1"/>
          <w:numId w:val="76"/>
        </w:numPr>
      </w:pPr>
      <w:r w:rsidRPr="00460EB6">
        <w:t>Worked</w:t>
      </w:r>
      <w:r w:rsidR="00E41C8A">
        <w:t>/lived</w:t>
      </w:r>
      <w:r w:rsidRPr="00460EB6">
        <w:t xml:space="preserve"> overseas</w:t>
      </w:r>
      <w:r w:rsidRPr="00460EB6">
        <w:br/>
      </w:r>
      <w:r w:rsidRPr="00F77BAA">
        <w:t>→ References must also be obtained from those roles or locations.</w:t>
      </w:r>
    </w:p>
    <w:p w14:paraId="21044ED7" w14:textId="77777777" w:rsidR="00F77BAA" w:rsidRPr="00F77BAA" w:rsidRDefault="0076522C" w:rsidP="00F77BAA">
      <w:r>
        <w:pict w14:anchorId="0BE5F82F">
          <v:rect id="_x0000_i1028" style="width:0;height:1.5pt" o:hralign="center" o:hrstd="t" o:hr="t" fillcolor="#a0a0a0" stroked="f"/>
        </w:pict>
      </w:r>
    </w:p>
    <w:p w14:paraId="3D515FDA" w14:textId="77777777" w:rsidR="00F77BAA" w:rsidRPr="00F77BAA" w:rsidRDefault="00F77BAA" w:rsidP="00F77BAA">
      <w:pPr>
        <w:rPr>
          <w:b/>
          <w:bCs/>
        </w:rPr>
      </w:pPr>
      <w:r w:rsidRPr="00F77BAA">
        <w:rPr>
          <w:b/>
          <w:bCs/>
        </w:rPr>
        <w:t>5. Pre-Employment Checks</w:t>
      </w:r>
    </w:p>
    <w:p w14:paraId="75D70E8D" w14:textId="29A49866" w:rsidR="00F77BAA" w:rsidRPr="00F77BAA" w:rsidRDefault="00F77BAA" w:rsidP="00F77BAA">
      <w:r w:rsidRPr="00F77BAA">
        <w:t>Before employment</w:t>
      </w:r>
      <w:r w:rsidR="00E41C8A">
        <w:t>/volunteering</w:t>
      </w:r>
      <w:r w:rsidRPr="00F77BAA">
        <w:t xml:space="preserve"> is confirmed:</w:t>
      </w:r>
    </w:p>
    <w:p w14:paraId="20D5FBED" w14:textId="53A6165C" w:rsidR="00460EB6" w:rsidRPr="00460EB6" w:rsidRDefault="00F77BAA" w:rsidP="00460EB6">
      <w:pPr>
        <w:numPr>
          <w:ilvl w:val="0"/>
          <w:numId w:val="77"/>
        </w:numPr>
      </w:pPr>
      <w:r w:rsidRPr="00460EB6">
        <w:t>The appropriate DBS check must be completed</w:t>
      </w:r>
      <w:r w:rsidR="00460EB6" w:rsidRPr="00460EB6">
        <w:t xml:space="preserve"> &amp; references received </w:t>
      </w:r>
    </w:p>
    <w:p w14:paraId="423D7D81" w14:textId="3B35FA74" w:rsidR="00F77BAA" w:rsidRPr="00460EB6" w:rsidRDefault="00F77BAA" w:rsidP="00460EB6">
      <w:pPr>
        <w:numPr>
          <w:ilvl w:val="0"/>
          <w:numId w:val="77"/>
        </w:numPr>
      </w:pPr>
      <w:r w:rsidRPr="00460EB6">
        <w:t xml:space="preserve">The individual must be: </w:t>
      </w:r>
    </w:p>
    <w:p w14:paraId="4C048D49" w14:textId="77777777" w:rsidR="00F77BAA" w:rsidRPr="00460EB6" w:rsidRDefault="00F77BAA">
      <w:pPr>
        <w:numPr>
          <w:ilvl w:val="1"/>
          <w:numId w:val="77"/>
        </w:numPr>
      </w:pPr>
      <w:r w:rsidRPr="00460EB6">
        <w:t>Suitably qualified and/or experienced</w:t>
      </w:r>
    </w:p>
    <w:p w14:paraId="65AD1809" w14:textId="77777777" w:rsidR="00F77BAA" w:rsidRPr="00460EB6" w:rsidRDefault="00F77BAA">
      <w:pPr>
        <w:numPr>
          <w:ilvl w:val="1"/>
          <w:numId w:val="77"/>
        </w:numPr>
      </w:pPr>
      <w:r w:rsidRPr="00460EB6">
        <w:t>Assessed as competent to carry out the role</w:t>
      </w:r>
    </w:p>
    <w:p w14:paraId="091E6028" w14:textId="62D56CC0" w:rsidR="00F77BAA" w:rsidRPr="00460EB6" w:rsidRDefault="00F77BAA">
      <w:pPr>
        <w:numPr>
          <w:ilvl w:val="0"/>
          <w:numId w:val="77"/>
        </w:numPr>
      </w:pPr>
      <w:r>
        <w:t>Competency records must be</w:t>
      </w:r>
      <w:r w:rsidR="00460EB6">
        <w:t xml:space="preserve"> created, kept</w:t>
      </w:r>
      <w:r>
        <w:t xml:space="preserve"> up to date and stored on </w:t>
      </w:r>
      <w:r w:rsidR="00460EB6">
        <w:t>work plans for staff or on Team Kinetic for volunteers</w:t>
      </w:r>
      <w:r w:rsidR="6641B416">
        <w:t xml:space="preserve">. </w:t>
      </w:r>
    </w:p>
    <w:p w14:paraId="3C800E66" w14:textId="4915EF69" w:rsidR="00F77BAA" w:rsidRPr="00460EB6" w:rsidRDefault="6641B416">
      <w:pPr>
        <w:numPr>
          <w:ilvl w:val="0"/>
          <w:numId w:val="77"/>
        </w:numPr>
      </w:pPr>
      <w:r>
        <w:t xml:space="preserve">Competencies for sessional staff and group competencies (which exist for a select number of volunteer groups) should be sent to </w:t>
      </w:r>
      <w:hyperlink r:id="rId19">
        <w:r w:rsidRPr="045B5F83">
          <w:rPr>
            <w:rStyle w:val="Hyperlink"/>
          </w:rPr>
          <w:t>compliance@staffs-wildife.org.uk</w:t>
        </w:r>
      </w:hyperlink>
      <w:r>
        <w:t xml:space="preserve"> </w:t>
      </w:r>
      <w:r w:rsidR="4A3EC757">
        <w:t xml:space="preserve">where they will be securely stored and shared with line managers.  Further details are available in the </w:t>
      </w:r>
      <w:r w:rsidR="00E41C8A">
        <w:rPr>
          <w:b/>
          <w:bCs/>
        </w:rPr>
        <w:t>V</w:t>
      </w:r>
      <w:r w:rsidR="4A3EC757" w:rsidRPr="045B5F83">
        <w:rPr>
          <w:b/>
          <w:bCs/>
        </w:rPr>
        <w:t xml:space="preserve">olunteer </w:t>
      </w:r>
      <w:r w:rsidR="00E41C8A">
        <w:rPr>
          <w:b/>
          <w:bCs/>
        </w:rPr>
        <w:t>P</w:t>
      </w:r>
      <w:r w:rsidR="4A3EC757" w:rsidRPr="045B5F83">
        <w:rPr>
          <w:b/>
          <w:bCs/>
        </w:rPr>
        <w:t>rocedures</w:t>
      </w:r>
      <w:r w:rsidR="4A3EC757">
        <w:t xml:space="preserve"> </w:t>
      </w:r>
    </w:p>
    <w:p w14:paraId="17B545EF" w14:textId="77777777" w:rsidR="00F77BAA" w:rsidRPr="00F77BAA" w:rsidRDefault="0076522C" w:rsidP="00F77BAA">
      <w:r>
        <w:pict w14:anchorId="106EC9F7">
          <v:rect id="_x0000_i1029" style="width:0;height:1.5pt" o:hralign="center" o:hrstd="t" o:hr="t" fillcolor="#a0a0a0" stroked="f"/>
        </w:pict>
      </w:r>
    </w:p>
    <w:p w14:paraId="2048A45D" w14:textId="77777777" w:rsidR="00F77BAA" w:rsidRPr="00F77BAA" w:rsidRDefault="00F77BAA" w:rsidP="00F77BAA">
      <w:pPr>
        <w:rPr>
          <w:b/>
          <w:bCs/>
        </w:rPr>
      </w:pPr>
      <w:r w:rsidRPr="00F77BAA">
        <w:rPr>
          <w:b/>
          <w:bCs/>
        </w:rPr>
        <w:t>6. Safeguarding Training</w:t>
      </w:r>
    </w:p>
    <w:p w14:paraId="0CA5B52A" w14:textId="425FCCA0" w:rsidR="00E41C8A" w:rsidRPr="00460EB6" w:rsidRDefault="00F77BAA" w:rsidP="00E41C8A">
      <w:pPr>
        <w:numPr>
          <w:ilvl w:val="0"/>
          <w:numId w:val="78"/>
        </w:numPr>
      </w:pPr>
      <w:r w:rsidRPr="00460EB6">
        <w:t>All staff and relevant volunteers must complete mandatory safeguarding training in line with the organisational schedule</w:t>
      </w:r>
      <w:r w:rsidR="00E41C8A">
        <w:t xml:space="preserve">. </w:t>
      </w:r>
      <w:r w:rsidRPr="00460EB6">
        <w:t xml:space="preserve">See </w:t>
      </w:r>
      <w:hyperlink w:anchor="mantrainproc" w:history="1">
        <w:r w:rsidR="00E41C8A" w:rsidRPr="00E41C8A">
          <w:rPr>
            <w:rStyle w:val="Hyperlink"/>
            <w:sz w:val="24"/>
            <w:szCs w:val="24"/>
          </w:rPr>
          <w:t>Mandatory Safeguarding Training Schedule</w:t>
        </w:r>
      </w:hyperlink>
      <w:r w:rsidR="00E41C8A" w:rsidRPr="00E41C8A">
        <w:rPr>
          <w:sz w:val="24"/>
          <w:szCs w:val="24"/>
        </w:rPr>
        <w:t xml:space="preserve"> </w:t>
      </w:r>
    </w:p>
    <w:p w14:paraId="3FC7C35B" w14:textId="77777777" w:rsidR="00F77BAA" w:rsidRPr="00F77BAA" w:rsidRDefault="00F77BAA">
      <w:pPr>
        <w:numPr>
          <w:ilvl w:val="0"/>
          <w:numId w:val="78"/>
        </w:numPr>
      </w:pPr>
      <w:r w:rsidRPr="00460EB6">
        <w:t xml:space="preserve">DBS checks and safeguarding training must be renewed </w:t>
      </w:r>
      <w:r w:rsidRPr="00E41C8A">
        <w:rPr>
          <w:u w:val="single"/>
        </w:rPr>
        <w:t>every 3 years.</w:t>
      </w:r>
    </w:p>
    <w:p w14:paraId="6D9E46DC" w14:textId="77777777" w:rsidR="00F77BAA" w:rsidRPr="00F77BAA" w:rsidRDefault="0076522C" w:rsidP="00F77BAA">
      <w:r>
        <w:pict w14:anchorId="0546C6A0">
          <v:rect id="_x0000_i1030" style="width:0;height:1.5pt" o:hralign="center" o:hrstd="t" o:hr="t" fillcolor="#a0a0a0" stroked="f"/>
        </w:pict>
      </w:r>
    </w:p>
    <w:p w14:paraId="6C1146BA" w14:textId="77777777" w:rsidR="00F77BAA" w:rsidRPr="00F77BAA" w:rsidRDefault="00F77BAA" w:rsidP="00F77BAA">
      <w:pPr>
        <w:rPr>
          <w:b/>
          <w:bCs/>
        </w:rPr>
      </w:pPr>
      <w:r w:rsidRPr="00F77BAA">
        <w:rPr>
          <w:b/>
          <w:bCs/>
        </w:rPr>
        <w:t>7. Third-Party Providers</w:t>
      </w:r>
    </w:p>
    <w:p w14:paraId="6DD3417B" w14:textId="77777777" w:rsidR="00F77BAA" w:rsidRPr="00F77BAA" w:rsidRDefault="00F77BAA">
      <w:pPr>
        <w:numPr>
          <w:ilvl w:val="0"/>
          <w:numId w:val="79"/>
        </w:numPr>
      </w:pPr>
      <w:r w:rsidRPr="00F77BAA">
        <w:t>Any third-party individual or organisation delivering activities must:</w:t>
      </w:r>
    </w:p>
    <w:p w14:paraId="5C840BE2" w14:textId="77777777" w:rsidR="00F77BAA" w:rsidRPr="00460EB6" w:rsidRDefault="00F77BAA">
      <w:pPr>
        <w:numPr>
          <w:ilvl w:val="1"/>
          <w:numId w:val="79"/>
        </w:numPr>
      </w:pPr>
      <w:r w:rsidRPr="00460EB6">
        <w:t>Have appropriate experience, qualifications, or accreditation</w:t>
      </w:r>
    </w:p>
    <w:p w14:paraId="50C8D536" w14:textId="77777777" w:rsidR="00F77BAA" w:rsidRPr="00460EB6" w:rsidRDefault="00F77BAA">
      <w:pPr>
        <w:numPr>
          <w:ilvl w:val="1"/>
          <w:numId w:val="79"/>
        </w:numPr>
      </w:pPr>
      <w:r w:rsidRPr="00460EB6">
        <w:t>Hold appropriate insurance</w:t>
      </w:r>
    </w:p>
    <w:p w14:paraId="43A858FA" w14:textId="77777777" w:rsidR="00F77BAA" w:rsidRPr="00460EB6" w:rsidRDefault="00F77BAA">
      <w:pPr>
        <w:numPr>
          <w:ilvl w:val="0"/>
          <w:numId w:val="79"/>
        </w:numPr>
      </w:pPr>
      <w:r w:rsidRPr="00460EB6">
        <w:lastRenderedPageBreak/>
        <w:t>Where third parties operate with autonomy:</w:t>
      </w:r>
    </w:p>
    <w:p w14:paraId="2C6A38ED" w14:textId="77777777" w:rsidR="00F77BAA" w:rsidRPr="00460EB6" w:rsidRDefault="00F77BAA">
      <w:pPr>
        <w:numPr>
          <w:ilvl w:val="1"/>
          <w:numId w:val="79"/>
        </w:numPr>
      </w:pPr>
      <w:r w:rsidRPr="00460EB6">
        <w:t>The organisation must ensure their safeguarding arrangements are appropriate and equivalent</w:t>
      </w:r>
    </w:p>
    <w:p w14:paraId="68FE9617" w14:textId="29785194" w:rsidR="00F77BAA" w:rsidRPr="004C5915" w:rsidRDefault="00F77BAA" w:rsidP="00F77BAA"/>
    <w:p w14:paraId="7C3C5DB3" w14:textId="135A883E" w:rsidR="007018D8" w:rsidRPr="00460EB6" w:rsidRDefault="0096775B" w:rsidP="0096775B">
      <w:pPr>
        <w:pStyle w:val="SWTHeading"/>
        <w:numPr>
          <w:ilvl w:val="0"/>
          <w:numId w:val="0"/>
        </w:numPr>
        <w:rPr>
          <w:b/>
          <w:bCs/>
          <w:color w:val="058293"/>
        </w:rPr>
      </w:pPr>
      <w:bookmarkStart w:id="16" w:name="dbsproc"/>
      <w:r w:rsidRPr="00460EB6">
        <w:rPr>
          <w:b/>
          <w:bCs/>
          <w:color w:val="058293"/>
        </w:rPr>
        <w:t>15.</w:t>
      </w:r>
      <w:r w:rsidR="002634C0" w:rsidRPr="00460EB6">
        <w:rPr>
          <w:b/>
          <w:bCs/>
          <w:color w:val="058293"/>
        </w:rPr>
        <w:t>DBS Check</w:t>
      </w:r>
      <w:r w:rsidR="00A4068F" w:rsidRPr="00460EB6">
        <w:rPr>
          <w:b/>
          <w:bCs/>
          <w:color w:val="058293"/>
        </w:rPr>
        <w:t xml:space="preserve"> Procedure</w:t>
      </w:r>
      <w:r w:rsidR="002634C0" w:rsidRPr="00460EB6">
        <w:rPr>
          <w:b/>
          <w:bCs/>
          <w:color w:val="058293"/>
        </w:rPr>
        <w:t xml:space="preserve">  </w:t>
      </w:r>
    </w:p>
    <w:bookmarkEnd w:id="16"/>
    <w:p w14:paraId="0D0196A2" w14:textId="77777777" w:rsidR="0009364B" w:rsidRPr="0009364B" w:rsidRDefault="0009364B" w:rsidP="0009364B">
      <w:pPr>
        <w:rPr>
          <w:b/>
          <w:bCs/>
        </w:rPr>
      </w:pPr>
      <w:r w:rsidRPr="0009364B">
        <w:rPr>
          <w:b/>
          <w:bCs/>
        </w:rPr>
        <w:t>1. Determining if a DBS Check is Required</w:t>
      </w:r>
    </w:p>
    <w:p w14:paraId="10FC758F" w14:textId="79C58B88" w:rsidR="0009364B" w:rsidRPr="00460EB6" w:rsidRDefault="0009364B">
      <w:pPr>
        <w:numPr>
          <w:ilvl w:val="0"/>
          <w:numId w:val="65"/>
        </w:numPr>
      </w:pPr>
      <w:r w:rsidRPr="00460EB6">
        <w:t xml:space="preserve">The line manager is responsible for confirming whether a DBS check (including Safer Recruitment processes) </w:t>
      </w:r>
      <w:r w:rsidR="00E41C8A">
        <w:t>is</w:t>
      </w:r>
      <w:r w:rsidR="00460EB6">
        <w:t xml:space="preserve"> </w:t>
      </w:r>
      <w:r w:rsidRPr="00460EB6">
        <w:t>required before advertising a role.</w:t>
      </w:r>
    </w:p>
    <w:p w14:paraId="4036A4F9" w14:textId="77777777" w:rsidR="0009364B" w:rsidRPr="0009364B" w:rsidRDefault="0009364B">
      <w:pPr>
        <w:numPr>
          <w:ilvl w:val="0"/>
          <w:numId w:val="65"/>
        </w:numPr>
      </w:pPr>
      <w:r w:rsidRPr="0009364B">
        <w:t xml:space="preserve">Advice can be sought from: </w:t>
      </w:r>
    </w:p>
    <w:p w14:paraId="0B63BCE0" w14:textId="77777777" w:rsidR="0009364B" w:rsidRPr="0009364B" w:rsidRDefault="0009364B">
      <w:pPr>
        <w:numPr>
          <w:ilvl w:val="1"/>
          <w:numId w:val="65"/>
        </w:numPr>
      </w:pPr>
      <w:r w:rsidRPr="0009364B">
        <w:t>HR</w:t>
      </w:r>
    </w:p>
    <w:p w14:paraId="0C519DBE" w14:textId="77777777" w:rsidR="0009364B" w:rsidRPr="0009364B" w:rsidRDefault="0009364B">
      <w:pPr>
        <w:numPr>
          <w:ilvl w:val="1"/>
          <w:numId w:val="65"/>
        </w:numPr>
      </w:pPr>
      <w:r w:rsidRPr="0009364B">
        <w:t>Safeguarding Team</w:t>
      </w:r>
    </w:p>
    <w:p w14:paraId="321D36A0" w14:textId="11AE3A04" w:rsidR="0009364B" w:rsidRPr="0009364B" w:rsidRDefault="0009364B">
      <w:pPr>
        <w:numPr>
          <w:ilvl w:val="1"/>
          <w:numId w:val="65"/>
        </w:numPr>
      </w:pPr>
      <w:hyperlink w:anchor="dbsapp" w:history="1">
        <w:r w:rsidRPr="00E41C8A">
          <w:rPr>
            <w:rStyle w:val="Hyperlink"/>
          </w:rPr>
          <w:t xml:space="preserve">Appendix </w:t>
        </w:r>
        <w:r w:rsidR="00460EB6" w:rsidRPr="00E41C8A">
          <w:rPr>
            <w:rStyle w:val="Hyperlink"/>
          </w:rPr>
          <w:t>SGA/02 – DBS Checks Guidance </w:t>
        </w:r>
      </w:hyperlink>
    </w:p>
    <w:p w14:paraId="25C55F3C" w14:textId="77777777" w:rsidR="0009364B" w:rsidRPr="0009364B" w:rsidRDefault="0076522C" w:rsidP="0009364B">
      <w:r>
        <w:pict w14:anchorId="5274D0FA">
          <v:rect id="_x0000_i1031" style="width:0;height:1.5pt" o:hralign="center" o:hrstd="t" o:hr="t" fillcolor="#a0a0a0" stroked="f"/>
        </w:pict>
      </w:r>
    </w:p>
    <w:p w14:paraId="1FE342BC" w14:textId="77777777" w:rsidR="0009364B" w:rsidRPr="0009364B" w:rsidRDefault="0009364B" w:rsidP="0009364B">
      <w:pPr>
        <w:rPr>
          <w:b/>
          <w:bCs/>
        </w:rPr>
      </w:pPr>
      <w:r w:rsidRPr="0009364B">
        <w:rPr>
          <w:b/>
          <w:bCs/>
        </w:rPr>
        <w:t>2. Requesting a DBS Check</w:t>
      </w:r>
    </w:p>
    <w:p w14:paraId="6C83FA24" w14:textId="77777777" w:rsidR="0009364B" w:rsidRPr="0009364B" w:rsidRDefault="0009364B" w:rsidP="0009364B">
      <w:r w:rsidRPr="0009364B">
        <w:t>To initiate a DBS check for a new or existing employee or volunteer:</w:t>
      </w:r>
    </w:p>
    <w:p w14:paraId="1E201ABC" w14:textId="1FFB07E4" w:rsidR="0009364B" w:rsidRPr="00460EB6" w:rsidRDefault="0009364B">
      <w:pPr>
        <w:numPr>
          <w:ilvl w:val="0"/>
          <w:numId w:val="66"/>
        </w:numPr>
      </w:pPr>
      <w:r w:rsidRPr="00460EB6">
        <w:t>Complete the “</w:t>
      </w:r>
      <w:hyperlink r:id="rId20" w:history="1">
        <w:r w:rsidRPr="00206DA4">
          <w:rPr>
            <w:rStyle w:val="Hyperlink"/>
          </w:rPr>
          <w:t>Request a DBS Check</w:t>
        </w:r>
      </w:hyperlink>
      <w:r w:rsidRPr="00460EB6">
        <w:t xml:space="preserve">” form (available on </w:t>
      </w:r>
      <w:hyperlink r:id="rId21" w:history="1">
        <w:r w:rsidRPr="00460EB6">
          <w:rPr>
            <w:rStyle w:val="Hyperlink"/>
          </w:rPr>
          <w:t>SharePoint</w:t>
        </w:r>
      </w:hyperlink>
      <w:r w:rsidRPr="00460EB6">
        <w:t>).</w:t>
      </w:r>
    </w:p>
    <w:p w14:paraId="50AE6840" w14:textId="77777777" w:rsidR="0009364B" w:rsidRPr="0009364B" w:rsidRDefault="0076522C" w:rsidP="0009364B">
      <w:r>
        <w:pict w14:anchorId="6681F21E">
          <v:rect id="_x0000_i1032" style="width:0;height:1.5pt" o:hralign="center" o:hrstd="t" o:hr="t" fillcolor="#a0a0a0" stroked="f"/>
        </w:pict>
      </w:r>
    </w:p>
    <w:p w14:paraId="4DE243CE" w14:textId="56D7BB6D" w:rsidR="0009364B" w:rsidRPr="0009364B" w:rsidRDefault="0009364B" w:rsidP="0009364B">
      <w:pPr>
        <w:rPr>
          <w:b/>
          <w:bCs/>
        </w:rPr>
      </w:pPr>
      <w:r w:rsidRPr="0009364B">
        <w:rPr>
          <w:b/>
          <w:bCs/>
        </w:rPr>
        <w:t>3. DBS Application Process</w:t>
      </w:r>
    </w:p>
    <w:p w14:paraId="7C500688" w14:textId="149767DC" w:rsidR="0009364B" w:rsidRPr="00460EB6" w:rsidRDefault="0009364B">
      <w:pPr>
        <w:numPr>
          <w:ilvl w:val="0"/>
          <w:numId w:val="67"/>
        </w:numPr>
      </w:pPr>
      <w:r w:rsidRPr="00460EB6">
        <w:t>The Designated Safeguarding Lead (DSL)/HR officer will initiate the check via the uCheck website.</w:t>
      </w:r>
    </w:p>
    <w:p w14:paraId="2517814D" w14:textId="77777777" w:rsidR="0009364B" w:rsidRPr="00460EB6" w:rsidRDefault="0009364B">
      <w:pPr>
        <w:numPr>
          <w:ilvl w:val="0"/>
          <w:numId w:val="67"/>
        </w:numPr>
      </w:pPr>
      <w:r w:rsidRPr="00460EB6">
        <w:t>The applicant will receive an automated email containing a link to complete the DBS application.</w:t>
      </w:r>
    </w:p>
    <w:p w14:paraId="11C81E0C" w14:textId="77777777" w:rsidR="0009364B" w:rsidRPr="00460EB6" w:rsidRDefault="0009364B">
      <w:pPr>
        <w:numPr>
          <w:ilvl w:val="1"/>
          <w:numId w:val="67"/>
        </w:numPr>
      </w:pPr>
      <w:r w:rsidRPr="00460EB6">
        <w:rPr>
          <w:rFonts w:ascii="Segoe UI Emoji" w:hAnsi="Segoe UI Emoji" w:cs="Segoe UI Emoji"/>
        </w:rPr>
        <w:t>⚠️</w:t>
      </w:r>
      <w:r w:rsidRPr="00460EB6">
        <w:t xml:space="preserve"> </w:t>
      </w:r>
      <w:r w:rsidRPr="00460EB6">
        <w:rPr>
          <w:i/>
          <w:iCs/>
        </w:rPr>
        <w:t>Note:</w:t>
      </w:r>
      <w:r w:rsidRPr="00460EB6">
        <w:t xml:space="preserve"> This email may initially appear to be spam or phishing. However, if it is from uCheck or Atlas, the applicant should follow the instructions provided.</w:t>
      </w:r>
    </w:p>
    <w:p w14:paraId="2F7912EC" w14:textId="4DF0302C" w:rsidR="0009364B" w:rsidRPr="0009364B" w:rsidRDefault="0009364B" w:rsidP="00D9510C">
      <w:pPr>
        <w:numPr>
          <w:ilvl w:val="0"/>
          <w:numId w:val="67"/>
        </w:numPr>
      </w:pPr>
      <w:r w:rsidRPr="00460EB6">
        <w:t>To complete the application, the applicant must provide</w:t>
      </w:r>
      <w:r w:rsidR="00D9510C">
        <w:t xml:space="preserve"> a</w:t>
      </w:r>
      <w:r w:rsidRPr="00460EB6">
        <w:t>ddress history for the past 5 years</w:t>
      </w:r>
    </w:p>
    <w:p w14:paraId="52D7A194" w14:textId="77777777" w:rsidR="0009364B" w:rsidRPr="0009364B" w:rsidRDefault="0076522C" w:rsidP="0009364B">
      <w:r>
        <w:pict w14:anchorId="223246F0">
          <v:rect id="_x0000_i1033" style="width:0;height:1.5pt" o:hralign="center" o:hrstd="t" o:hr="t" fillcolor="#a0a0a0" stroked="f"/>
        </w:pict>
      </w:r>
    </w:p>
    <w:p w14:paraId="355E8D4C" w14:textId="77777777" w:rsidR="0009364B" w:rsidRPr="0009364B" w:rsidRDefault="0009364B" w:rsidP="0009364B">
      <w:pPr>
        <w:rPr>
          <w:b/>
          <w:bCs/>
        </w:rPr>
      </w:pPr>
      <w:r w:rsidRPr="0009364B">
        <w:rPr>
          <w:b/>
          <w:bCs/>
        </w:rPr>
        <w:t>4. Identity Verification</w:t>
      </w:r>
    </w:p>
    <w:p w14:paraId="075F70FB" w14:textId="77777777" w:rsidR="0009364B" w:rsidRPr="0009364B" w:rsidRDefault="0009364B">
      <w:pPr>
        <w:numPr>
          <w:ilvl w:val="0"/>
          <w:numId w:val="68"/>
        </w:numPr>
      </w:pPr>
      <w:r w:rsidRPr="0009364B">
        <w:t>Once the application is submitted:</w:t>
      </w:r>
    </w:p>
    <w:p w14:paraId="737E14E3" w14:textId="77777777" w:rsidR="0009364B" w:rsidRPr="00460EB6" w:rsidRDefault="0009364B">
      <w:pPr>
        <w:numPr>
          <w:ilvl w:val="1"/>
          <w:numId w:val="68"/>
        </w:numPr>
      </w:pPr>
      <w:r w:rsidRPr="00460EB6">
        <w:t>The DSL will receive a notification.</w:t>
      </w:r>
    </w:p>
    <w:p w14:paraId="46F44226" w14:textId="1FAAE9F7" w:rsidR="0009364B" w:rsidRPr="00460EB6" w:rsidRDefault="0009364B">
      <w:pPr>
        <w:numPr>
          <w:ilvl w:val="1"/>
          <w:numId w:val="68"/>
        </w:numPr>
      </w:pPr>
      <w:r w:rsidRPr="00460EB6">
        <w:t>A DSL or HR officer must complete a face-to-face ID check.</w:t>
      </w:r>
    </w:p>
    <w:p w14:paraId="239A850C" w14:textId="1905AB5F" w:rsidR="0009364B" w:rsidRPr="00460EB6" w:rsidRDefault="0009364B">
      <w:pPr>
        <w:numPr>
          <w:ilvl w:val="0"/>
          <w:numId w:val="68"/>
        </w:numPr>
      </w:pPr>
      <w:r w:rsidRPr="00460EB6">
        <w:t>A list of acceptable ID documents can be found:</w:t>
      </w:r>
    </w:p>
    <w:p w14:paraId="79EEDDA5" w14:textId="6727ABC4" w:rsidR="0009364B" w:rsidRPr="00460EB6" w:rsidRDefault="0009364B">
      <w:pPr>
        <w:numPr>
          <w:ilvl w:val="1"/>
          <w:numId w:val="68"/>
        </w:numPr>
      </w:pPr>
      <w:r w:rsidRPr="00460EB6">
        <w:t xml:space="preserve">On the </w:t>
      </w:r>
      <w:hyperlink r:id="rId22" w:history="1">
        <w:r w:rsidRPr="00206DA4">
          <w:rPr>
            <w:rStyle w:val="Hyperlink"/>
          </w:rPr>
          <w:t>Safeguarding SharePoint</w:t>
        </w:r>
      </w:hyperlink>
      <w:r w:rsidRPr="00460EB6">
        <w:t xml:space="preserve"> page</w:t>
      </w:r>
    </w:p>
    <w:p w14:paraId="5BB9FD4C" w14:textId="589FFDDD" w:rsidR="0009364B" w:rsidRPr="0009364B" w:rsidRDefault="0009364B">
      <w:pPr>
        <w:numPr>
          <w:ilvl w:val="1"/>
          <w:numId w:val="68"/>
        </w:numPr>
      </w:pPr>
      <w:r w:rsidRPr="00460EB6">
        <w:t xml:space="preserve">On the </w:t>
      </w:r>
      <w:hyperlink r:id="rId23" w:history="1">
        <w:r w:rsidRPr="00206DA4">
          <w:rPr>
            <w:rStyle w:val="Hyperlink"/>
          </w:rPr>
          <w:t>Government website</w:t>
        </w:r>
      </w:hyperlink>
    </w:p>
    <w:p w14:paraId="09373E47" w14:textId="77777777" w:rsidR="0009364B" w:rsidRPr="0009364B" w:rsidRDefault="0076522C" w:rsidP="0009364B">
      <w:r>
        <w:pict w14:anchorId="7DD81716">
          <v:rect id="_x0000_i1034" style="width:0;height:1.5pt" o:hralign="center" o:hrstd="t" o:hr="t" fillcolor="#a0a0a0" stroked="f"/>
        </w:pict>
      </w:r>
    </w:p>
    <w:p w14:paraId="275CF253" w14:textId="77777777" w:rsidR="0009364B" w:rsidRPr="0009364B" w:rsidRDefault="0009364B" w:rsidP="0009364B">
      <w:pPr>
        <w:rPr>
          <w:b/>
          <w:bCs/>
        </w:rPr>
      </w:pPr>
      <w:r w:rsidRPr="0009364B">
        <w:rPr>
          <w:b/>
          <w:bCs/>
        </w:rPr>
        <w:lastRenderedPageBreak/>
        <w:t>5. Completion and Recording</w:t>
      </w:r>
    </w:p>
    <w:p w14:paraId="33C92D66" w14:textId="77777777" w:rsidR="0009364B" w:rsidRPr="0009364B" w:rsidRDefault="0009364B">
      <w:pPr>
        <w:numPr>
          <w:ilvl w:val="0"/>
          <w:numId w:val="69"/>
        </w:numPr>
      </w:pPr>
      <w:r w:rsidRPr="0009364B">
        <w:t xml:space="preserve">When the DBS process is complete: </w:t>
      </w:r>
    </w:p>
    <w:p w14:paraId="47DF7453" w14:textId="77777777" w:rsidR="0009364B" w:rsidRPr="00206DA4" w:rsidRDefault="0009364B">
      <w:pPr>
        <w:numPr>
          <w:ilvl w:val="1"/>
          <w:numId w:val="69"/>
        </w:numPr>
      </w:pPr>
      <w:r w:rsidRPr="00206DA4">
        <w:t>The applicant may receive a copy of their DBS certificate (if opted in).</w:t>
      </w:r>
    </w:p>
    <w:p w14:paraId="627E7EEC" w14:textId="77777777" w:rsidR="0009364B" w:rsidRPr="00206DA4" w:rsidRDefault="0009364B">
      <w:pPr>
        <w:numPr>
          <w:ilvl w:val="1"/>
          <w:numId w:val="69"/>
        </w:numPr>
      </w:pPr>
      <w:r w:rsidRPr="00206DA4">
        <w:t>The DSL will be notified by email.</w:t>
      </w:r>
    </w:p>
    <w:p w14:paraId="62F8EA97" w14:textId="342927BE" w:rsidR="0009364B" w:rsidRPr="0009364B" w:rsidRDefault="0009364B" w:rsidP="0009364B">
      <w:pPr>
        <w:numPr>
          <w:ilvl w:val="1"/>
          <w:numId w:val="69"/>
        </w:numPr>
      </w:pPr>
      <w:r w:rsidRPr="00206DA4">
        <w:t xml:space="preserve">DBS details (certificate number and date) will be recorded securely </w:t>
      </w:r>
      <w:r w:rsidR="00206DA4" w:rsidRPr="00206DA4">
        <w:t>by the Safeguarding and HR team</w:t>
      </w:r>
      <w:r w:rsidR="0076522C">
        <w:pict w14:anchorId="65FAA625">
          <v:rect id="_x0000_i1035" style="width:0;height:1.5pt" o:hralign="center" o:hrstd="t" o:hr="t" fillcolor="#a0a0a0" stroked="f"/>
        </w:pict>
      </w:r>
    </w:p>
    <w:p w14:paraId="024C9F64" w14:textId="77777777" w:rsidR="0009364B" w:rsidRPr="0009364B" w:rsidRDefault="0009364B" w:rsidP="0009364B">
      <w:pPr>
        <w:rPr>
          <w:b/>
          <w:bCs/>
        </w:rPr>
      </w:pPr>
      <w:r w:rsidRPr="0009364B">
        <w:rPr>
          <w:b/>
          <w:bCs/>
        </w:rPr>
        <w:t>6. Storage of Documents</w:t>
      </w:r>
    </w:p>
    <w:p w14:paraId="508B6E75" w14:textId="77777777" w:rsidR="0009364B" w:rsidRPr="00206DA4" w:rsidRDefault="0009364B">
      <w:pPr>
        <w:numPr>
          <w:ilvl w:val="0"/>
          <w:numId w:val="70"/>
        </w:numPr>
      </w:pPr>
      <w:r w:rsidRPr="00206DA4">
        <w:t>Identification documents must be retained for a minimum of 2 years:</w:t>
      </w:r>
    </w:p>
    <w:p w14:paraId="10196204" w14:textId="77777777" w:rsidR="0009364B" w:rsidRPr="00206DA4" w:rsidRDefault="0009364B">
      <w:pPr>
        <w:numPr>
          <w:ilvl w:val="1"/>
          <w:numId w:val="70"/>
        </w:numPr>
      </w:pPr>
      <w:r w:rsidRPr="00206DA4">
        <w:t xml:space="preserve">Staff records: stored in </w:t>
      </w:r>
      <w:r w:rsidRPr="00206DA4">
        <w:rPr>
          <w:i/>
          <w:iCs/>
        </w:rPr>
        <w:t>BreatheHR</w:t>
      </w:r>
    </w:p>
    <w:p w14:paraId="38D1DFF6" w14:textId="486BE317" w:rsidR="0009364B" w:rsidRPr="00206DA4" w:rsidRDefault="0009364B">
      <w:pPr>
        <w:numPr>
          <w:ilvl w:val="1"/>
          <w:numId w:val="70"/>
        </w:numPr>
      </w:pPr>
      <w:r w:rsidRPr="00206DA4">
        <w:t xml:space="preserve">Volunteer records: stored in </w:t>
      </w:r>
      <w:r w:rsidRPr="00206DA4">
        <w:rPr>
          <w:i/>
          <w:iCs/>
        </w:rPr>
        <w:t>Team</w:t>
      </w:r>
      <w:r w:rsidR="006E06D0">
        <w:rPr>
          <w:i/>
          <w:iCs/>
        </w:rPr>
        <w:t xml:space="preserve"> </w:t>
      </w:r>
      <w:r w:rsidRPr="00206DA4">
        <w:rPr>
          <w:i/>
          <w:iCs/>
        </w:rPr>
        <w:t>Kinetic</w:t>
      </w:r>
    </w:p>
    <w:p w14:paraId="6689B628" w14:textId="77777777" w:rsidR="0009364B" w:rsidRPr="00206DA4" w:rsidRDefault="0009364B">
      <w:pPr>
        <w:numPr>
          <w:ilvl w:val="0"/>
          <w:numId w:val="70"/>
        </w:numPr>
      </w:pPr>
      <w:r w:rsidRPr="00206DA4">
        <w:t xml:space="preserve">All systems are secure and </w:t>
      </w:r>
      <w:proofErr w:type="gramStart"/>
      <w:r w:rsidRPr="00206DA4">
        <w:t>password-protected</w:t>
      </w:r>
      <w:proofErr w:type="gramEnd"/>
      <w:r w:rsidRPr="00206DA4">
        <w:t>.</w:t>
      </w:r>
    </w:p>
    <w:p w14:paraId="4C1E1BE9" w14:textId="0E101BAC" w:rsidR="0009364B" w:rsidRPr="00206DA4" w:rsidRDefault="0009364B">
      <w:pPr>
        <w:numPr>
          <w:ilvl w:val="0"/>
          <w:numId w:val="70"/>
        </w:numPr>
      </w:pPr>
      <w:r w:rsidRPr="00206DA4">
        <w:t>Documents will be securely disposed of after 3 years/when next DBS ID checks are carried out.</w:t>
      </w:r>
    </w:p>
    <w:p w14:paraId="3A218B64" w14:textId="77777777" w:rsidR="0009364B" w:rsidRPr="0009364B" w:rsidRDefault="0076522C" w:rsidP="0009364B">
      <w:r>
        <w:pict w14:anchorId="5BC4BCB8">
          <v:rect id="_x0000_i1036" style="width:0;height:1.5pt" o:hralign="center" o:hrstd="t" o:hr="t" fillcolor="#a0a0a0" stroked="f"/>
        </w:pict>
      </w:r>
    </w:p>
    <w:p w14:paraId="33ED5BB0" w14:textId="77777777" w:rsidR="0009364B" w:rsidRPr="0009364B" w:rsidRDefault="0009364B" w:rsidP="0009364B">
      <w:pPr>
        <w:rPr>
          <w:b/>
          <w:bCs/>
        </w:rPr>
      </w:pPr>
      <w:r w:rsidRPr="0009364B">
        <w:rPr>
          <w:b/>
          <w:bCs/>
        </w:rPr>
        <w:t>7. DBS Renewal</w:t>
      </w:r>
    </w:p>
    <w:p w14:paraId="33E3390B" w14:textId="77777777" w:rsidR="0009364B" w:rsidRPr="0009364B" w:rsidRDefault="0009364B">
      <w:pPr>
        <w:numPr>
          <w:ilvl w:val="0"/>
          <w:numId w:val="71"/>
        </w:numPr>
      </w:pPr>
      <w:r w:rsidRPr="0009364B">
        <w:t xml:space="preserve">DBS checks must be </w:t>
      </w:r>
      <w:r w:rsidRPr="0009364B">
        <w:rPr>
          <w:b/>
          <w:bCs/>
        </w:rPr>
        <w:t>renewed every 3 years</w:t>
      </w:r>
      <w:r w:rsidRPr="0009364B">
        <w:t>.</w:t>
      </w:r>
    </w:p>
    <w:p w14:paraId="2F102720" w14:textId="77777777" w:rsidR="0009364B" w:rsidRPr="0009364B" w:rsidRDefault="0076522C" w:rsidP="0009364B">
      <w:r>
        <w:pict w14:anchorId="2588D289">
          <v:rect id="_x0000_i1037" style="width:0;height:1.5pt" o:hralign="center" o:hrstd="t" o:hr="t" fillcolor="#a0a0a0" stroked="f"/>
        </w:pict>
      </w:r>
    </w:p>
    <w:p w14:paraId="19B9BF15" w14:textId="77777777" w:rsidR="0009364B" w:rsidRPr="0009364B" w:rsidRDefault="0009364B" w:rsidP="0009364B">
      <w:pPr>
        <w:rPr>
          <w:b/>
          <w:bCs/>
        </w:rPr>
      </w:pPr>
      <w:r w:rsidRPr="0009364B">
        <w:rPr>
          <w:b/>
          <w:bCs/>
        </w:rPr>
        <w:t>8. Additional Requirement – People Engagement Sessional Staff</w:t>
      </w:r>
    </w:p>
    <w:p w14:paraId="05E454E9" w14:textId="77777777" w:rsidR="0009364B" w:rsidRPr="00206DA4" w:rsidRDefault="0009364B" w:rsidP="0009364B">
      <w:r w:rsidRPr="00206DA4">
        <w:t>If you are a sessional member of staff in the People Engagement team:</w:t>
      </w:r>
    </w:p>
    <w:p w14:paraId="239A1EAD" w14:textId="77777777" w:rsidR="0009364B" w:rsidRPr="0009364B" w:rsidRDefault="0009364B">
      <w:pPr>
        <w:numPr>
          <w:ilvl w:val="0"/>
          <w:numId w:val="72"/>
        </w:numPr>
      </w:pPr>
      <w:r w:rsidRPr="0009364B">
        <w:t xml:space="preserve">You must join the </w:t>
      </w:r>
      <w:r w:rsidRPr="0009364B">
        <w:rPr>
          <w:b/>
          <w:bCs/>
        </w:rPr>
        <w:t>DBS Update Service within 28 days</w:t>
      </w:r>
      <w:r w:rsidRPr="0009364B">
        <w:t xml:space="preserve"> of receiving your certificate.</w:t>
      </w:r>
    </w:p>
    <w:p w14:paraId="6A9796E1" w14:textId="77777777" w:rsidR="0009364B" w:rsidRPr="0009364B" w:rsidRDefault="0009364B">
      <w:pPr>
        <w:numPr>
          <w:ilvl w:val="0"/>
          <w:numId w:val="72"/>
        </w:numPr>
      </w:pPr>
      <w:r w:rsidRPr="0009364B">
        <w:t>This service:</w:t>
      </w:r>
    </w:p>
    <w:p w14:paraId="5484333E" w14:textId="77777777" w:rsidR="0009364B" w:rsidRPr="0009364B" w:rsidRDefault="0009364B">
      <w:pPr>
        <w:numPr>
          <w:ilvl w:val="1"/>
          <w:numId w:val="72"/>
        </w:numPr>
      </w:pPr>
      <w:r w:rsidRPr="0009364B">
        <w:t>Keeps your DBS status up to date</w:t>
      </w:r>
    </w:p>
    <w:p w14:paraId="6EAEB4E0" w14:textId="77777777" w:rsidR="0009364B" w:rsidRPr="0009364B" w:rsidRDefault="0009364B">
      <w:pPr>
        <w:numPr>
          <w:ilvl w:val="1"/>
          <w:numId w:val="72"/>
        </w:numPr>
      </w:pPr>
      <w:r w:rsidRPr="0009364B">
        <w:t xml:space="preserve">Costs </w:t>
      </w:r>
      <w:r w:rsidRPr="0009364B">
        <w:rPr>
          <w:b/>
          <w:bCs/>
        </w:rPr>
        <w:t>£13 per year</w:t>
      </w:r>
    </w:p>
    <w:p w14:paraId="3F5DF008" w14:textId="77777777" w:rsidR="0009364B" w:rsidRPr="0009364B" w:rsidRDefault="0009364B">
      <w:pPr>
        <w:numPr>
          <w:ilvl w:val="0"/>
          <w:numId w:val="72"/>
        </w:numPr>
      </w:pPr>
      <w:r w:rsidRPr="0009364B">
        <w:t xml:space="preserve">If you do </w:t>
      </w:r>
      <w:r w:rsidRPr="0009364B">
        <w:rPr>
          <w:b/>
          <w:bCs/>
        </w:rPr>
        <w:t>not</w:t>
      </w:r>
      <w:r w:rsidRPr="0009364B">
        <w:t xml:space="preserve"> subscribe:</w:t>
      </w:r>
    </w:p>
    <w:p w14:paraId="11CE4A16" w14:textId="77777777" w:rsidR="0009364B" w:rsidRPr="0009364B" w:rsidRDefault="0009364B">
      <w:pPr>
        <w:numPr>
          <w:ilvl w:val="1"/>
          <w:numId w:val="72"/>
        </w:numPr>
      </w:pPr>
      <w:r w:rsidRPr="0009364B">
        <w:t xml:space="preserve">You will be </w:t>
      </w:r>
      <w:r w:rsidRPr="0009364B">
        <w:rPr>
          <w:b/>
          <w:bCs/>
        </w:rPr>
        <w:t>charged for your next DBS renewal</w:t>
      </w:r>
      <w:r w:rsidRPr="0009364B">
        <w:t xml:space="preserve"> (currently £55 for paid staff)</w:t>
      </w:r>
    </w:p>
    <w:p w14:paraId="773827EA" w14:textId="77777777" w:rsidR="00A4068F" w:rsidRPr="004B044C" w:rsidRDefault="00A4068F" w:rsidP="004B044C">
      <w:pPr>
        <w:rPr>
          <w:rFonts w:eastAsia="Times New Roman"/>
          <w:bdr w:val="none" w:sz="0" w:space="0" w:color="auto" w:frame="1"/>
          <w:shd w:val="clear" w:color="auto" w:fill="C6C6C6"/>
          <w:lang w:eastAsia="en-GB"/>
        </w:rPr>
      </w:pPr>
    </w:p>
    <w:p w14:paraId="27640770" w14:textId="437E127A" w:rsidR="00062A82" w:rsidRPr="00206DA4" w:rsidRDefault="0096775B" w:rsidP="0096775B">
      <w:pPr>
        <w:pStyle w:val="SWTHeading"/>
        <w:numPr>
          <w:ilvl w:val="0"/>
          <w:numId w:val="0"/>
        </w:numPr>
        <w:rPr>
          <w:b/>
          <w:bCs/>
          <w:color w:val="058293"/>
        </w:rPr>
      </w:pPr>
      <w:bookmarkStart w:id="17" w:name="mantrainproc"/>
      <w:r w:rsidRPr="00206DA4">
        <w:rPr>
          <w:b/>
          <w:bCs/>
          <w:color w:val="058293"/>
        </w:rPr>
        <w:t>16.</w:t>
      </w:r>
      <w:r w:rsidR="002634C0" w:rsidRPr="00206DA4">
        <w:rPr>
          <w:b/>
          <w:bCs/>
          <w:color w:val="058293"/>
        </w:rPr>
        <w:t xml:space="preserve">Mandatory Safeguarding Training Schedule </w:t>
      </w:r>
    </w:p>
    <w:bookmarkEnd w:id="17"/>
    <w:p w14:paraId="14F0A458" w14:textId="77777777" w:rsidR="00062A82" w:rsidRDefault="00062A82" w:rsidP="0096775B">
      <w:pPr>
        <w:pStyle w:val="SWTHeading"/>
        <w:numPr>
          <w:ilvl w:val="0"/>
          <w:numId w:val="0"/>
        </w:numPr>
      </w:pPr>
    </w:p>
    <w:p w14:paraId="191326A2" w14:textId="77777777" w:rsidR="00062A82" w:rsidRPr="00062A82" w:rsidRDefault="00062A82" w:rsidP="00062A82">
      <w:r w:rsidRPr="00062A82">
        <w:t>All </w:t>
      </w:r>
      <w:proofErr w:type="gramStart"/>
      <w:r w:rsidRPr="00062A82">
        <w:t>staff,</w:t>
      </w:r>
      <w:proofErr w:type="gramEnd"/>
      <w:r w:rsidRPr="00062A82">
        <w:t> trustees and volunteers Staffordshire Wildlife Trust will adhere to Staffordshire Wildlife Trust’s mandatory training schedule below.  </w:t>
      </w:r>
    </w:p>
    <w:p w14:paraId="0EBDD837" w14:textId="77777777" w:rsidR="00062A82" w:rsidRPr="00062A82" w:rsidRDefault="00062A82" w:rsidP="00062A82">
      <w:r w:rsidRPr="00062A82">
        <w:t> </w:t>
      </w:r>
    </w:p>
    <w:p w14:paraId="241C74C6" w14:textId="77777777" w:rsidR="00062A82" w:rsidRPr="00062A82" w:rsidRDefault="00062A82" w:rsidP="00D9510C">
      <w:r w:rsidRPr="00062A82">
        <w:rPr>
          <w:b/>
          <w:bCs/>
        </w:rPr>
        <w:t>Staff must complete this training within 3 months of starting. If the role involves direct work with CYP or adults at risk, training must be completed before starting that work.</w:t>
      </w:r>
      <w:r w:rsidRPr="00062A82">
        <w:t> </w:t>
      </w:r>
    </w:p>
    <w:p w14:paraId="72B88BA5" w14:textId="77777777" w:rsidR="00062A82" w:rsidRPr="00062A82" w:rsidRDefault="00062A82" w:rsidP="00062A82">
      <w:r w:rsidRPr="00062A82">
        <w:rPr>
          <w:b/>
          <w:bCs/>
        </w:rPr>
        <w:t> </w:t>
      </w:r>
      <w:r w:rsidRPr="00062A82">
        <w:t>  </w:t>
      </w:r>
    </w:p>
    <w:p w14:paraId="2CD2303B" w14:textId="77777777" w:rsidR="00062A82" w:rsidRPr="00062A82" w:rsidRDefault="00062A82" w:rsidP="00062A82">
      <w:r w:rsidRPr="00062A82">
        <w:lastRenderedPageBreak/>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065"/>
        <w:gridCol w:w="4785"/>
      </w:tblGrid>
      <w:tr w:rsidR="00062A82" w:rsidRPr="00062A82" w14:paraId="528EEE64" w14:textId="77777777">
        <w:trPr>
          <w:trHeight w:val="285"/>
        </w:trPr>
        <w:tc>
          <w:tcPr>
            <w:tcW w:w="4065" w:type="dxa"/>
            <w:tcBorders>
              <w:top w:val="single" w:sz="6" w:space="0" w:color="auto"/>
              <w:left w:val="single" w:sz="6" w:space="0" w:color="auto"/>
              <w:bottom w:val="single" w:sz="6" w:space="0" w:color="auto"/>
              <w:right w:val="single" w:sz="6" w:space="0" w:color="auto"/>
            </w:tcBorders>
            <w:hideMark/>
          </w:tcPr>
          <w:p w14:paraId="16910182" w14:textId="77777777" w:rsidR="00062A82" w:rsidRPr="00062A82" w:rsidRDefault="00062A82" w:rsidP="00062A82">
            <w:r w:rsidRPr="00062A82">
              <w:rPr>
                <w:b/>
                <w:bCs/>
              </w:rPr>
              <w:t>All staff, trustees and appropriate volunteers</w:t>
            </w:r>
            <w:r w:rsidRPr="00062A82">
              <w:t>  </w:t>
            </w:r>
          </w:p>
        </w:tc>
        <w:tc>
          <w:tcPr>
            <w:tcW w:w="4785" w:type="dxa"/>
            <w:tcBorders>
              <w:top w:val="single" w:sz="6" w:space="0" w:color="auto"/>
              <w:left w:val="single" w:sz="6" w:space="0" w:color="auto"/>
              <w:bottom w:val="single" w:sz="6" w:space="0" w:color="auto"/>
              <w:right w:val="single" w:sz="6" w:space="0" w:color="auto"/>
            </w:tcBorders>
            <w:hideMark/>
          </w:tcPr>
          <w:p w14:paraId="53F382EF" w14:textId="77777777" w:rsidR="00062A82" w:rsidRPr="00062A82" w:rsidRDefault="00062A82" w:rsidP="00062A82">
            <w:r w:rsidRPr="00062A82">
              <w:t>Staff induction meeting including 20-minute introduction to safeguarding  </w:t>
            </w:r>
          </w:p>
          <w:p w14:paraId="3FF2F932" w14:textId="77777777" w:rsidR="00062A82" w:rsidRPr="00062A82" w:rsidRDefault="00062A82" w:rsidP="00062A82">
            <w:r w:rsidRPr="00062A82">
              <w:t>  </w:t>
            </w:r>
          </w:p>
          <w:p w14:paraId="674EBBFE" w14:textId="77777777" w:rsidR="00062A82" w:rsidRPr="00062A82" w:rsidRDefault="00062A82" w:rsidP="00062A82">
            <w:r w:rsidRPr="00062A82">
              <w:t>At least </w:t>
            </w:r>
            <w:r w:rsidRPr="00062A82">
              <w:rPr>
                <w:u w:val="single"/>
              </w:rPr>
              <w:t>Level 1 </w:t>
            </w:r>
            <w:r w:rsidRPr="00062A82">
              <w:t>Awareness safeguarding training – core slides/e-learning/face to face - </w:t>
            </w:r>
            <w:r w:rsidRPr="00062A82">
              <w:rPr>
                <w:b/>
                <w:bCs/>
              </w:rPr>
              <w:t>To be renewed every 3 years</w:t>
            </w:r>
            <w:r w:rsidRPr="00062A82">
              <w:t>  </w:t>
            </w:r>
          </w:p>
        </w:tc>
      </w:tr>
      <w:tr w:rsidR="00062A82" w:rsidRPr="00062A82" w14:paraId="44DD272C" w14:textId="77777777">
        <w:trPr>
          <w:trHeight w:val="285"/>
        </w:trPr>
        <w:tc>
          <w:tcPr>
            <w:tcW w:w="4065" w:type="dxa"/>
            <w:tcBorders>
              <w:top w:val="single" w:sz="6" w:space="0" w:color="auto"/>
              <w:left w:val="single" w:sz="6" w:space="0" w:color="auto"/>
              <w:bottom w:val="single" w:sz="6" w:space="0" w:color="auto"/>
              <w:right w:val="single" w:sz="6" w:space="0" w:color="auto"/>
            </w:tcBorders>
            <w:hideMark/>
          </w:tcPr>
          <w:p w14:paraId="505C5A7A" w14:textId="77777777" w:rsidR="00062A82" w:rsidRPr="00062A82" w:rsidRDefault="00062A82" w:rsidP="00062A82">
            <w:r w:rsidRPr="00062A82">
              <w:rPr>
                <w:b/>
                <w:bCs/>
              </w:rPr>
              <w:t>All Managers</w:t>
            </w:r>
            <w:r w:rsidRPr="00062A82">
              <w:t>  </w:t>
            </w:r>
          </w:p>
          <w:p w14:paraId="0207E699" w14:textId="77777777" w:rsidR="00062A82" w:rsidRPr="00062A82" w:rsidRDefault="00062A82" w:rsidP="00062A82">
            <w:r w:rsidRPr="00062A82">
              <w:t>  </w:t>
            </w:r>
          </w:p>
        </w:tc>
        <w:tc>
          <w:tcPr>
            <w:tcW w:w="4785" w:type="dxa"/>
            <w:tcBorders>
              <w:top w:val="single" w:sz="6" w:space="0" w:color="auto"/>
              <w:left w:val="single" w:sz="6" w:space="0" w:color="auto"/>
              <w:bottom w:val="single" w:sz="6" w:space="0" w:color="auto"/>
              <w:right w:val="single" w:sz="6" w:space="0" w:color="auto"/>
            </w:tcBorders>
            <w:hideMark/>
          </w:tcPr>
          <w:p w14:paraId="04261AC2" w14:textId="77777777" w:rsidR="00062A82" w:rsidRPr="00062A82" w:rsidRDefault="00062A82" w:rsidP="00062A82">
            <w:r w:rsidRPr="00062A82">
              <w:t>In addition, Safer Recruitment Training  </w:t>
            </w:r>
          </w:p>
        </w:tc>
      </w:tr>
      <w:tr w:rsidR="00062A82" w:rsidRPr="00062A82" w14:paraId="73FC3FF4" w14:textId="77777777">
        <w:trPr>
          <w:trHeight w:val="285"/>
        </w:trPr>
        <w:tc>
          <w:tcPr>
            <w:tcW w:w="4065" w:type="dxa"/>
            <w:tcBorders>
              <w:top w:val="single" w:sz="6" w:space="0" w:color="auto"/>
              <w:left w:val="single" w:sz="6" w:space="0" w:color="auto"/>
              <w:bottom w:val="single" w:sz="6" w:space="0" w:color="auto"/>
              <w:right w:val="single" w:sz="6" w:space="0" w:color="auto"/>
            </w:tcBorders>
            <w:hideMark/>
          </w:tcPr>
          <w:p w14:paraId="73349146" w14:textId="77777777" w:rsidR="00062A82" w:rsidRPr="00062A82" w:rsidRDefault="00062A82" w:rsidP="00062A82">
            <w:r w:rsidRPr="00062A82">
              <w:rPr>
                <w:b/>
                <w:bCs/>
              </w:rPr>
              <w:t>Designated Safeguarding staff and trustees</w:t>
            </w:r>
            <w:r w:rsidRPr="00062A82">
              <w:t>  </w:t>
            </w:r>
          </w:p>
          <w:p w14:paraId="42B6143B" w14:textId="77777777" w:rsidR="00062A82" w:rsidRPr="00062A82" w:rsidRDefault="00062A82" w:rsidP="00062A82">
            <w:r w:rsidRPr="00062A82">
              <w:t>  </w:t>
            </w:r>
          </w:p>
        </w:tc>
        <w:tc>
          <w:tcPr>
            <w:tcW w:w="4785" w:type="dxa"/>
            <w:tcBorders>
              <w:top w:val="single" w:sz="6" w:space="0" w:color="auto"/>
              <w:left w:val="single" w:sz="6" w:space="0" w:color="auto"/>
              <w:bottom w:val="single" w:sz="6" w:space="0" w:color="auto"/>
              <w:right w:val="single" w:sz="6" w:space="0" w:color="auto"/>
            </w:tcBorders>
            <w:hideMark/>
          </w:tcPr>
          <w:p w14:paraId="5E32E131" w14:textId="77777777" w:rsidR="00062A82" w:rsidRPr="00062A82" w:rsidRDefault="00062A82" w:rsidP="00062A82">
            <w:r w:rsidRPr="00062A82">
              <w:t>In addition:  Safeguarding Adults at Risk Level 3 for Managers and DSL's  </w:t>
            </w:r>
          </w:p>
          <w:p w14:paraId="60F5F2C2" w14:textId="77777777" w:rsidR="00062A82" w:rsidRPr="00062A82" w:rsidRDefault="00062A82" w:rsidP="00062A82">
            <w:r w:rsidRPr="00062A82">
              <w:t>  </w:t>
            </w:r>
          </w:p>
          <w:p w14:paraId="7998BF9F" w14:textId="1274EC77" w:rsidR="00062A82" w:rsidRPr="00062A82" w:rsidRDefault="00062A82" w:rsidP="00D9510C">
            <w:r w:rsidRPr="00062A82">
              <w:t>Stay abreast of updates and changes in best practice     </w:t>
            </w:r>
          </w:p>
        </w:tc>
      </w:tr>
    </w:tbl>
    <w:p w14:paraId="2F2E63F6" w14:textId="77777777" w:rsidR="00062A82" w:rsidRPr="00062A82" w:rsidRDefault="00062A82" w:rsidP="00062A82">
      <w:r w:rsidRPr="00062A82">
        <w:t>  </w:t>
      </w:r>
    </w:p>
    <w:p w14:paraId="21BD92A3" w14:textId="77777777" w:rsidR="00062A82" w:rsidRPr="00062A82" w:rsidRDefault="00062A82" w:rsidP="00206DA4">
      <w:pPr>
        <w:pStyle w:val="SWTTitle"/>
        <w:numPr>
          <w:ilvl w:val="0"/>
          <w:numId w:val="0"/>
        </w:numPr>
      </w:pPr>
      <w:r w:rsidRPr="00062A82">
        <w:t>Prevent Training Schedule  </w:t>
      </w:r>
    </w:p>
    <w:p w14:paraId="00AF2886" w14:textId="77777777" w:rsidR="00062A82" w:rsidRPr="00062A82" w:rsidRDefault="00062A82" w:rsidP="00062A82">
      <w:r w:rsidRPr="00062A82">
        <w:t>  </w:t>
      </w:r>
    </w:p>
    <w:p w14:paraId="5AB23DB9" w14:textId="77777777" w:rsidR="00062A82" w:rsidRPr="00062A82" w:rsidRDefault="00062A82" w:rsidP="00062A82">
      <w:r w:rsidRPr="00062A82">
        <w:rPr>
          <w:b/>
          <w:bCs/>
        </w:rPr>
        <w:t>Specific staff/volunteers who are: </w:t>
      </w:r>
      <w:r w:rsidRPr="00062A82">
        <w:t>  </w:t>
      </w:r>
    </w:p>
    <w:p w14:paraId="02F6C006" w14:textId="77777777" w:rsidR="00062A82" w:rsidRPr="00062A82" w:rsidRDefault="00062A82">
      <w:pPr>
        <w:numPr>
          <w:ilvl w:val="0"/>
          <w:numId w:val="81"/>
        </w:numPr>
      </w:pPr>
      <w:r w:rsidRPr="00062A82">
        <w:t>working with young people   </w:t>
      </w:r>
    </w:p>
    <w:p w14:paraId="4F314EA4" w14:textId="77777777" w:rsidR="00062A82" w:rsidRPr="00062A82" w:rsidRDefault="00062A82">
      <w:pPr>
        <w:numPr>
          <w:ilvl w:val="0"/>
          <w:numId w:val="82"/>
        </w:numPr>
      </w:pPr>
      <w:r w:rsidRPr="00062A82">
        <w:t>working in community organising and activism  </w:t>
      </w:r>
    </w:p>
    <w:p w14:paraId="31A2C6B8" w14:textId="77777777" w:rsidR="00062A82" w:rsidRPr="00062A82" w:rsidRDefault="00062A82">
      <w:pPr>
        <w:numPr>
          <w:ilvl w:val="0"/>
          <w:numId w:val="83"/>
        </w:numPr>
      </w:pPr>
      <w:r w:rsidRPr="00062A82">
        <w:t>who are designated safeguarding leads  </w:t>
      </w:r>
    </w:p>
    <w:p w14:paraId="4CAE42DB" w14:textId="77777777" w:rsidR="00062A82" w:rsidRPr="00062A82" w:rsidRDefault="00062A82" w:rsidP="00062A82">
      <w:r w:rsidRPr="00062A82">
        <w:t>are required to undertake Prevent Duty training, to be refreshed and updated every 2 years   </w:t>
      </w:r>
    </w:p>
    <w:p w14:paraId="5447A65F" w14:textId="77777777" w:rsidR="00062A82" w:rsidRPr="00062A82" w:rsidRDefault="00062A82" w:rsidP="00062A82">
      <w:r w:rsidRPr="00062A82">
        <w:t> </w:t>
      </w:r>
    </w:p>
    <w:p w14:paraId="5BC66A0B" w14:textId="77777777" w:rsidR="00062A82" w:rsidRPr="00062A82" w:rsidRDefault="00062A82" w:rsidP="00062A82">
      <w:r w:rsidRPr="00062A82">
        <w:t>Prevent Training can be accessed here: </w:t>
      </w:r>
      <w:hyperlink r:id="rId24" w:tgtFrame="_blank" w:history="1">
        <w:r w:rsidRPr="00062A82">
          <w:rPr>
            <w:rStyle w:val="Hyperlink"/>
          </w:rPr>
          <w:t>https://www.gov.uk/guidance/prevent-duty-training</w:t>
        </w:r>
      </w:hyperlink>
      <w:r w:rsidRPr="00062A82">
        <w:t>  </w:t>
      </w:r>
    </w:p>
    <w:p w14:paraId="3ABD393B" w14:textId="3ADE8EC7" w:rsidR="00062A82" w:rsidRPr="00062A82" w:rsidRDefault="00062A82" w:rsidP="00062A82">
      <w:r w:rsidRPr="00062A82">
        <w:t> Records of completion should be shared with HR and the Safeguarding team and recorded on individual competency forms.   </w:t>
      </w:r>
    </w:p>
    <w:p w14:paraId="084950C6" w14:textId="77777777" w:rsidR="00062A82" w:rsidRPr="00062A82" w:rsidRDefault="00062A82" w:rsidP="00062A82">
      <w:r w:rsidRPr="00062A82">
        <w:t> </w:t>
      </w:r>
    </w:p>
    <w:p w14:paraId="7FAC6237" w14:textId="77777777" w:rsidR="00062A82" w:rsidRPr="00062A82" w:rsidRDefault="00062A82" w:rsidP="00062A82">
      <w:r w:rsidRPr="00062A82">
        <w:rPr>
          <w:b/>
          <w:bCs/>
        </w:rPr>
        <w:t>People Engagement Team Staff who are: </w:t>
      </w:r>
      <w:r w:rsidRPr="00062A82">
        <w:t>  </w:t>
      </w:r>
    </w:p>
    <w:p w14:paraId="1340D138" w14:textId="77777777" w:rsidR="00062A82" w:rsidRPr="00062A82" w:rsidRDefault="00062A82">
      <w:pPr>
        <w:numPr>
          <w:ilvl w:val="0"/>
          <w:numId w:val="84"/>
        </w:numPr>
      </w:pPr>
      <w:r w:rsidRPr="00062A82">
        <w:t>delivering training for contract with Staffordshire County Council’s Community Learning Service  </w:t>
      </w:r>
    </w:p>
    <w:p w14:paraId="38A700ED" w14:textId="741C02E7" w:rsidR="00062A82" w:rsidRPr="00062A82" w:rsidRDefault="00062A82" w:rsidP="00062A82">
      <w:r w:rsidRPr="00062A82">
        <w:t xml:space="preserve">Should also complete module 'Prevent for Further Education &amp; Training' on: </w:t>
      </w:r>
      <w:hyperlink r:id="rId25" w:history="1">
        <w:r w:rsidRPr="00931490">
          <w:rPr>
            <w:rStyle w:val="Hyperlink"/>
          </w:rPr>
          <w:t>https://etfoundation.co.uk/learning-library/prevent-for-the-further-education-and-skills-sector-202526/</w:t>
        </w:r>
      </w:hyperlink>
      <w:r>
        <w:t xml:space="preserve"> </w:t>
      </w:r>
    </w:p>
    <w:p w14:paraId="79DB44AF" w14:textId="77777777" w:rsidR="00062A82" w:rsidRPr="00062A82" w:rsidRDefault="00062A82" w:rsidP="00062A82">
      <w:r w:rsidRPr="00062A82">
        <w:t>Records of completion should be shared with HR and the Safeguarding team and recorded on individual competency forms.   </w:t>
      </w:r>
    </w:p>
    <w:p w14:paraId="12CA193C" w14:textId="0BF4C483" w:rsidR="00062A82" w:rsidRPr="00062A82" w:rsidRDefault="00062A82" w:rsidP="00062A82">
      <w:r w:rsidRPr="00062A82">
        <w:t> </w:t>
      </w:r>
      <w:r w:rsidRPr="001918C8">
        <w:t xml:space="preserve">Further details can be found in </w:t>
      </w:r>
      <w:hyperlink w:anchor="preventapp" w:history="1">
        <w:r w:rsidRPr="00D9510C">
          <w:rPr>
            <w:rStyle w:val="Hyperlink"/>
          </w:rPr>
          <w:t xml:space="preserve">Appendix </w:t>
        </w:r>
        <w:r w:rsidR="001918C8" w:rsidRPr="00D9510C">
          <w:rPr>
            <w:rStyle w:val="Hyperlink"/>
          </w:rPr>
          <w:t>SGA/10- Prevent Duty</w:t>
        </w:r>
        <w:r w:rsidRPr="00D9510C">
          <w:rPr>
            <w:rStyle w:val="Hyperlink"/>
          </w:rPr>
          <w:t>.</w:t>
        </w:r>
      </w:hyperlink>
      <w:r w:rsidRPr="001918C8">
        <w:t> </w:t>
      </w:r>
      <w:r w:rsidRPr="00062A82">
        <w:t> </w:t>
      </w:r>
    </w:p>
    <w:p w14:paraId="3221E1D7" w14:textId="1F72FAFB" w:rsidR="00062A82" w:rsidRDefault="00062A82" w:rsidP="00062A82"/>
    <w:p w14:paraId="5A06E319" w14:textId="77777777" w:rsidR="00062A82" w:rsidRPr="0009364B" w:rsidRDefault="00062A82" w:rsidP="00062A82"/>
    <w:p w14:paraId="423916B5" w14:textId="77777777" w:rsidR="00062A82" w:rsidRDefault="00062A82" w:rsidP="0096775B">
      <w:pPr>
        <w:pStyle w:val="SWTHeading"/>
        <w:numPr>
          <w:ilvl w:val="0"/>
          <w:numId w:val="0"/>
        </w:numPr>
      </w:pPr>
    </w:p>
    <w:p w14:paraId="7575FA1F" w14:textId="3D409019" w:rsidR="00524012" w:rsidRPr="00206DA4" w:rsidRDefault="00062A82" w:rsidP="00062A82">
      <w:pPr>
        <w:pStyle w:val="SWTHeading"/>
        <w:numPr>
          <w:ilvl w:val="0"/>
          <w:numId w:val="0"/>
        </w:numPr>
        <w:rPr>
          <w:b/>
          <w:bCs/>
          <w:color w:val="058293"/>
        </w:rPr>
      </w:pPr>
      <w:bookmarkStart w:id="18" w:name="runsafeeventproc"/>
      <w:r w:rsidRPr="00206DA4">
        <w:rPr>
          <w:b/>
          <w:bCs/>
          <w:color w:val="058293"/>
        </w:rPr>
        <w:t>17.</w:t>
      </w:r>
      <w:r w:rsidR="00524012" w:rsidRPr="00206DA4">
        <w:rPr>
          <w:b/>
          <w:bCs/>
          <w:color w:val="058293"/>
        </w:rPr>
        <w:t>Running Safe Events, including Digital Safety Guidance </w:t>
      </w:r>
    </w:p>
    <w:bookmarkEnd w:id="18"/>
    <w:p w14:paraId="64D4C908" w14:textId="77777777" w:rsidR="00524012" w:rsidRDefault="00524012" w:rsidP="00524012">
      <w:pPr>
        <w:pStyle w:val="SWTHeading"/>
        <w:numPr>
          <w:ilvl w:val="0"/>
          <w:numId w:val="0"/>
        </w:numPr>
      </w:pPr>
    </w:p>
    <w:p w14:paraId="461E74B4" w14:textId="51EEA664" w:rsidR="00206DA4" w:rsidRDefault="00062A82" w:rsidP="00524012">
      <w:r>
        <w:t xml:space="preserve">Events, including online events, should follow </w:t>
      </w:r>
      <w:hyperlink r:id="rId26" w:history="1">
        <w:r w:rsidRPr="00D9510C">
          <w:rPr>
            <w:rStyle w:val="Hyperlink"/>
          </w:rPr>
          <w:t>the</w:t>
        </w:r>
        <w:r w:rsidRPr="00D9510C">
          <w:rPr>
            <w:rStyle w:val="Hyperlink"/>
            <w:b/>
            <w:bCs/>
          </w:rPr>
          <w:t> Trust’s Health and Safety Policy and </w:t>
        </w:r>
        <w:proofErr w:type="gramStart"/>
        <w:r w:rsidR="73242103" w:rsidRPr="00D9510C">
          <w:rPr>
            <w:rStyle w:val="Hyperlink"/>
            <w:b/>
            <w:bCs/>
          </w:rPr>
          <w:t xml:space="preserve">Social Media </w:t>
        </w:r>
        <w:r w:rsidRPr="00D9510C">
          <w:rPr>
            <w:rStyle w:val="Hyperlink"/>
          </w:rPr>
          <w:t>Polic</w:t>
        </w:r>
        <w:r w:rsidR="00206DA4" w:rsidRPr="00D9510C">
          <w:rPr>
            <w:rStyle w:val="Hyperlink"/>
          </w:rPr>
          <w:t>y</w:t>
        </w:r>
        <w:proofErr w:type="gramEnd"/>
      </w:hyperlink>
      <w:r>
        <w:t>. </w:t>
      </w:r>
      <w:r w:rsidR="00206DA4">
        <w:t xml:space="preserve">Further guidance is also available in </w:t>
      </w:r>
      <w:hyperlink w:anchor="onlineapp" w:history="1">
        <w:r w:rsidR="00206DA4" w:rsidRPr="00D9510C">
          <w:rPr>
            <w:rStyle w:val="Hyperlink"/>
          </w:rPr>
          <w:t>Appendix SGA/08–Online Safety-Practical Guidance.  </w:t>
        </w:r>
      </w:hyperlink>
    </w:p>
    <w:p w14:paraId="11D6E6D9" w14:textId="32157C1B" w:rsidR="00524012" w:rsidRPr="008B283A" w:rsidRDefault="00062A82" w:rsidP="00524012">
      <w:r w:rsidRPr="00062A82">
        <w:t>Currently, SWT are not facilitating any specific engagement activities with those who might be deemed adults at </w:t>
      </w:r>
      <w:r w:rsidR="00D9510C" w:rsidRPr="00062A82">
        <w:t>risk,</w:t>
      </w:r>
      <w:r w:rsidRPr="00062A82">
        <w:t> and the nature of these procedures reflect this.  However, if there was a significant increase in engagement with cohorts of individuals who would be deemed at risk, then we would review the policies, procedures and guidance. </w:t>
      </w:r>
    </w:p>
    <w:p w14:paraId="727E4215" w14:textId="77777777" w:rsidR="00062A82" w:rsidRDefault="00062A82" w:rsidP="00C36E16">
      <w:pPr>
        <w:pStyle w:val="SWTHeading"/>
        <w:numPr>
          <w:ilvl w:val="0"/>
          <w:numId w:val="0"/>
        </w:numPr>
      </w:pPr>
    </w:p>
    <w:p w14:paraId="7850F5C4" w14:textId="43B83358" w:rsidR="00C06574" w:rsidRPr="00C06574" w:rsidRDefault="00206DA4" w:rsidP="00C06574">
      <w:pPr>
        <w:pStyle w:val="SWTHeading"/>
        <w:numPr>
          <w:ilvl w:val="0"/>
          <w:numId w:val="0"/>
        </w:numPr>
        <w:rPr>
          <w:b/>
          <w:bCs/>
          <w:color w:val="058293"/>
        </w:rPr>
      </w:pPr>
      <w:bookmarkStart w:id="19" w:name="trasportadultsproc"/>
      <w:r w:rsidRPr="00206DA4">
        <w:rPr>
          <w:b/>
          <w:bCs/>
          <w:color w:val="058293"/>
        </w:rPr>
        <w:t>1</w:t>
      </w:r>
      <w:r w:rsidR="00882DB3">
        <w:rPr>
          <w:b/>
          <w:bCs/>
          <w:color w:val="058293"/>
        </w:rPr>
        <w:t>8</w:t>
      </w:r>
      <w:r w:rsidRPr="00206DA4">
        <w:rPr>
          <w:b/>
          <w:bCs/>
          <w:color w:val="058293"/>
        </w:rPr>
        <w:t>.</w:t>
      </w:r>
      <w:r w:rsidR="00062A82" w:rsidRPr="00206DA4">
        <w:rPr>
          <w:b/>
          <w:bCs/>
          <w:color w:val="058293"/>
        </w:rPr>
        <w:t>Transporting Adults at Risk</w:t>
      </w:r>
      <w:r w:rsidR="00C06574" w:rsidRPr="00C06574">
        <w:t> </w:t>
      </w:r>
    </w:p>
    <w:bookmarkEnd w:id="19"/>
    <w:p w14:paraId="4C80A599" w14:textId="77777777" w:rsidR="00D9510C" w:rsidRDefault="00E36F6C" w:rsidP="00D9510C">
      <w:pPr>
        <w:rPr>
          <w:b/>
          <w:bCs/>
        </w:rPr>
      </w:pPr>
      <w:r w:rsidRPr="00E36F6C">
        <w:rPr>
          <w:b/>
          <w:bCs/>
          <w:noProof/>
        </w:rPr>
        <mc:AlternateContent>
          <mc:Choice Requires="wps">
            <w:drawing>
              <wp:anchor distT="45720" distB="45720" distL="114300" distR="114300" simplePos="0" relativeHeight="251675648" behindDoc="0" locked="0" layoutInCell="1" allowOverlap="1" wp14:anchorId="576905A1" wp14:editId="08903A47">
                <wp:simplePos x="0" y="0"/>
                <wp:positionH relativeFrom="column">
                  <wp:posOffset>-17433</wp:posOffset>
                </wp:positionH>
                <wp:positionV relativeFrom="paragraph">
                  <wp:posOffset>459213</wp:posOffset>
                </wp:positionV>
                <wp:extent cx="5684520" cy="1404620"/>
                <wp:effectExtent l="0" t="0" r="11430" b="22860"/>
                <wp:wrapSquare wrapText="bothSides"/>
                <wp:docPr id="57750015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4520" cy="1404620"/>
                        </a:xfrm>
                        <a:prstGeom prst="rect">
                          <a:avLst/>
                        </a:prstGeom>
                        <a:solidFill>
                          <a:srgbClr val="FFFFFF"/>
                        </a:solidFill>
                        <a:ln w="9525">
                          <a:solidFill>
                            <a:srgbClr val="000000"/>
                          </a:solidFill>
                          <a:miter lim="800000"/>
                          <a:headEnd/>
                          <a:tailEnd/>
                        </a:ln>
                      </wps:spPr>
                      <wps:txbx>
                        <w:txbxContent>
                          <w:p w14:paraId="6D6B612F" w14:textId="42649F40" w:rsidR="00E36F6C" w:rsidRDefault="00E36F6C" w:rsidP="00E36F6C">
                            <w:pPr>
                              <w:jc w:val="center"/>
                            </w:pPr>
                            <w:r w:rsidRPr="00E36F6C">
                              <w:rPr>
                                <w:b/>
                                <w:bCs/>
                              </w:rPr>
                              <w:t>This procedure specifically relates to situations where adults at risk are transported individually or in small groups</w:t>
                            </w:r>
                            <w:r>
                              <w:rPr>
                                <w:b/>
                                <w:bCs/>
                              </w:rPr>
                              <w:t xml:space="preserve"> of 1 -2 people and not to larger groups.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76905A1" id="_x0000_s1029" type="#_x0000_t202" style="position:absolute;margin-left:-1.35pt;margin-top:36.15pt;width:447.6pt;height:110.6pt;z-index:25167564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">
                <v:textbox style="mso-fit-shape-to-text:t">
                  <w:txbxContent>
                    <w:p w14:paraId="6D6B612F" w14:textId="42649F40" w:rsidR="00E36F6C" w:rsidRDefault="00E36F6C" w:rsidP="00E36F6C">
                      <w:pPr>
                        <w:jc w:val="center"/>
                      </w:pPr>
                      <w:r w:rsidRPr="00E36F6C">
                        <w:rPr>
                          <w:b/>
                          <w:bCs/>
                        </w:rPr>
                        <w:t>This procedure specifically relates to situations where adults at risk are transported individually or in small groups</w:t>
                      </w:r>
                      <w:r>
                        <w:rPr>
                          <w:b/>
                          <w:bCs/>
                        </w:rPr>
                        <w:t xml:space="preserve"> of 1 -2 people and not to larger groups.</w:t>
                      </w:r>
                    </w:p>
                  </w:txbxContent>
                </v:textbox>
                <w10:wrap type="square"/>
              </v:shape>
            </w:pict>
          </mc:Fallback>
        </mc:AlternateContent>
      </w:r>
      <w:r w:rsidRPr="00E36F6C">
        <w:t xml:space="preserve">The Trust regularly transports groups of volunteers as part of its activities. It is recognised that some of these </w:t>
      </w:r>
      <w:r>
        <w:t xml:space="preserve">larger </w:t>
      </w:r>
      <w:r w:rsidRPr="00E36F6C">
        <w:t>groups may include adults at risk</w:t>
      </w:r>
      <w:r w:rsidR="00D9510C">
        <w:t xml:space="preserve"> or young people under 18</w:t>
      </w:r>
      <w:r w:rsidR="00D9510C" w:rsidRPr="00E36F6C">
        <w:t>.</w:t>
      </w:r>
      <w:r w:rsidR="00D9510C" w:rsidRPr="00E36F6C">
        <w:rPr>
          <w:b/>
          <w:bCs/>
        </w:rPr>
        <w:t xml:space="preserve"> </w:t>
      </w:r>
    </w:p>
    <w:p w14:paraId="1A17D57F" w14:textId="77777777" w:rsidR="00882DB3" w:rsidRDefault="00882DB3" w:rsidP="00C06574"/>
    <w:p w14:paraId="4AA5EF5E" w14:textId="1DFF221F" w:rsidR="00882DB3" w:rsidRPr="00882DB3" w:rsidRDefault="00882DB3" w:rsidP="00882DB3">
      <w:r w:rsidRPr="00882DB3">
        <w:t>There may be occasions where it is necessary for Trust staff to transport one or two</w:t>
      </w:r>
      <w:r>
        <w:t xml:space="preserve"> </w:t>
      </w:r>
      <w:r w:rsidRPr="00882DB3">
        <w:t>volunteers to support delivery of Trust work (for example, when a work party moves between locations or across a large site).</w:t>
      </w:r>
      <w:r w:rsidRPr="00882DB3">
        <w:rPr>
          <w:rFonts w:ascii="Segoe UI" w:eastAsia="Times New Roman" w:hAnsi="Segoe UI" w:cs="Segoe UI"/>
          <w:sz w:val="21"/>
          <w:szCs w:val="21"/>
          <w:lang w:eastAsia="en-GB"/>
        </w:rPr>
        <w:t xml:space="preserve"> </w:t>
      </w:r>
      <w:r w:rsidRPr="00882DB3">
        <w:t>In these circumstances, the following policy applies:</w:t>
      </w:r>
    </w:p>
    <w:p w14:paraId="3309B48B" w14:textId="2559052B" w:rsidR="00882DB3" w:rsidRPr="00882DB3" w:rsidRDefault="00882DB3" w:rsidP="00882DB3">
      <w:r w:rsidRPr="00882DB3">
        <w:t xml:space="preserve">Staff and volunteers should avoid providing </w:t>
      </w:r>
      <w:r>
        <w:t xml:space="preserve">individual </w:t>
      </w:r>
      <w:r w:rsidRPr="00882DB3">
        <w:t xml:space="preserve">transport to volunteers who are </w:t>
      </w:r>
      <w:r w:rsidR="00D9510C" w:rsidRPr="00882DB3">
        <w:t xml:space="preserve">who are </w:t>
      </w:r>
      <w:r w:rsidR="00D9510C">
        <w:t xml:space="preserve">under 18 or </w:t>
      </w:r>
      <w:r w:rsidRPr="00882DB3">
        <w:t>adults at risk wherever possible, unless:</w:t>
      </w:r>
    </w:p>
    <w:p w14:paraId="16600F7E" w14:textId="77777777" w:rsidR="00882DB3" w:rsidRPr="00882DB3" w:rsidRDefault="00882DB3" w:rsidP="00882DB3">
      <w:pPr>
        <w:numPr>
          <w:ilvl w:val="0"/>
          <w:numId w:val="122"/>
        </w:numPr>
        <w:tabs>
          <w:tab w:val="num" w:pos="720"/>
        </w:tabs>
      </w:pPr>
      <w:r w:rsidRPr="00882DB3">
        <w:t>The individual is a family member; or</w:t>
      </w:r>
    </w:p>
    <w:p w14:paraId="1929A5C1" w14:textId="77777777" w:rsidR="00882DB3" w:rsidRDefault="00882DB3" w:rsidP="00882DB3">
      <w:pPr>
        <w:numPr>
          <w:ilvl w:val="0"/>
          <w:numId w:val="122"/>
        </w:numPr>
        <w:tabs>
          <w:tab w:val="num" w:pos="720"/>
        </w:tabs>
      </w:pPr>
      <w:r w:rsidRPr="00882DB3">
        <w:t xml:space="preserve">The individual is accompanied by a </w:t>
      </w:r>
      <w:proofErr w:type="spellStart"/>
      <w:r w:rsidRPr="00882DB3">
        <w:t>carer</w:t>
      </w:r>
      <w:proofErr w:type="spellEnd"/>
      <w:r w:rsidRPr="00882DB3">
        <w:t>, adult family member, or another responsible adult (e.g. teacher or support worker).</w:t>
      </w:r>
    </w:p>
    <w:p w14:paraId="5282B88D" w14:textId="3B0AFE5C" w:rsidR="00882DB3" w:rsidRPr="00882DB3" w:rsidRDefault="00882DB3" w:rsidP="00882DB3">
      <w:r w:rsidRPr="00882DB3">
        <w:t>Where transport is deemed necessary and the above conditions are not met, adults at risk (and individuals under 18) may only travel with Trust staff if all the following apply:</w:t>
      </w:r>
    </w:p>
    <w:p w14:paraId="7BEEDFA5" w14:textId="77777777" w:rsidR="00882DB3" w:rsidRPr="00882DB3" w:rsidRDefault="00882DB3" w:rsidP="00882DB3">
      <w:pPr>
        <w:numPr>
          <w:ilvl w:val="0"/>
          <w:numId w:val="123"/>
        </w:numPr>
      </w:pPr>
      <w:r w:rsidRPr="00882DB3">
        <w:t>The vehicle is Trust-branded;</w:t>
      </w:r>
    </w:p>
    <w:p w14:paraId="1606C8C3" w14:textId="77777777" w:rsidR="00882DB3" w:rsidRPr="00882DB3" w:rsidRDefault="00882DB3" w:rsidP="00882DB3">
      <w:pPr>
        <w:numPr>
          <w:ilvl w:val="0"/>
          <w:numId w:val="123"/>
        </w:numPr>
      </w:pPr>
      <w:r w:rsidRPr="00882DB3">
        <w:t>The individual(s) travel in rear seats, where the vehicle type allows; and</w:t>
      </w:r>
    </w:p>
    <w:p w14:paraId="1D509238" w14:textId="77777777" w:rsidR="00882DB3" w:rsidRPr="00882DB3" w:rsidRDefault="00882DB3" w:rsidP="00882DB3">
      <w:pPr>
        <w:numPr>
          <w:ilvl w:val="0"/>
          <w:numId w:val="123"/>
        </w:numPr>
      </w:pPr>
      <w:r w:rsidRPr="00882DB3">
        <w:t xml:space="preserve">There are either: </w:t>
      </w:r>
    </w:p>
    <w:p w14:paraId="37063CB8" w14:textId="77777777" w:rsidR="00882DB3" w:rsidRPr="00882DB3" w:rsidRDefault="00882DB3" w:rsidP="00882DB3">
      <w:pPr>
        <w:numPr>
          <w:ilvl w:val="1"/>
          <w:numId w:val="123"/>
        </w:numPr>
      </w:pPr>
      <w:r w:rsidRPr="00882DB3">
        <w:t>Two or more members of Trust staff present; or</w:t>
      </w:r>
    </w:p>
    <w:p w14:paraId="05543889" w14:textId="77777777" w:rsidR="00882DB3" w:rsidRPr="00882DB3" w:rsidRDefault="00882DB3" w:rsidP="00882DB3">
      <w:pPr>
        <w:numPr>
          <w:ilvl w:val="1"/>
          <w:numId w:val="123"/>
        </w:numPr>
      </w:pPr>
      <w:r w:rsidRPr="00882DB3">
        <w:t>One member of Trust staff and at least one additional adult (for adults at risk), or another young person (for those under 18).</w:t>
      </w:r>
    </w:p>
    <w:p w14:paraId="344F5E23" w14:textId="77777777" w:rsidR="00882DB3" w:rsidRDefault="00E36F6C" w:rsidP="00C06574">
      <w:r>
        <w:t xml:space="preserve"> </w:t>
      </w:r>
    </w:p>
    <w:p w14:paraId="6699E3B6" w14:textId="2702DFC5" w:rsidR="00C06574" w:rsidRPr="00C06574" w:rsidRDefault="00C06574" w:rsidP="00C06574">
      <w:r w:rsidRPr="00C06574">
        <w:t>When travelling in vehicles, ensure all parties are wearing seatbelts.  </w:t>
      </w:r>
    </w:p>
    <w:p w14:paraId="32F67DDF" w14:textId="4B6AB603" w:rsidR="00E36F6C" w:rsidRPr="00C06574" w:rsidRDefault="00206DA4" w:rsidP="00E36F6C">
      <w:r w:rsidRPr="00062A82">
        <w:t> </w:t>
      </w:r>
      <w:r w:rsidR="00E36F6C" w:rsidRPr="00C06574">
        <w:t>Please</w:t>
      </w:r>
      <w:r w:rsidR="00E36F6C">
        <w:t xml:space="preserve"> also</w:t>
      </w:r>
      <w:r w:rsidR="00E36F6C" w:rsidRPr="00C06574">
        <w:t xml:space="preserve"> refer to the </w:t>
      </w:r>
      <w:hyperlink r:id="rId27" w:history="1">
        <w:r w:rsidR="00E36F6C" w:rsidRPr="00D9510C">
          <w:rPr>
            <w:rStyle w:val="Hyperlink"/>
          </w:rPr>
          <w:t>Trust vehicle procedures document</w:t>
        </w:r>
      </w:hyperlink>
      <w:r w:rsidR="00E36F6C" w:rsidRPr="00C06574">
        <w:t>.    </w:t>
      </w:r>
    </w:p>
    <w:p w14:paraId="25ADB904" w14:textId="3547A157" w:rsidR="00206DA4" w:rsidRPr="008B283A" w:rsidRDefault="00206DA4" w:rsidP="00206DA4"/>
    <w:p w14:paraId="250A89BE" w14:textId="4F6616D2" w:rsidR="00BA0B03" w:rsidRPr="00882DB3" w:rsidRDefault="00882DB3" w:rsidP="00882DB3">
      <w:pPr>
        <w:pStyle w:val="SWTHeading"/>
        <w:numPr>
          <w:ilvl w:val="0"/>
          <w:numId w:val="0"/>
        </w:numPr>
        <w:rPr>
          <w:b/>
          <w:bCs/>
          <w:color w:val="058293"/>
        </w:rPr>
      </w:pPr>
      <w:bookmarkStart w:id="20" w:name="respondconcernproc"/>
      <w:r w:rsidRPr="00882DB3">
        <w:rPr>
          <w:b/>
          <w:bCs/>
          <w:color w:val="058293"/>
        </w:rPr>
        <w:t>19.</w:t>
      </w:r>
      <w:r w:rsidR="00C36E16" w:rsidRPr="00882DB3">
        <w:rPr>
          <w:b/>
          <w:bCs/>
          <w:color w:val="058293"/>
        </w:rPr>
        <w:t xml:space="preserve">Responding to Safeguarding </w:t>
      </w:r>
      <w:r>
        <w:rPr>
          <w:b/>
          <w:bCs/>
          <w:color w:val="058293"/>
        </w:rPr>
        <w:t>C</w:t>
      </w:r>
      <w:r w:rsidR="00C36E16" w:rsidRPr="00882DB3">
        <w:rPr>
          <w:b/>
          <w:bCs/>
          <w:color w:val="058293"/>
        </w:rPr>
        <w:t>oncerns</w:t>
      </w:r>
    </w:p>
    <w:bookmarkEnd w:id="20"/>
    <w:p w14:paraId="2A971B32" w14:textId="77777777" w:rsidR="00BA0B03" w:rsidRDefault="00BA0B03" w:rsidP="00BA0B03">
      <w:pPr>
        <w:pStyle w:val="SWTHeading"/>
        <w:numPr>
          <w:ilvl w:val="0"/>
          <w:numId w:val="0"/>
        </w:numPr>
        <w:ind w:left="720" w:hanging="360"/>
      </w:pPr>
    </w:p>
    <w:p w14:paraId="297E547B" w14:textId="77777777" w:rsidR="00882DB3" w:rsidRPr="00882DB3" w:rsidRDefault="00882DB3" w:rsidP="00882DB3">
      <w:r w:rsidRPr="00882DB3">
        <w:t>What to do when abuse is disclosed by an Adult at Risk: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350"/>
        <w:gridCol w:w="4350"/>
      </w:tblGrid>
      <w:tr w:rsidR="00882DB3" w:rsidRPr="00882DB3" w14:paraId="258A0273" w14:textId="77777777">
        <w:trPr>
          <w:trHeight w:val="300"/>
        </w:trPr>
        <w:tc>
          <w:tcPr>
            <w:tcW w:w="4350" w:type="dxa"/>
            <w:tcBorders>
              <w:top w:val="single" w:sz="6" w:space="0" w:color="000000"/>
              <w:left w:val="single" w:sz="6" w:space="0" w:color="000000"/>
              <w:bottom w:val="single" w:sz="6" w:space="0" w:color="000000"/>
              <w:right w:val="single" w:sz="6" w:space="0" w:color="000000"/>
            </w:tcBorders>
            <w:hideMark/>
          </w:tcPr>
          <w:p w14:paraId="088BA12F" w14:textId="77777777" w:rsidR="00882DB3" w:rsidRPr="00882DB3" w:rsidRDefault="00882DB3" w:rsidP="00882DB3">
            <w:r w:rsidRPr="00882DB3">
              <w:rPr>
                <w:b/>
                <w:bCs/>
              </w:rPr>
              <w:t>Do</w:t>
            </w:r>
            <w:r w:rsidRPr="00882DB3">
              <w:t> </w:t>
            </w:r>
          </w:p>
        </w:tc>
        <w:tc>
          <w:tcPr>
            <w:tcW w:w="4350" w:type="dxa"/>
            <w:tcBorders>
              <w:top w:val="single" w:sz="6" w:space="0" w:color="000000"/>
              <w:left w:val="single" w:sz="6" w:space="0" w:color="000000"/>
              <w:bottom w:val="single" w:sz="6" w:space="0" w:color="000000"/>
              <w:right w:val="single" w:sz="6" w:space="0" w:color="000000"/>
            </w:tcBorders>
            <w:hideMark/>
          </w:tcPr>
          <w:p w14:paraId="6FB332C8" w14:textId="77777777" w:rsidR="00882DB3" w:rsidRPr="00882DB3" w:rsidRDefault="00882DB3" w:rsidP="00882DB3">
            <w:r w:rsidRPr="00882DB3">
              <w:rPr>
                <w:b/>
                <w:bCs/>
              </w:rPr>
              <w:t>Don’t</w:t>
            </w:r>
            <w:r w:rsidRPr="00882DB3">
              <w:t> </w:t>
            </w:r>
          </w:p>
          <w:p w14:paraId="48B01107" w14:textId="77777777" w:rsidR="00882DB3" w:rsidRPr="00882DB3" w:rsidRDefault="00882DB3" w:rsidP="00882DB3">
            <w:r w:rsidRPr="00882DB3">
              <w:t> </w:t>
            </w:r>
          </w:p>
        </w:tc>
      </w:tr>
      <w:tr w:rsidR="00882DB3" w:rsidRPr="00882DB3" w14:paraId="196B5EB1" w14:textId="77777777">
        <w:trPr>
          <w:trHeight w:val="300"/>
        </w:trPr>
        <w:tc>
          <w:tcPr>
            <w:tcW w:w="4350" w:type="dxa"/>
            <w:tcBorders>
              <w:top w:val="single" w:sz="6" w:space="0" w:color="000000"/>
              <w:left w:val="single" w:sz="6" w:space="0" w:color="000000"/>
              <w:bottom w:val="single" w:sz="6" w:space="0" w:color="000000"/>
              <w:right w:val="single" w:sz="6" w:space="0" w:color="000000"/>
            </w:tcBorders>
            <w:hideMark/>
          </w:tcPr>
          <w:p w14:paraId="3A8CC580" w14:textId="77777777" w:rsidR="00882DB3" w:rsidRPr="00882DB3" w:rsidRDefault="00882DB3" w:rsidP="00882DB3">
            <w:r w:rsidRPr="00882DB3">
              <w:t>Listen carefully, stay calm and make notes of what they say using their own words. </w:t>
            </w:r>
          </w:p>
        </w:tc>
        <w:tc>
          <w:tcPr>
            <w:tcW w:w="4350" w:type="dxa"/>
            <w:tcBorders>
              <w:top w:val="single" w:sz="6" w:space="0" w:color="000000"/>
              <w:left w:val="single" w:sz="6" w:space="0" w:color="000000"/>
              <w:bottom w:val="single" w:sz="6" w:space="0" w:color="000000"/>
              <w:right w:val="single" w:sz="6" w:space="0" w:color="000000"/>
            </w:tcBorders>
            <w:hideMark/>
          </w:tcPr>
          <w:p w14:paraId="4581A387" w14:textId="77777777" w:rsidR="00882DB3" w:rsidRPr="00882DB3" w:rsidRDefault="00882DB3" w:rsidP="00882DB3">
            <w:r w:rsidRPr="00882DB3">
              <w:t>Question, put pressure on the person for more details, start your own investigation or take photographs. </w:t>
            </w:r>
          </w:p>
        </w:tc>
      </w:tr>
      <w:tr w:rsidR="00882DB3" w:rsidRPr="00882DB3" w14:paraId="07A6E9EA" w14:textId="77777777">
        <w:trPr>
          <w:trHeight w:val="300"/>
        </w:trPr>
        <w:tc>
          <w:tcPr>
            <w:tcW w:w="4350" w:type="dxa"/>
            <w:tcBorders>
              <w:top w:val="single" w:sz="6" w:space="0" w:color="000000"/>
              <w:left w:val="single" w:sz="6" w:space="0" w:color="000000"/>
              <w:bottom w:val="single" w:sz="6" w:space="0" w:color="000000"/>
              <w:right w:val="single" w:sz="6" w:space="0" w:color="000000"/>
            </w:tcBorders>
            <w:hideMark/>
          </w:tcPr>
          <w:p w14:paraId="471C6E50" w14:textId="77777777" w:rsidR="00882DB3" w:rsidRPr="00882DB3" w:rsidRDefault="00882DB3" w:rsidP="00882DB3">
            <w:r w:rsidRPr="00882DB3">
              <w:t>Be aware that medical evidence may be needed </w:t>
            </w:r>
          </w:p>
        </w:tc>
        <w:tc>
          <w:tcPr>
            <w:tcW w:w="4350" w:type="dxa"/>
            <w:tcBorders>
              <w:top w:val="single" w:sz="6" w:space="0" w:color="000000"/>
              <w:left w:val="single" w:sz="6" w:space="0" w:color="000000"/>
              <w:bottom w:val="single" w:sz="6" w:space="0" w:color="000000"/>
              <w:right w:val="single" w:sz="6" w:space="0" w:color="000000"/>
            </w:tcBorders>
            <w:hideMark/>
          </w:tcPr>
          <w:p w14:paraId="28C0CDE1" w14:textId="77777777" w:rsidR="00882DB3" w:rsidRPr="00882DB3" w:rsidRDefault="00882DB3" w:rsidP="00882DB3">
            <w:r w:rsidRPr="00882DB3">
              <w:t>Act in a way that may prevent the person talking about the abuse in future. </w:t>
            </w:r>
          </w:p>
        </w:tc>
      </w:tr>
      <w:tr w:rsidR="00882DB3" w:rsidRPr="00882DB3" w14:paraId="4786B0A5" w14:textId="77777777">
        <w:trPr>
          <w:trHeight w:val="300"/>
        </w:trPr>
        <w:tc>
          <w:tcPr>
            <w:tcW w:w="4350" w:type="dxa"/>
            <w:tcBorders>
              <w:top w:val="single" w:sz="6" w:space="0" w:color="000000"/>
              <w:left w:val="single" w:sz="6" w:space="0" w:color="000000"/>
              <w:bottom w:val="single" w:sz="6" w:space="0" w:color="000000"/>
              <w:right w:val="single" w:sz="6" w:space="0" w:color="000000"/>
            </w:tcBorders>
            <w:hideMark/>
          </w:tcPr>
          <w:p w14:paraId="296859D3" w14:textId="77777777" w:rsidR="00882DB3" w:rsidRPr="00882DB3" w:rsidRDefault="00882DB3" w:rsidP="00882DB3">
            <w:r w:rsidRPr="00882DB3">
              <w:t>Reassure the person that the information will be treated seriously. </w:t>
            </w:r>
          </w:p>
        </w:tc>
        <w:tc>
          <w:tcPr>
            <w:tcW w:w="4350" w:type="dxa"/>
            <w:tcBorders>
              <w:top w:val="single" w:sz="6" w:space="0" w:color="000000"/>
              <w:left w:val="single" w:sz="6" w:space="0" w:color="000000"/>
              <w:bottom w:val="single" w:sz="6" w:space="0" w:color="000000"/>
              <w:right w:val="single" w:sz="6" w:space="0" w:color="000000"/>
            </w:tcBorders>
            <w:hideMark/>
          </w:tcPr>
          <w:p w14:paraId="234AC6C0" w14:textId="77777777" w:rsidR="00882DB3" w:rsidRPr="00882DB3" w:rsidRDefault="00882DB3" w:rsidP="00882DB3">
            <w:r w:rsidRPr="00882DB3">
              <w:t>Promise to keep secrets. </w:t>
            </w:r>
          </w:p>
          <w:p w14:paraId="06B77817" w14:textId="77777777" w:rsidR="00882DB3" w:rsidRPr="00882DB3" w:rsidRDefault="00882DB3" w:rsidP="00882DB3">
            <w:r w:rsidRPr="00882DB3">
              <w:t> </w:t>
            </w:r>
          </w:p>
        </w:tc>
      </w:tr>
      <w:tr w:rsidR="00882DB3" w:rsidRPr="00882DB3" w14:paraId="5DFA1FA9" w14:textId="77777777">
        <w:trPr>
          <w:trHeight w:val="300"/>
        </w:trPr>
        <w:tc>
          <w:tcPr>
            <w:tcW w:w="4350" w:type="dxa"/>
            <w:tcBorders>
              <w:top w:val="single" w:sz="6" w:space="0" w:color="000000"/>
              <w:left w:val="single" w:sz="6" w:space="0" w:color="000000"/>
              <w:bottom w:val="single" w:sz="6" w:space="0" w:color="000000"/>
              <w:right w:val="single" w:sz="6" w:space="0" w:color="000000"/>
            </w:tcBorders>
            <w:hideMark/>
          </w:tcPr>
          <w:p w14:paraId="15337CD1" w14:textId="77777777" w:rsidR="00882DB3" w:rsidRPr="00882DB3" w:rsidRDefault="00882DB3" w:rsidP="00882DB3">
            <w:r w:rsidRPr="00882DB3">
              <w:t>Help the person to understand that whatever has happened is not their fault. </w:t>
            </w:r>
          </w:p>
          <w:p w14:paraId="73480D5A" w14:textId="77777777" w:rsidR="00882DB3" w:rsidRPr="00882DB3" w:rsidRDefault="00882DB3" w:rsidP="00882DB3">
            <w:r w:rsidRPr="00882DB3">
              <w:t> </w:t>
            </w:r>
          </w:p>
        </w:tc>
        <w:tc>
          <w:tcPr>
            <w:tcW w:w="4350" w:type="dxa"/>
            <w:tcBorders>
              <w:top w:val="single" w:sz="6" w:space="0" w:color="000000"/>
              <w:left w:val="single" w:sz="6" w:space="0" w:color="000000"/>
              <w:bottom w:val="single" w:sz="6" w:space="0" w:color="000000"/>
              <w:right w:val="single" w:sz="6" w:space="0" w:color="000000"/>
            </w:tcBorders>
            <w:hideMark/>
          </w:tcPr>
          <w:p w14:paraId="2E353513" w14:textId="77777777" w:rsidR="00882DB3" w:rsidRPr="00882DB3" w:rsidRDefault="00882DB3" w:rsidP="00882DB3">
            <w:r w:rsidRPr="00882DB3">
              <w:t>Make any promises that you may not be able to keep (e.g. ‘It won’t happen again’). </w:t>
            </w:r>
          </w:p>
          <w:p w14:paraId="4A41EBA6" w14:textId="77777777" w:rsidR="00882DB3" w:rsidRPr="00882DB3" w:rsidRDefault="00882DB3" w:rsidP="00882DB3">
            <w:r w:rsidRPr="00882DB3">
              <w:t> </w:t>
            </w:r>
          </w:p>
        </w:tc>
      </w:tr>
      <w:tr w:rsidR="00882DB3" w:rsidRPr="00882DB3" w14:paraId="6969EA01" w14:textId="77777777">
        <w:trPr>
          <w:trHeight w:val="300"/>
        </w:trPr>
        <w:tc>
          <w:tcPr>
            <w:tcW w:w="4350" w:type="dxa"/>
            <w:tcBorders>
              <w:top w:val="single" w:sz="6" w:space="0" w:color="000000"/>
              <w:left w:val="single" w:sz="6" w:space="0" w:color="000000"/>
              <w:bottom w:val="single" w:sz="6" w:space="0" w:color="000000"/>
              <w:right w:val="single" w:sz="6" w:space="0" w:color="000000"/>
            </w:tcBorders>
            <w:hideMark/>
          </w:tcPr>
          <w:p w14:paraId="5F9D86DC" w14:textId="77777777" w:rsidR="00882DB3" w:rsidRPr="00882DB3" w:rsidRDefault="00882DB3" w:rsidP="00882DB3">
            <w:r w:rsidRPr="00882DB3">
              <w:t>Explain the referral process and that others will need to be made aware. </w:t>
            </w:r>
          </w:p>
        </w:tc>
        <w:tc>
          <w:tcPr>
            <w:tcW w:w="4350" w:type="dxa"/>
            <w:tcBorders>
              <w:top w:val="single" w:sz="6" w:space="0" w:color="000000"/>
              <w:left w:val="single" w:sz="6" w:space="0" w:color="000000"/>
              <w:bottom w:val="single" w:sz="6" w:space="0" w:color="000000"/>
              <w:right w:val="single" w:sz="6" w:space="0" w:color="000000"/>
            </w:tcBorders>
            <w:hideMark/>
          </w:tcPr>
          <w:p w14:paraId="394B986A" w14:textId="77777777" w:rsidR="00882DB3" w:rsidRPr="00882DB3" w:rsidRDefault="00882DB3" w:rsidP="00882DB3">
            <w:r w:rsidRPr="00882DB3">
              <w:t>Question the alleged abuser. </w:t>
            </w:r>
          </w:p>
          <w:p w14:paraId="2422E2F7" w14:textId="77777777" w:rsidR="00882DB3" w:rsidRPr="00882DB3" w:rsidRDefault="00882DB3" w:rsidP="00882DB3">
            <w:r w:rsidRPr="00882DB3">
              <w:t> </w:t>
            </w:r>
          </w:p>
        </w:tc>
      </w:tr>
      <w:tr w:rsidR="00882DB3" w:rsidRPr="00882DB3" w14:paraId="0DFAE52F" w14:textId="77777777">
        <w:trPr>
          <w:trHeight w:val="300"/>
        </w:trPr>
        <w:tc>
          <w:tcPr>
            <w:tcW w:w="4350" w:type="dxa"/>
            <w:tcBorders>
              <w:top w:val="single" w:sz="6" w:space="0" w:color="000000"/>
              <w:left w:val="single" w:sz="6" w:space="0" w:color="000000"/>
              <w:bottom w:val="single" w:sz="6" w:space="0" w:color="000000"/>
              <w:right w:val="single" w:sz="6" w:space="0" w:color="000000"/>
            </w:tcBorders>
            <w:hideMark/>
          </w:tcPr>
          <w:p w14:paraId="1F43251F" w14:textId="77777777" w:rsidR="00882DB3" w:rsidRPr="00882DB3" w:rsidRDefault="00882DB3" w:rsidP="00882DB3">
            <w:r w:rsidRPr="00882DB3">
              <w:t>Explain that the matter will have to be referred on even if they do not consent but that their wishes will be made clear if this </w:t>
            </w:r>
            <w:proofErr w:type="gramStart"/>
            <w:r w:rsidRPr="00882DB3">
              <w:t>happens.(</w:t>
            </w:r>
            <w:proofErr w:type="gramEnd"/>
            <w:r w:rsidRPr="00882DB3">
              <w:t>See below guidance on person centred safeguarding)  </w:t>
            </w:r>
          </w:p>
        </w:tc>
        <w:tc>
          <w:tcPr>
            <w:tcW w:w="4350" w:type="dxa"/>
            <w:tcBorders>
              <w:top w:val="single" w:sz="6" w:space="0" w:color="000000"/>
              <w:left w:val="single" w:sz="6" w:space="0" w:color="000000"/>
              <w:bottom w:val="single" w:sz="6" w:space="0" w:color="000000"/>
              <w:right w:val="single" w:sz="6" w:space="0" w:color="000000"/>
            </w:tcBorders>
            <w:hideMark/>
          </w:tcPr>
          <w:p w14:paraId="6DF3DA4B" w14:textId="77777777" w:rsidR="00882DB3" w:rsidRPr="00882DB3" w:rsidRDefault="00882DB3" w:rsidP="00882DB3">
            <w:r w:rsidRPr="00882DB3">
              <w:t>Agree not to refer because the adult at risk withholds consent. </w:t>
            </w:r>
          </w:p>
          <w:p w14:paraId="3F0A6CC0" w14:textId="77777777" w:rsidR="00882DB3" w:rsidRPr="00882DB3" w:rsidRDefault="00882DB3" w:rsidP="00882DB3">
            <w:r w:rsidRPr="00882DB3">
              <w:t> </w:t>
            </w:r>
          </w:p>
        </w:tc>
      </w:tr>
      <w:tr w:rsidR="00882DB3" w:rsidRPr="00882DB3" w14:paraId="4F3E9794" w14:textId="77777777">
        <w:trPr>
          <w:trHeight w:val="300"/>
        </w:trPr>
        <w:tc>
          <w:tcPr>
            <w:tcW w:w="4350" w:type="dxa"/>
            <w:tcBorders>
              <w:top w:val="single" w:sz="6" w:space="0" w:color="000000"/>
              <w:left w:val="single" w:sz="6" w:space="0" w:color="000000"/>
              <w:bottom w:val="single" w:sz="6" w:space="0" w:color="000000"/>
              <w:right w:val="single" w:sz="6" w:space="0" w:color="000000"/>
            </w:tcBorders>
            <w:hideMark/>
          </w:tcPr>
          <w:p w14:paraId="6D36F0F9" w14:textId="77777777" w:rsidR="00882DB3" w:rsidRPr="00882DB3" w:rsidRDefault="00882DB3" w:rsidP="00882DB3">
            <w:r w:rsidRPr="00882DB3">
              <w:t>Make the referral immediately. </w:t>
            </w:r>
          </w:p>
        </w:tc>
        <w:tc>
          <w:tcPr>
            <w:tcW w:w="4350" w:type="dxa"/>
            <w:tcBorders>
              <w:top w:val="single" w:sz="6" w:space="0" w:color="000000"/>
              <w:left w:val="single" w:sz="6" w:space="0" w:color="000000"/>
              <w:bottom w:val="single" w:sz="6" w:space="0" w:color="000000"/>
              <w:right w:val="single" w:sz="6" w:space="0" w:color="000000"/>
            </w:tcBorders>
            <w:hideMark/>
          </w:tcPr>
          <w:p w14:paraId="6FC7636F" w14:textId="77777777" w:rsidR="00882DB3" w:rsidRPr="00882DB3" w:rsidRDefault="00882DB3" w:rsidP="00882DB3">
            <w:r w:rsidRPr="00882DB3">
              <w:t>Wait to discuss with colleagues or gather more information. </w:t>
            </w:r>
          </w:p>
        </w:tc>
      </w:tr>
      <w:tr w:rsidR="00882DB3" w:rsidRPr="00882DB3" w14:paraId="4122F7DB" w14:textId="77777777">
        <w:trPr>
          <w:trHeight w:val="300"/>
        </w:trPr>
        <w:tc>
          <w:tcPr>
            <w:tcW w:w="4350" w:type="dxa"/>
            <w:tcBorders>
              <w:top w:val="single" w:sz="6" w:space="0" w:color="000000"/>
              <w:left w:val="single" w:sz="6" w:space="0" w:color="000000"/>
              <w:bottom w:val="single" w:sz="6" w:space="0" w:color="000000"/>
              <w:right w:val="single" w:sz="6" w:space="0" w:color="000000"/>
            </w:tcBorders>
            <w:hideMark/>
          </w:tcPr>
          <w:p w14:paraId="2F49E527" w14:textId="77777777" w:rsidR="00882DB3" w:rsidRPr="00882DB3" w:rsidRDefault="00882DB3" w:rsidP="00882DB3">
            <w:r w:rsidRPr="00882DB3">
              <w:t>Always record in writing concerns about an adult at risk’s welfare, </w:t>
            </w:r>
            <w:proofErr w:type="gramStart"/>
            <w:r w:rsidRPr="00882DB3">
              <w:t>whether or not</w:t>
            </w:r>
            <w:proofErr w:type="gramEnd"/>
            <w:r w:rsidRPr="00882DB3">
              <w:t> further action is taken  </w:t>
            </w:r>
          </w:p>
        </w:tc>
        <w:tc>
          <w:tcPr>
            <w:tcW w:w="4350" w:type="dxa"/>
            <w:tcBorders>
              <w:top w:val="single" w:sz="6" w:space="0" w:color="000000"/>
              <w:left w:val="single" w:sz="6" w:space="0" w:color="000000"/>
              <w:bottom w:val="single" w:sz="6" w:space="0" w:color="000000"/>
              <w:right w:val="single" w:sz="6" w:space="0" w:color="000000"/>
            </w:tcBorders>
            <w:hideMark/>
          </w:tcPr>
          <w:p w14:paraId="40E8E195" w14:textId="77777777" w:rsidR="00882DB3" w:rsidRPr="00882DB3" w:rsidRDefault="00882DB3" w:rsidP="00882DB3">
            <w:r w:rsidRPr="00882DB3">
              <w:t> </w:t>
            </w:r>
          </w:p>
        </w:tc>
      </w:tr>
      <w:tr w:rsidR="00882DB3" w:rsidRPr="00882DB3" w14:paraId="651B7565" w14:textId="77777777">
        <w:trPr>
          <w:trHeight w:val="300"/>
        </w:trPr>
        <w:tc>
          <w:tcPr>
            <w:tcW w:w="4350" w:type="dxa"/>
            <w:tcBorders>
              <w:top w:val="single" w:sz="6" w:space="0" w:color="000000"/>
              <w:left w:val="single" w:sz="6" w:space="0" w:color="000000"/>
              <w:bottom w:val="single" w:sz="6" w:space="0" w:color="000000"/>
              <w:right w:val="single" w:sz="6" w:space="0" w:color="000000"/>
            </w:tcBorders>
            <w:hideMark/>
          </w:tcPr>
          <w:p w14:paraId="758B6785" w14:textId="77777777" w:rsidR="00882DB3" w:rsidRPr="00882DB3" w:rsidRDefault="00882DB3" w:rsidP="00882DB3">
            <w:r w:rsidRPr="00882DB3">
              <w:t>Additionally, all action taken following a disclosure of abuse should be discussed with the Designated Safeguarding Person (but the referral should not be delayed if you do not get the opportunity to discuss first).  </w:t>
            </w:r>
          </w:p>
        </w:tc>
        <w:tc>
          <w:tcPr>
            <w:tcW w:w="4350" w:type="dxa"/>
            <w:tcBorders>
              <w:top w:val="single" w:sz="6" w:space="0" w:color="000000"/>
              <w:left w:val="single" w:sz="6" w:space="0" w:color="000000"/>
              <w:bottom w:val="single" w:sz="6" w:space="0" w:color="000000"/>
              <w:right w:val="single" w:sz="6" w:space="0" w:color="000000"/>
            </w:tcBorders>
            <w:hideMark/>
          </w:tcPr>
          <w:p w14:paraId="000F46CA" w14:textId="77777777" w:rsidR="00882DB3" w:rsidRPr="00882DB3" w:rsidRDefault="00882DB3" w:rsidP="00882DB3">
            <w:r w:rsidRPr="00882DB3">
              <w:t> </w:t>
            </w:r>
          </w:p>
        </w:tc>
      </w:tr>
    </w:tbl>
    <w:p w14:paraId="1A8DCE74" w14:textId="77777777" w:rsidR="00882DB3" w:rsidRPr="00882DB3" w:rsidRDefault="00882DB3" w:rsidP="00882DB3"/>
    <w:p w14:paraId="2C2EF4F2" w14:textId="77777777" w:rsidR="00882DB3" w:rsidRDefault="00882DB3" w:rsidP="00882DB3">
      <w:pPr>
        <w:rPr>
          <w:i/>
          <w:iCs/>
        </w:rPr>
      </w:pPr>
    </w:p>
    <w:p w14:paraId="39641889" w14:textId="77777777" w:rsidR="00BA0B03" w:rsidRPr="00882DB3" w:rsidRDefault="00BA0B03" w:rsidP="00882DB3">
      <w:pPr>
        <w:rPr>
          <w:b/>
          <w:bCs/>
        </w:rPr>
      </w:pPr>
      <w:r w:rsidRPr="00882DB3">
        <w:rPr>
          <w:b/>
          <w:bCs/>
        </w:rPr>
        <w:t>Making Safeguarding Personal</w:t>
      </w:r>
    </w:p>
    <w:p w14:paraId="500E2320" w14:textId="77777777" w:rsidR="00BA0B03" w:rsidRPr="00E927D9" w:rsidRDefault="00BA0B03" w:rsidP="00882DB3">
      <w:r w:rsidRPr="00882DB3">
        <w:rPr>
          <w:i/>
          <w:iCs/>
        </w:rPr>
        <w:t>Making Safeguarding Personal</w:t>
      </w:r>
      <w:r w:rsidRPr="00E927D9">
        <w:t xml:space="preserve"> is an approach outlined in the Care Act which promotes person-centred, outcome-focused safeguarding practice. This means engaging with the </w:t>
      </w:r>
      <w:r w:rsidRPr="00E927D9">
        <w:lastRenderedPageBreak/>
        <w:t>adult to understand their views, wishes, feelings and beliefs before decisions are made, wherever possible.</w:t>
      </w:r>
    </w:p>
    <w:p w14:paraId="496656EB" w14:textId="77777777" w:rsidR="00BA0B03" w:rsidRPr="00E927D9" w:rsidRDefault="00BA0B03" w:rsidP="00882DB3">
      <w:r w:rsidRPr="00E927D9">
        <w:t>When raising a safeguarding concern, staff may be asked by the Local Authority what the adult would like to happen as a result. It is therefore important, where appropriate and safe to do so, to have a conversation with the individual to understand their desired outcomes.</w:t>
      </w:r>
    </w:p>
    <w:p w14:paraId="76215C78" w14:textId="77777777" w:rsidR="00BA0B03" w:rsidRPr="00E927D9" w:rsidRDefault="00BA0B03" w:rsidP="00882DB3">
      <w:r w:rsidRPr="00E927D9">
        <w:t>Where an individual has difficulty expressing their views, they should be supported or represented by an advocate. This may be a trusted family member or friend, or an independent professional advocate.</w:t>
      </w:r>
    </w:p>
    <w:p w14:paraId="15BAC6AA" w14:textId="77777777" w:rsidR="00BA0B03" w:rsidRDefault="00BA0B03" w:rsidP="00BA0B03">
      <w:pPr>
        <w:pStyle w:val="SWTHeading"/>
        <w:numPr>
          <w:ilvl w:val="0"/>
          <w:numId w:val="0"/>
        </w:numPr>
      </w:pPr>
    </w:p>
    <w:p w14:paraId="631B5393" w14:textId="0D284CD8" w:rsidR="00C36E16" w:rsidRDefault="00882DB3" w:rsidP="00882DB3">
      <w:pPr>
        <w:pStyle w:val="SWTHeading"/>
        <w:numPr>
          <w:ilvl w:val="0"/>
          <w:numId w:val="0"/>
        </w:numPr>
        <w:rPr>
          <w:b/>
          <w:bCs/>
          <w:color w:val="058293"/>
        </w:rPr>
      </w:pPr>
      <w:bookmarkStart w:id="21" w:name="managedisclosuire"/>
      <w:r w:rsidRPr="00882DB3">
        <w:rPr>
          <w:b/>
          <w:bCs/>
          <w:color w:val="058293"/>
        </w:rPr>
        <w:t>20.</w:t>
      </w:r>
      <w:r w:rsidR="00C36E16" w:rsidRPr="00882DB3">
        <w:rPr>
          <w:b/>
          <w:bCs/>
          <w:color w:val="058293"/>
        </w:rPr>
        <w:t xml:space="preserve">Managing a Disclosure or Suspicion of Abuse </w:t>
      </w:r>
    </w:p>
    <w:bookmarkEnd w:id="21"/>
    <w:p w14:paraId="13A9C72B" w14:textId="20BCE659" w:rsidR="00317DE4" w:rsidRPr="00317DE4" w:rsidRDefault="00317DE4" w:rsidP="00317DE4">
      <w:r w:rsidRPr="00317DE4">
        <w:t>If an adult at risk discloses that they are being abused or any service user discloses that they are involved in abuse of an adult at risk, action should continue as per below. All action must proceed urgently and without delay.  </w:t>
      </w:r>
    </w:p>
    <w:p w14:paraId="734A7873" w14:textId="77777777" w:rsidR="00317DE4" w:rsidRPr="00317DE4" w:rsidRDefault="00317DE4" w:rsidP="00317DE4">
      <w:r w:rsidRPr="00317DE4">
        <w:t>There may be circumstances when a volunteer or member of staff suspects that an adult at risk is being abused or neglected.  </w:t>
      </w:r>
    </w:p>
    <w:p w14:paraId="0AFBC256" w14:textId="77777777" w:rsidR="00317DE4" w:rsidRPr="00317DE4" w:rsidRDefault="00317DE4" w:rsidP="00317DE4">
      <w:r w:rsidRPr="00317DE4">
        <w:t>It is vital that any anyone who suspects an adult at risk is being neglected or abused discusses the situation immediately with the Designated Safeguarding Person.  </w:t>
      </w:r>
    </w:p>
    <w:p w14:paraId="6C6B4596" w14:textId="77777777" w:rsidR="00317DE4" w:rsidRDefault="00317DE4" w:rsidP="00317DE4"/>
    <w:p w14:paraId="4E589930" w14:textId="77777777" w:rsidR="00E1561A" w:rsidRDefault="00E1561A" w:rsidP="00317DE4"/>
    <w:p w14:paraId="7DBA7EA5" w14:textId="77777777" w:rsidR="00E1561A" w:rsidRDefault="00E1561A" w:rsidP="00317DE4"/>
    <w:p w14:paraId="779F96BD" w14:textId="77777777" w:rsidR="00E1561A" w:rsidRDefault="00E1561A" w:rsidP="00317DE4"/>
    <w:p w14:paraId="409EA01B" w14:textId="77777777" w:rsidR="00E1561A" w:rsidRDefault="00E1561A" w:rsidP="00317DE4"/>
    <w:p w14:paraId="29DBAF86" w14:textId="77777777" w:rsidR="00E1561A" w:rsidRDefault="00E1561A" w:rsidP="00317DE4"/>
    <w:p w14:paraId="74B3A42C" w14:textId="77777777" w:rsidR="00E1561A" w:rsidRDefault="00E1561A" w:rsidP="00317DE4"/>
    <w:p w14:paraId="743B9DB4" w14:textId="77777777" w:rsidR="00E1561A" w:rsidRDefault="00E1561A" w:rsidP="00317DE4"/>
    <w:p w14:paraId="4D9612BA" w14:textId="77777777" w:rsidR="00E1561A" w:rsidRDefault="00E1561A" w:rsidP="00317DE4"/>
    <w:p w14:paraId="26961AAD" w14:textId="77777777" w:rsidR="00E1561A" w:rsidRDefault="00E1561A" w:rsidP="00317DE4"/>
    <w:p w14:paraId="37BFA262" w14:textId="77777777" w:rsidR="00E1561A" w:rsidRDefault="00E1561A" w:rsidP="00317DE4"/>
    <w:p w14:paraId="295C4E06" w14:textId="77777777" w:rsidR="00E1561A" w:rsidRDefault="00E1561A" w:rsidP="00317DE4"/>
    <w:p w14:paraId="4A36F404" w14:textId="77777777" w:rsidR="00E1561A" w:rsidRDefault="00E1561A" w:rsidP="00317DE4"/>
    <w:p w14:paraId="4FE39A9A" w14:textId="77777777" w:rsidR="00E1561A" w:rsidRDefault="00E1561A" w:rsidP="00317DE4"/>
    <w:p w14:paraId="73E8DDE8" w14:textId="77777777" w:rsidR="00E1561A" w:rsidRDefault="00E1561A" w:rsidP="00317DE4"/>
    <w:p w14:paraId="5F8AE2A8" w14:textId="77777777" w:rsidR="00E1561A" w:rsidRDefault="00E1561A" w:rsidP="00317DE4"/>
    <w:p w14:paraId="4934EC42" w14:textId="77777777" w:rsidR="00E1561A" w:rsidRDefault="00E1561A" w:rsidP="00317DE4"/>
    <w:p w14:paraId="7545C193" w14:textId="77777777" w:rsidR="00E1561A" w:rsidRDefault="00E1561A" w:rsidP="00317DE4"/>
    <w:p w14:paraId="3B65A8DA" w14:textId="77777777" w:rsidR="00E1561A" w:rsidRDefault="00E1561A" w:rsidP="00317DE4"/>
    <w:p w14:paraId="412926BB" w14:textId="77777777" w:rsidR="00E1561A" w:rsidRDefault="00E1561A" w:rsidP="00317DE4"/>
    <w:p w14:paraId="13F1D184" w14:textId="77777777" w:rsidR="00E1561A" w:rsidRPr="00F76D22" w:rsidRDefault="00E1561A" w:rsidP="00E1561A">
      <w:pPr>
        <w:ind w:hanging="2"/>
        <w:rPr>
          <w:rFonts w:ascii="Arial" w:eastAsia="Arial" w:hAnsi="Arial" w:cs="Arial"/>
          <w:highlight w:val="yellow"/>
        </w:rPr>
      </w:pPr>
      <w:r w:rsidRPr="00F76D22">
        <w:rPr>
          <w:rFonts w:ascii="Arial" w:eastAsia="Arial" w:hAnsi="Arial" w:cs="Arial"/>
          <w:b/>
          <w:u w:val="single"/>
        </w:rPr>
        <w:t xml:space="preserve">Action to take: </w:t>
      </w:r>
      <w:r w:rsidRPr="00F76D22">
        <w:rPr>
          <w:rFonts w:ascii="Arial" w:eastAsia="Arial" w:hAnsi="Arial" w:cs="Arial"/>
          <w:noProof/>
          <w:lang w:eastAsia="en-GB"/>
        </w:rPr>
        <mc:AlternateContent>
          <mc:Choice Requires="wps">
            <w:drawing>
              <wp:anchor distT="45720" distB="45720" distL="114300" distR="114300" simplePos="0" relativeHeight="251677696" behindDoc="0" locked="0" layoutInCell="1" allowOverlap="1" wp14:anchorId="1973DF63" wp14:editId="0D4D8912">
                <wp:simplePos x="0" y="0"/>
                <wp:positionH relativeFrom="column">
                  <wp:posOffset>1954530</wp:posOffset>
                </wp:positionH>
                <wp:positionV relativeFrom="paragraph">
                  <wp:posOffset>304165</wp:posOffset>
                </wp:positionV>
                <wp:extent cx="2139950" cy="516255"/>
                <wp:effectExtent l="0" t="0" r="11430" b="17145"/>
                <wp:wrapSquare wrapText="bothSides"/>
                <wp:docPr id="3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9950" cy="516255"/>
                        </a:xfrm>
                        <a:prstGeom prst="roundRect">
                          <a:avLst/>
                        </a:prstGeom>
                        <a:solidFill>
                          <a:sysClr val="window" lastClr="FFFFFF"/>
                        </a:solidFill>
                        <a:ln w="12700" cap="flat" cmpd="sng" algn="ctr">
                          <a:solidFill>
                            <a:srgbClr val="4472C4"/>
                          </a:solidFill>
                          <a:prstDash val="solid"/>
                          <a:miter lim="800000"/>
                          <a:headEnd/>
                          <a:tailEnd/>
                        </a:ln>
                        <a:effectLst/>
                      </wps:spPr>
                      <wps:txbx>
                        <w:txbxContent>
                          <w:p w14:paraId="7C1EC3C8" w14:textId="77777777" w:rsidR="00E1561A" w:rsidRPr="00721D58" w:rsidRDefault="00E1561A" w:rsidP="00E1561A">
                            <w:pPr>
                              <w:ind w:hanging="2"/>
                              <w:jc w:val="center"/>
                              <w:rPr>
                                <w:rFonts w:cs="Arial"/>
                                <w:bCs/>
                                <w:sz w:val="18"/>
                                <w:szCs w:val="18"/>
                              </w:rPr>
                            </w:pPr>
                            <w:r>
                              <w:rPr>
                                <w:rFonts w:cs="Arial"/>
                                <w:bCs/>
                                <w:sz w:val="18"/>
                                <w:szCs w:val="18"/>
                              </w:rPr>
                              <w:t>A disclosure is made or a suspicion arises</w:t>
                            </w:r>
                          </w:p>
                          <w:p w14:paraId="4349D4A7" w14:textId="77777777" w:rsidR="00E1561A" w:rsidRDefault="00E1561A" w:rsidP="00E1561A">
                            <w:pPr>
                              <w:ind w:hanging="2"/>
                            </w:pPr>
                          </w:p>
                          <w:p w14:paraId="026FF465" w14:textId="77777777" w:rsidR="00E1561A" w:rsidRDefault="00E1561A" w:rsidP="00E1561A">
                            <w:pPr>
                              <w:ind w:hanging="2"/>
                            </w:pPr>
                          </w:p>
                          <w:p w14:paraId="1BFF857C" w14:textId="77777777" w:rsidR="00E1561A" w:rsidRDefault="00E1561A" w:rsidP="00E1561A">
                            <w:pPr>
                              <w:ind w:hanging="2"/>
                            </w:pPr>
                          </w:p>
                          <w:p w14:paraId="34B0A1C5" w14:textId="77777777" w:rsidR="00E1561A" w:rsidRDefault="00E1561A" w:rsidP="00E1561A">
                            <w:pPr>
                              <w:ind w:hanging="2"/>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roundrect w14:anchorId="1973DF63" id="Text Box 32" o:spid="_x0000_s1030" style="position:absolute;margin-left:153.9pt;margin-top:23.95pt;width:168.5pt;height:40.65pt;z-index:251677696;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" fillcolor="window" strokecolor="#4472c4" strokeweight="1pt">
                <v:stroke joinstyle="miter"/>
                <v:textbox>
                  <w:txbxContent>
                    <w:p w14:paraId="7C1EC3C8" w14:textId="77777777" w:rsidR="00E1561A" w:rsidRPr="00721D58" w:rsidRDefault="00E1561A" w:rsidP="00E1561A">
                      <w:pPr>
                        <w:ind w:hanging="2"/>
                        <w:jc w:val="center"/>
                        <w:rPr>
                          <w:rFonts w:cs="Arial"/>
                          <w:bCs/>
                          <w:sz w:val="18"/>
                          <w:szCs w:val="18"/>
                        </w:rPr>
                      </w:pPr>
                      <w:r>
                        <w:rPr>
                          <w:rFonts w:cs="Arial"/>
                          <w:bCs/>
                          <w:sz w:val="18"/>
                          <w:szCs w:val="18"/>
                        </w:rPr>
                        <w:t>A disclosure is made or a suspicion arises</w:t>
                      </w:r>
                    </w:p>
                    <w:p w14:paraId="4349D4A7" w14:textId="77777777" w:rsidR="00E1561A" w:rsidRDefault="00E1561A" w:rsidP="00E1561A">
                      <w:pPr>
                        <w:ind w:hanging="2"/>
                      </w:pPr>
                    </w:p>
                    <w:p w14:paraId="026FF465" w14:textId="77777777" w:rsidR="00E1561A" w:rsidRDefault="00E1561A" w:rsidP="00E1561A">
                      <w:pPr>
                        <w:ind w:hanging="2"/>
                      </w:pPr>
                    </w:p>
                    <w:p w14:paraId="1BFF857C" w14:textId="77777777" w:rsidR="00E1561A" w:rsidRDefault="00E1561A" w:rsidP="00E1561A">
                      <w:pPr>
                        <w:ind w:hanging="2"/>
                      </w:pPr>
                    </w:p>
                    <w:p w14:paraId="34B0A1C5" w14:textId="77777777" w:rsidR="00E1561A" w:rsidRDefault="00E1561A" w:rsidP="00E1561A">
                      <w:pPr>
                        <w:ind w:hanging="2"/>
                      </w:pPr>
                    </w:p>
                  </w:txbxContent>
                </v:textbox>
                <w10:wrap type="square"/>
              </v:roundrect>
            </w:pict>
          </mc:Fallback>
        </mc:AlternateContent>
      </w:r>
      <w:r w:rsidRPr="00F76D22">
        <w:rPr>
          <w:rFonts w:ascii="Arial" w:eastAsia="Arial" w:hAnsi="Arial" w:cs="Arial"/>
          <w:noProof/>
          <w:lang w:eastAsia="en-GB"/>
        </w:rPr>
        <mc:AlternateContent>
          <mc:Choice Requires="wps">
            <w:drawing>
              <wp:anchor distT="0" distB="0" distL="114300" distR="114300" simplePos="0" relativeHeight="251707392" behindDoc="0" locked="0" layoutInCell="1" allowOverlap="1" wp14:anchorId="7290428A" wp14:editId="2355A185">
                <wp:simplePos x="0" y="0"/>
                <wp:positionH relativeFrom="column">
                  <wp:posOffset>2202180</wp:posOffset>
                </wp:positionH>
                <wp:positionV relativeFrom="paragraph">
                  <wp:posOffset>5203190</wp:posOffset>
                </wp:positionV>
                <wp:extent cx="1638300" cy="365760"/>
                <wp:effectExtent l="38100" t="0" r="19050" b="72390"/>
                <wp:wrapNone/>
                <wp:docPr id="62" name="Straight Arrow Connector 62"/>
                <wp:cNvGraphicFramePr/>
                <a:graphic xmlns:a="http://schemas.openxmlformats.org/drawingml/2006/main">
                  <a:graphicData uri="http://schemas.microsoft.com/office/word/2010/wordprocessingShape">
                    <wps:wsp>
                      <wps:cNvCnPr/>
                      <wps:spPr>
                        <a:xfrm flipH="1">
                          <a:off x="0" y="0"/>
                          <a:ext cx="1638300" cy="365760"/>
                        </a:xfrm>
                        <a:prstGeom prst="straightConnector1">
                          <a:avLst/>
                        </a:prstGeom>
                        <a:ln>
                          <a:tailEnd type="triangle"/>
                        </a:ln>
                      </wps:spPr>
                      <wps:style>
                        <a:lnRef idx="3">
                          <a:schemeClr val="accent5"/>
                        </a:lnRef>
                        <a:fillRef idx="0">
                          <a:schemeClr val="accent5"/>
                        </a:fillRef>
                        <a:effectRef idx="2">
                          <a:schemeClr val="accent5"/>
                        </a:effectRef>
                        <a:fontRef idx="minor">
                          <a:schemeClr val="tx1"/>
                        </a:fontRef>
                      </wps:style>
                      <wps:bodyPr/>
                    </wps:wsp>
                  </a:graphicData>
                </a:graphic>
              </wp:anchor>
            </w:drawing>
          </mc:Choice>
          <mc:Fallback>
            <w:pict>
              <v:shapetype w14:anchorId="79A26B60" id="_x0000_t32" coordsize="21600,21600" o:spt="32" o:oned="t" path="m,l21600,21600e" filled="f">
                <v:path arrowok="t" fillok="f" o:connecttype="none"/>
                <o:lock v:ext="edit" shapetype="t"/>
              </v:shapetype>
              <v:shape id="Straight Arrow Connector 62" o:spid="_x0000_s1026" type="#_x0000_t32" style="position:absolute;margin-left:173.4pt;margin-top:409.7pt;width:129pt;height:28.8pt;flip:x;z-index:2517073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" strokecolor="#4472c4 [3208]" strokeweight="1.5pt">
                <v:stroke endarrow="block" joinstyle="miter"/>
              </v:shape>
            </w:pict>
          </mc:Fallback>
        </mc:AlternateContent>
      </w:r>
    </w:p>
    <w:p w14:paraId="3EFF764A" w14:textId="77777777" w:rsidR="00E1561A" w:rsidRPr="00F76D22" w:rsidRDefault="00E1561A" w:rsidP="00E1561A">
      <w:pPr>
        <w:ind w:hanging="2"/>
        <w:rPr>
          <w:rFonts w:ascii="Arial" w:eastAsia="Arial" w:hAnsi="Arial" w:cs="Arial"/>
        </w:rPr>
      </w:pPr>
    </w:p>
    <w:p w14:paraId="6969DDB5" w14:textId="77777777" w:rsidR="00E1561A" w:rsidRPr="00F76D22" w:rsidRDefault="00E1561A" w:rsidP="00E1561A">
      <w:pPr>
        <w:jc w:val="both"/>
        <w:rPr>
          <w:rFonts w:ascii="Arial" w:eastAsia="Arial" w:hAnsi="Arial" w:cs="Arial"/>
        </w:rPr>
      </w:pPr>
    </w:p>
    <w:p w14:paraId="1D6B4704" w14:textId="77777777" w:rsidR="00E1561A" w:rsidRPr="00F76D22" w:rsidRDefault="00E1561A" w:rsidP="00E1561A">
      <w:pPr>
        <w:jc w:val="both"/>
        <w:rPr>
          <w:rFonts w:ascii="Arial" w:eastAsia="Arial" w:hAnsi="Arial" w:cs="Arial"/>
        </w:rPr>
      </w:pPr>
      <w:r w:rsidRPr="00F76D22">
        <w:rPr>
          <w:rFonts w:ascii="Arial" w:eastAsia="Arial" w:hAnsi="Arial" w:cs="Arial"/>
          <w:noProof/>
          <w:lang w:eastAsia="en-GB"/>
        </w:rPr>
        <mc:AlternateContent>
          <mc:Choice Requires="wps">
            <w:drawing>
              <wp:anchor distT="0" distB="0" distL="114300" distR="114300" simplePos="0" relativeHeight="251678720" behindDoc="0" locked="0" layoutInCell="1" allowOverlap="1" wp14:anchorId="272228AF" wp14:editId="647F9258">
                <wp:simplePos x="0" y="0"/>
                <wp:positionH relativeFrom="page">
                  <wp:posOffset>3945890</wp:posOffset>
                </wp:positionH>
                <wp:positionV relativeFrom="paragraph">
                  <wp:posOffset>27940</wp:posOffset>
                </wp:positionV>
                <wp:extent cx="0" cy="327660"/>
                <wp:effectExtent l="76200" t="0" r="76200" b="53340"/>
                <wp:wrapNone/>
                <wp:docPr id="33" name="Straight Arrow Connector 33"/>
                <wp:cNvGraphicFramePr/>
                <a:graphic xmlns:a="http://schemas.openxmlformats.org/drawingml/2006/main">
                  <a:graphicData uri="http://schemas.microsoft.com/office/word/2010/wordprocessingShape">
                    <wps:wsp>
                      <wps:cNvCnPr/>
                      <wps:spPr>
                        <a:xfrm>
                          <a:off x="0" y="0"/>
                          <a:ext cx="0" cy="327660"/>
                        </a:xfrm>
                        <a:prstGeom prst="straightConnector1">
                          <a:avLst/>
                        </a:prstGeom>
                        <a:ln>
                          <a:tailEnd type="triangle"/>
                        </a:ln>
                      </wps:spPr>
                      <wps:style>
                        <a:lnRef idx="3">
                          <a:schemeClr val="accent5"/>
                        </a:lnRef>
                        <a:fillRef idx="0">
                          <a:schemeClr val="accent5"/>
                        </a:fillRef>
                        <a:effectRef idx="2">
                          <a:schemeClr val="accent5"/>
                        </a:effectRef>
                        <a:fontRef idx="minor">
                          <a:schemeClr val="tx1"/>
                        </a:fontRef>
                      </wps:style>
                      <wps:bodyPr/>
                    </wps:wsp>
                  </a:graphicData>
                </a:graphic>
              </wp:anchor>
            </w:drawing>
          </mc:Choice>
          <mc:Fallback>
            <w:pict>
              <v:shape w14:anchorId="73BEBAB9" id="Straight Arrow Connector 33" o:spid="_x0000_s1026" type="#_x0000_t32" style="position:absolute;margin-left:310.7pt;margin-top:2.2pt;width:0;height:25.8pt;z-index:251678720;visibility:visible;mso-wrap-style:square;mso-wrap-distance-left:9pt;mso-wrap-distance-top:0;mso-wrap-distance-right:9pt;mso-wrap-distance-bottom:0;mso-position-horizontal:absolute;mso-position-horizontal-relative:page;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" strokecolor="#4472c4 [3208]" strokeweight="1.5pt">
                <v:stroke endarrow="block" joinstyle="miter"/>
                <w10:wrap anchorx="page"/>
              </v:shape>
            </w:pict>
          </mc:Fallback>
        </mc:AlternateContent>
      </w:r>
    </w:p>
    <w:p w14:paraId="37902B43" w14:textId="77777777" w:rsidR="00E1561A" w:rsidRPr="00F76D22" w:rsidRDefault="00E1561A" w:rsidP="00E1561A">
      <w:pPr>
        <w:jc w:val="both"/>
        <w:rPr>
          <w:rFonts w:ascii="Arial" w:eastAsia="Arial" w:hAnsi="Arial" w:cs="Arial"/>
        </w:rPr>
      </w:pPr>
      <w:r w:rsidRPr="00F76D22">
        <w:rPr>
          <w:rFonts w:ascii="Arial" w:eastAsia="Arial" w:hAnsi="Arial" w:cs="Arial"/>
          <w:noProof/>
          <w:lang w:eastAsia="en-GB"/>
        </w:rPr>
        <mc:AlternateContent>
          <mc:Choice Requires="wps">
            <w:drawing>
              <wp:anchor distT="45720" distB="45720" distL="114300" distR="114300" simplePos="0" relativeHeight="251679744" behindDoc="0" locked="0" layoutInCell="1" allowOverlap="1" wp14:anchorId="0D1E32D5" wp14:editId="5A90C854">
                <wp:simplePos x="0" y="0"/>
                <wp:positionH relativeFrom="page">
                  <wp:posOffset>2910840</wp:posOffset>
                </wp:positionH>
                <wp:positionV relativeFrom="paragraph">
                  <wp:posOffset>76200</wp:posOffset>
                </wp:positionV>
                <wp:extent cx="2139950" cy="556260"/>
                <wp:effectExtent l="0" t="0" r="11430" b="15240"/>
                <wp:wrapSquare wrapText="bothSides"/>
                <wp:docPr id="34"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9950" cy="556260"/>
                        </a:xfrm>
                        <a:prstGeom prst="roundRect">
                          <a:avLst/>
                        </a:prstGeom>
                        <a:solidFill>
                          <a:sysClr val="window" lastClr="FFFFFF"/>
                        </a:solidFill>
                        <a:ln w="12700" cap="flat" cmpd="sng" algn="ctr">
                          <a:solidFill>
                            <a:srgbClr val="4472C4"/>
                          </a:solidFill>
                          <a:prstDash val="solid"/>
                          <a:miter lim="800000"/>
                          <a:headEnd/>
                          <a:tailEnd/>
                        </a:ln>
                        <a:effectLst/>
                      </wps:spPr>
                      <wps:txbx>
                        <w:txbxContent>
                          <w:p w14:paraId="2482FD5B" w14:textId="77777777" w:rsidR="00E1561A" w:rsidRPr="004F038D" w:rsidRDefault="00E1561A" w:rsidP="00E1561A">
                            <w:pPr>
                              <w:ind w:hanging="2"/>
                              <w:rPr>
                                <w:rFonts w:cs="Arial"/>
                                <w:sz w:val="18"/>
                                <w:szCs w:val="18"/>
                              </w:rPr>
                            </w:pPr>
                            <w:r w:rsidRPr="004F038D">
                              <w:rPr>
                                <w:rFonts w:cs="Arial"/>
                                <w:color w:val="000000"/>
                                <w:sz w:val="18"/>
                                <w:szCs w:val="18"/>
                              </w:rPr>
                              <w:t xml:space="preserve">Is someone seriously hurt, or the abuser is still with the adult and they are immediate danger? </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roundrect w14:anchorId="0D1E32D5" id="Text Box 34" o:spid="_x0000_s1031" style="position:absolute;left:0;text-align:left;margin-left:229.2pt;margin-top:6pt;width:168.5pt;height:43.8pt;z-index:251679744;visibility:visible;mso-wrap-style:square;mso-width-percent:400;mso-height-percent:0;mso-wrap-distance-left:9pt;mso-wrap-distance-top:3.6pt;mso-wrap-distance-right:9pt;mso-wrap-distance-bottom:3.6pt;mso-position-horizontal:absolute;mso-position-horizontal-relative:page;mso-position-vertical:absolute;mso-position-vertical-relative:text;mso-width-percent:40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" fillcolor="window" strokecolor="#4472c4" strokeweight="1pt">
                <v:stroke joinstyle="miter"/>
                <v:textbox>
                  <w:txbxContent>
                    <w:p w14:paraId="2482FD5B" w14:textId="77777777" w:rsidR="00E1561A" w:rsidRPr="004F038D" w:rsidRDefault="00E1561A" w:rsidP="00E1561A">
                      <w:pPr>
                        <w:ind w:hanging="2"/>
                        <w:rPr>
                          <w:rFonts w:cs="Arial"/>
                          <w:sz w:val="18"/>
                          <w:szCs w:val="18"/>
                        </w:rPr>
                      </w:pPr>
                      <w:r w:rsidRPr="004F038D">
                        <w:rPr>
                          <w:rFonts w:cs="Arial"/>
                          <w:color w:val="000000"/>
                          <w:sz w:val="18"/>
                          <w:szCs w:val="18"/>
                        </w:rPr>
                        <w:t xml:space="preserve">Is someone seriously hurt, or the abuser is still with the adult and they are immediate danger? </w:t>
                      </w:r>
                    </w:p>
                  </w:txbxContent>
                </v:textbox>
                <w10:wrap type="square" anchorx="page"/>
              </v:roundrect>
            </w:pict>
          </mc:Fallback>
        </mc:AlternateContent>
      </w:r>
    </w:p>
    <w:p w14:paraId="30D875C5" w14:textId="77777777" w:rsidR="00E1561A" w:rsidRPr="00F76D22" w:rsidRDefault="00E1561A" w:rsidP="00E1561A">
      <w:pPr>
        <w:jc w:val="both"/>
        <w:rPr>
          <w:rFonts w:ascii="Arial" w:eastAsia="Arial" w:hAnsi="Arial" w:cs="Arial"/>
        </w:rPr>
      </w:pPr>
    </w:p>
    <w:p w14:paraId="7B2AC487" w14:textId="77777777" w:rsidR="00E1561A" w:rsidRPr="00F76D22" w:rsidRDefault="00E1561A" w:rsidP="00E1561A">
      <w:pPr>
        <w:jc w:val="both"/>
        <w:rPr>
          <w:rFonts w:ascii="Arial" w:eastAsia="Arial" w:hAnsi="Arial" w:cs="Arial"/>
        </w:rPr>
      </w:pPr>
      <w:r w:rsidRPr="00F76D22">
        <w:rPr>
          <w:rFonts w:ascii="Arial" w:eastAsia="Arial" w:hAnsi="Arial" w:cs="Arial"/>
          <w:noProof/>
          <w:lang w:eastAsia="en-GB"/>
        </w:rPr>
        <mc:AlternateContent>
          <mc:Choice Requires="wps">
            <w:drawing>
              <wp:anchor distT="0" distB="0" distL="114300" distR="114300" simplePos="0" relativeHeight="251686912" behindDoc="0" locked="0" layoutInCell="1" allowOverlap="1" wp14:anchorId="7F622C22" wp14:editId="74440A96">
                <wp:simplePos x="0" y="0"/>
                <wp:positionH relativeFrom="column">
                  <wp:posOffset>3444240</wp:posOffset>
                </wp:positionH>
                <wp:positionV relativeFrom="paragraph">
                  <wp:posOffset>101697</wp:posOffset>
                </wp:positionV>
                <wp:extent cx="129540" cy="175260"/>
                <wp:effectExtent l="0" t="0" r="60960" b="53340"/>
                <wp:wrapNone/>
                <wp:docPr id="41" name="Straight Arrow Connector 41"/>
                <wp:cNvGraphicFramePr/>
                <a:graphic xmlns:a="http://schemas.openxmlformats.org/drawingml/2006/main">
                  <a:graphicData uri="http://schemas.microsoft.com/office/word/2010/wordprocessingShape">
                    <wps:wsp>
                      <wps:cNvCnPr/>
                      <wps:spPr>
                        <a:xfrm>
                          <a:off x="0" y="0"/>
                          <a:ext cx="129540" cy="175260"/>
                        </a:xfrm>
                        <a:prstGeom prst="straightConnector1">
                          <a:avLst/>
                        </a:prstGeom>
                        <a:ln>
                          <a:tailEnd type="triangle"/>
                        </a:ln>
                      </wps:spPr>
                      <wps:style>
                        <a:lnRef idx="3">
                          <a:schemeClr val="accent5"/>
                        </a:lnRef>
                        <a:fillRef idx="0">
                          <a:schemeClr val="accent5"/>
                        </a:fillRef>
                        <a:effectRef idx="2">
                          <a:schemeClr val="accent5"/>
                        </a:effectRef>
                        <a:fontRef idx="minor">
                          <a:schemeClr val="tx1"/>
                        </a:fontRef>
                      </wps:style>
                      <wps:bodyPr/>
                    </wps:wsp>
                  </a:graphicData>
                </a:graphic>
              </wp:anchor>
            </w:drawing>
          </mc:Choice>
          <mc:Fallback>
            <w:pict>
              <v:shape w14:anchorId="5A6E823B" id="Straight Arrow Connector 41" o:spid="_x0000_s1026" type="#_x0000_t32" style="position:absolute;margin-left:271.2pt;margin-top:8pt;width:10.2pt;height:13.8pt;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" strokecolor="#4472c4 [3208]" strokeweight="1.5pt">
                <v:stroke endarrow="block" joinstyle="miter"/>
              </v:shape>
            </w:pict>
          </mc:Fallback>
        </mc:AlternateContent>
      </w:r>
      <w:r w:rsidRPr="00F76D22">
        <w:rPr>
          <w:rFonts w:ascii="Arial" w:eastAsia="Arial" w:hAnsi="Arial" w:cs="Arial"/>
          <w:noProof/>
          <w:lang w:eastAsia="en-GB"/>
        </w:rPr>
        <mc:AlternateContent>
          <mc:Choice Requires="wps">
            <w:drawing>
              <wp:anchor distT="0" distB="0" distL="114300" distR="114300" simplePos="0" relativeHeight="251685888" behindDoc="0" locked="0" layoutInCell="1" allowOverlap="1" wp14:anchorId="71570E9B" wp14:editId="33D842BA">
                <wp:simplePos x="0" y="0"/>
                <wp:positionH relativeFrom="column">
                  <wp:posOffset>2508738</wp:posOffset>
                </wp:positionH>
                <wp:positionV relativeFrom="paragraph">
                  <wp:posOffset>109904</wp:posOffset>
                </wp:positionV>
                <wp:extent cx="198120" cy="182880"/>
                <wp:effectExtent l="38100" t="0" r="30480" b="64770"/>
                <wp:wrapNone/>
                <wp:docPr id="40" name="Straight Arrow Connector 40"/>
                <wp:cNvGraphicFramePr/>
                <a:graphic xmlns:a="http://schemas.openxmlformats.org/drawingml/2006/main">
                  <a:graphicData uri="http://schemas.microsoft.com/office/word/2010/wordprocessingShape">
                    <wps:wsp>
                      <wps:cNvCnPr/>
                      <wps:spPr>
                        <a:xfrm flipH="1">
                          <a:off x="0" y="0"/>
                          <a:ext cx="198120" cy="182880"/>
                        </a:xfrm>
                        <a:prstGeom prst="straightConnector1">
                          <a:avLst/>
                        </a:prstGeom>
                        <a:ln>
                          <a:tailEnd type="triangle"/>
                        </a:ln>
                      </wps:spPr>
                      <wps:style>
                        <a:lnRef idx="3">
                          <a:schemeClr val="accent5"/>
                        </a:lnRef>
                        <a:fillRef idx="0">
                          <a:schemeClr val="accent5"/>
                        </a:fillRef>
                        <a:effectRef idx="2">
                          <a:schemeClr val="accent5"/>
                        </a:effectRef>
                        <a:fontRef idx="minor">
                          <a:schemeClr val="tx1"/>
                        </a:fontRef>
                      </wps:style>
                      <wps:bodyPr/>
                    </wps:wsp>
                  </a:graphicData>
                </a:graphic>
              </wp:anchor>
            </w:drawing>
          </mc:Choice>
          <mc:Fallback>
            <w:pict>
              <v:shape w14:anchorId="372A3481" id="Straight Arrow Connector 40" o:spid="_x0000_s1026" type="#_x0000_t32" style="position:absolute;margin-left:197.55pt;margin-top:8.65pt;width:15.6pt;height:14.4pt;flip:x;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" strokecolor="#4472c4 [3208]" strokeweight="1.5pt">
                <v:stroke endarrow="block" joinstyle="miter"/>
              </v:shape>
            </w:pict>
          </mc:Fallback>
        </mc:AlternateContent>
      </w:r>
    </w:p>
    <w:p w14:paraId="32C27790" w14:textId="77777777" w:rsidR="00E1561A" w:rsidRPr="00F76D22" w:rsidRDefault="00E1561A" w:rsidP="00E1561A">
      <w:pPr>
        <w:jc w:val="both"/>
        <w:rPr>
          <w:rFonts w:ascii="Arial" w:eastAsia="Arial" w:hAnsi="Arial" w:cs="Arial"/>
        </w:rPr>
      </w:pPr>
      <w:r w:rsidRPr="00F76D22">
        <w:rPr>
          <w:rFonts w:ascii="Arial" w:eastAsia="Arial" w:hAnsi="Arial" w:cs="Arial"/>
          <w:noProof/>
          <w:lang w:eastAsia="en-GB"/>
        </w:rPr>
        <mc:AlternateContent>
          <mc:Choice Requires="wps">
            <w:drawing>
              <wp:anchor distT="45720" distB="45720" distL="114300" distR="114300" simplePos="0" relativeHeight="251684864" behindDoc="0" locked="0" layoutInCell="1" allowOverlap="1" wp14:anchorId="0A849B23" wp14:editId="1C403EB8">
                <wp:simplePos x="0" y="0"/>
                <wp:positionH relativeFrom="page">
                  <wp:posOffset>4271010</wp:posOffset>
                </wp:positionH>
                <wp:positionV relativeFrom="paragraph">
                  <wp:posOffset>45720</wp:posOffset>
                </wp:positionV>
                <wp:extent cx="563880" cy="426720"/>
                <wp:effectExtent l="0" t="0" r="26670" b="11430"/>
                <wp:wrapSquare wrapText="bothSides"/>
                <wp:docPr id="218" name="Text Box 2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880" cy="426720"/>
                        </a:xfrm>
                        <a:prstGeom prst="roundRect">
                          <a:avLst/>
                        </a:prstGeom>
                        <a:solidFill>
                          <a:sysClr val="window" lastClr="FFFFFF"/>
                        </a:solidFill>
                        <a:ln w="12700" cap="flat" cmpd="sng" algn="ctr">
                          <a:solidFill>
                            <a:srgbClr val="4472C4"/>
                          </a:solidFill>
                          <a:prstDash val="solid"/>
                          <a:miter lim="800000"/>
                          <a:headEnd/>
                          <a:tailEnd/>
                        </a:ln>
                        <a:effectLst/>
                      </wps:spPr>
                      <wps:txbx>
                        <w:txbxContent>
                          <w:p w14:paraId="03AD07AE" w14:textId="77777777" w:rsidR="00E1561A" w:rsidRPr="004F038D" w:rsidRDefault="00E1561A" w:rsidP="00E1561A">
                            <w:pPr>
                              <w:ind w:hanging="2"/>
                              <w:rPr>
                                <w:rFonts w:cs="Arial"/>
                                <w:sz w:val="18"/>
                                <w:szCs w:val="18"/>
                              </w:rPr>
                            </w:pPr>
                            <w:r>
                              <w:rPr>
                                <w:rFonts w:cs="Arial"/>
                                <w:color w:val="000000"/>
                                <w:sz w:val="18"/>
                                <w:szCs w:val="18"/>
                              </w:rPr>
                              <w:t>NO</w:t>
                            </w:r>
                            <w:r w:rsidRPr="004F038D">
                              <w:rPr>
                                <w:rFonts w:cs="Arial"/>
                                <w:color w:val="000000"/>
                                <w:sz w:val="18"/>
                                <w:szCs w:val="18"/>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0A849B23" id="Text Box 218" o:spid="_x0000_s1032" style="position:absolute;left:0;text-align:left;margin-left:336.3pt;margin-top:3.6pt;width:44.4pt;height:33.6pt;z-index:25168486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" fillcolor="window" strokecolor="#4472c4" strokeweight="1pt">
                <v:stroke joinstyle="miter"/>
                <v:textbox>
                  <w:txbxContent>
                    <w:p w14:paraId="03AD07AE" w14:textId="77777777" w:rsidR="00E1561A" w:rsidRPr="004F038D" w:rsidRDefault="00E1561A" w:rsidP="00E1561A">
                      <w:pPr>
                        <w:ind w:hanging="2"/>
                        <w:rPr>
                          <w:rFonts w:cs="Arial"/>
                          <w:sz w:val="18"/>
                          <w:szCs w:val="18"/>
                        </w:rPr>
                      </w:pPr>
                      <w:r>
                        <w:rPr>
                          <w:rFonts w:cs="Arial"/>
                          <w:color w:val="000000"/>
                          <w:sz w:val="18"/>
                          <w:szCs w:val="18"/>
                        </w:rPr>
                        <w:t>NO</w:t>
                      </w:r>
                      <w:r w:rsidRPr="004F038D">
                        <w:rPr>
                          <w:rFonts w:cs="Arial"/>
                          <w:color w:val="000000"/>
                          <w:sz w:val="18"/>
                          <w:szCs w:val="18"/>
                        </w:rPr>
                        <w:t xml:space="preserve"> </w:t>
                      </w:r>
                    </w:p>
                  </w:txbxContent>
                </v:textbox>
                <w10:wrap type="square" anchorx="page"/>
              </v:roundrect>
            </w:pict>
          </mc:Fallback>
        </mc:AlternateContent>
      </w:r>
      <w:r w:rsidRPr="00F76D22">
        <w:rPr>
          <w:rFonts w:ascii="Arial" w:eastAsia="Arial" w:hAnsi="Arial" w:cs="Arial"/>
          <w:noProof/>
          <w:lang w:eastAsia="en-GB"/>
        </w:rPr>
        <mc:AlternateContent>
          <mc:Choice Requires="wps">
            <w:drawing>
              <wp:anchor distT="45720" distB="45720" distL="114300" distR="114300" simplePos="0" relativeHeight="251680768" behindDoc="0" locked="0" layoutInCell="1" allowOverlap="1" wp14:anchorId="67B2EABD" wp14:editId="55E442F4">
                <wp:simplePos x="0" y="0"/>
                <wp:positionH relativeFrom="page">
                  <wp:posOffset>3116580</wp:posOffset>
                </wp:positionH>
                <wp:positionV relativeFrom="paragraph">
                  <wp:posOffset>51435</wp:posOffset>
                </wp:positionV>
                <wp:extent cx="563880" cy="426720"/>
                <wp:effectExtent l="0" t="0" r="26670" b="26670"/>
                <wp:wrapSquare wrapText="bothSides"/>
                <wp:docPr id="213" name="Text Box 2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880" cy="426720"/>
                        </a:xfrm>
                        <a:prstGeom prst="roundRect">
                          <a:avLst/>
                        </a:prstGeom>
                        <a:solidFill>
                          <a:sysClr val="window" lastClr="FFFFFF"/>
                        </a:solidFill>
                        <a:ln w="12700" cap="flat" cmpd="sng" algn="ctr">
                          <a:solidFill>
                            <a:srgbClr val="4472C4"/>
                          </a:solidFill>
                          <a:prstDash val="solid"/>
                          <a:miter lim="800000"/>
                          <a:headEnd/>
                          <a:tailEnd/>
                        </a:ln>
                        <a:effectLst/>
                      </wps:spPr>
                      <wps:txbx>
                        <w:txbxContent>
                          <w:p w14:paraId="14925402" w14:textId="77777777" w:rsidR="00E1561A" w:rsidRPr="004F038D" w:rsidRDefault="00E1561A" w:rsidP="00E1561A">
                            <w:pPr>
                              <w:ind w:hanging="2"/>
                              <w:rPr>
                                <w:rFonts w:cs="Arial"/>
                                <w:sz w:val="18"/>
                                <w:szCs w:val="18"/>
                              </w:rPr>
                            </w:pPr>
                            <w:r>
                              <w:rPr>
                                <w:rFonts w:cs="Arial"/>
                                <w:color w:val="000000"/>
                                <w:sz w:val="18"/>
                                <w:szCs w:val="18"/>
                              </w:rPr>
                              <w:t>YES</w:t>
                            </w:r>
                            <w:r w:rsidRPr="004F038D">
                              <w:rPr>
                                <w:rFonts w:cs="Arial"/>
                                <w:color w:val="000000"/>
                                <w:sz w:val="18"/>
                                <w:szCs w:val="18"/>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67B2EABD" id="Text Box 213" o:spid="_x0000_s1033" style="position:absolute;left:0;text-align:left;margin-left:245.4pt;margin-top:4.05pt;width:44.4pt;height:33.6pt;z-index:25168076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" fillcolor="window" strokecolor="#4472c4" strokeweight="1pt">
                <v:stroke joinstyle="miter"/>
                <v:textbox>
                  <w:txbxContent>
                    <w:p w14:paraId="14925402" w14:textId="77777777" w:rsidR="00E1561A" w:rsidRPr="004F038D" w:rsidRDefault="00E1561A" w:rsidP="00E1561A">
                      <w:pPr>
                        <w:ind w:hanging="2"/>
                        <w:rPr>
                          <w:rFonts w:cs="Arial"/>
                          <w:sz w:val="18"/>
                          <w:szCs w:val="18"/>
                        </w:rPr>
                      </w:pPr>
                      <w:r>
                        <w:rPr>
                          <w:rFonts w:cs="Arial"/>
                          <w:color w:val="000000"/>
                          <w:sz w:val="18"/>
                          <w:szCs w:val="18"/>
                        </w:rPr>
                        <w:t>YES</w:t>
                      </w:r>
                      <w:r w:rsidRPr="004F038D">
                        <w:rPr>
                          <w:rFonts w:cs="Arial"/>
                          <w:color w:val="000000"/>
                          <w:sz w:val="18"/>
                          <w:szCs w:val="18"/>
                        </w:rPr>
                        <w:t xml:space="preserve"> </w:t>
                      </w:r>
                    </w:p>
                  </w:txbxContent>
                </v:textbox>
                <w10:wrap type="square" anchorx="page"/>
              </v:roundrect>
            </w:pict>
          </mc:Fallback>
        </mc:AlternateContent>
      </w:r>
    </w:p>
    <w:p w14:paraId="6971A75A" w14:textId="77777777" w:rsidR="00E1561A" w:rsidRPr="00F76D22" w:rsidRDefault="00E1561A" w:rsidP="00E1561A">
      <w:pPr>
        <w:jc w:val="both"/>
        <w:rPr>
          <w:rFonts w:ascii="Arial" w:eastAsia="Arial" w:hAnsi="Arial" w:cs="Arial"/>
        </w:rPr>
      </w:pPr>
      <w:r w:rsidRPr="00F76D22">
        <w:rPr>
          <w:rFonts w:ascii="Arial" w:eastAsia="Arial" w:hAnsi="Arial" w:cs="Arial"/>
          <w:noProof/>
          <w:lang w:eastAsia="en-GB"/>
        </w:rPr>
        <mc:AlternateContent>
          <mc:Choice Requires="wps">
            <w:drawing>
              <wp:anchor distT="0" distB="0" distL="114300" distR="114300" simplePos="0" relativeHeight="251694080" behindDoc="0" locked="0" layoutInCell="1" allowOverlap="1" wp14:anchorId="30E972DE" wp14:editId="06E87B87">
                <wp:simplePos x="0" y="0"/>
                <wp:positionH relativeFrom="column">
                  <wp:posOffset>3996689</wp:posOffset>
                </wp:positionH>
                <wp:positionV relativeFrom="paragraph">
                  <wp:posOffset>159385</wp:posOffset>
                </wp:positionV>
                <wp:extent cx="129540" cy="175260"/>
                <wp:effectExtent l="0" t="0" r="60960" b="53340"/>
                <wp:wrapNone/>
                <wp:docPr id="48" name="Straight Arrow Connector 48"/>
                <wp:cNvGraphicFramePr/>
                <a:graphic xmlns:a="http://schemas.openxmlformats.org/drawingml/2006/main">
                  <a:graphicData uri="http://schemas.microsoft.com/office/word/2010/wordprocessingShape">
                    <wps:wsp>
                      <wps:cNvCnPr/>
                      <wps:spPr>
                        <a:xfrm>
                          <a:off x="0" y="0"/>
                          <a:ext cx="129540" cy="175260"/>
                        </a:xfrm>
                        <a:prstGeom prst="straightConnector1">
                          <a:avLst/>
                        </a:prstGeom>
                        <a:ln>
                          <a:tailEnd type="triangle"/>
                        </a:ln>
                      </wps:spPr>
                      <wps:style>
                        <a:lnRef idx="3">
                          <a:schemeClr val="accent5"/>
                        </a:lnRef>
                        <a:fillRef idx="0">
                          <a:schemeClr val="accent5"/>
                        </a:fillRef>
                        <a:effectRef idx="2">
                          <a:schemeClr val="accent5"/>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00444E8" id="Straight Arrow Connector 48" o:spid="_x0000_s1026" type="#_x0000_t32" style="position:absolute;margin-left:314.7pt;margin-top:12.55pt;width:10.2pt;height:13.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" strokecolor="#4472c4 [3208]" strokeweight="1.5pt">
                <v:stroke endarrow="block" joinstyle="miter"/>
              </v:shape>
            </w:pict>
          </mc:Fallback>
        </mc:AlternateContent>
      </w:r>
      <w:r w:rsidRPr="00F76D22">
        <w:rPr>
          <w:rFonts w:ascii="Arial" w:eastAsia="Arial" w:hAnsi="Arial" w:cs="Arial"/>
          <w:noProof/>
          <w:lang w:eastAsia="en-GB"/>
        </w:rPr>
        <mc:AlternateContent>
          <mc:Choice Requires="wps">
            <w:drawing>
              <wp:anchor distT="0" distB="0" distL="114300" distR="114300" simplePos="0" relativeHeight="251692032" behindDoc="0" locked="0" layoutInCell="1" allowOverlap="1" wp14:anchorId="1FD7AB75" wp14:editId="2FD970EF">
                <wp:simplePos x="0" y="0"/>
                <wp:positionH relativeFrom="column">
                  <wp:posOffset>1927176</wp:posOffset>
                </wp:positionH>
                <wp:positionV relativeFrom="paragraph">
                  <wp:posOffset>152839</wp:posOffset>
                </wp:positionV>
                <wp:extent cx="198120" cy="182880"/>
                <wp:effectExtent l="38100" t="0" r="30480" b="64770"/>
                <wp:wrapNone/>
                <wp:docPr id="46" name="Straight Arrow Connector 46"/>
                <wp:cNvGraphicFramePr/>
                <a:graphic xmlns:a="http://schemas.openxmlformats.org/drawingml/2006/main">
                  <a:graphicData uri="http://schemas.microsoft.com/office/word/2010/wordprocessingShape">
                    <wps:wsp>
                      <wps:cNvCnPr/>
                      <wps:spPr>
                        <a:xfrm flipH="1">
                          <a:off x="0" y="0"/>
                          <a:ext cx="198120" cy="182880"/>
                        </a:xfrm>
                        <a:prstGeom prst="straightConnector1">
                          <a:avLst/>
                        </a:prstGeom>
                        <a:ln>
                          <a:tailEnd type="triangle"/>
                        </a:ln>
                      </wps:spPr>
                      <wps:style>
                        <a:lnRef idx="3">
                          <a:schemeClr val="accent5"/>
                        </a:lnRef>
                        <a:fillRef idx="0">
                          <a:schemeClr val="accent5"/>
                        </a:fillRef>
                        <a:effectRef idx="2">
                          <a:schemeClr val="accent5"/>
                        </a:effectRef>
                        <a:fontRef idx="minor">
                          <a:schemeClr val="tx1"/>
                        </a:fontRef>
                      </wps:style>
                      <wps:bodyPr/>
                    </wps:wsp>
                  </a:graphicData>
                </a:graphic>
              </wp:anchor>
            </w:drawing>
          </mc:Choice>
          <mc:Fallback>
            <w:pict>
              <v:shape w14:anchorId="61753C67" id="Straight Arrow Connector 46" o:spid="_x0000_s1026" type="#_x0000_t32" style="position:absolute;margin-left:151.75pt;margin-top:12.05pt;width:15.6pt;height:14.4pt;flip:x;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" strokecolor="#4472c4 [3208]" strokeweight="1.5pt">
                <v:stroke endarrow="block" joinstyle="miter"/>
              </v:shape>
            </w:pict>
          </mc:Fallback>
        </mc:AlternateContent>
      </w:r>
    </w:p>
    <w:p w14:paraId="482E11F2" w14:textId="77777777" w:rsidR="00E1561A" w:rsidRPr="00F76D22" w:rsidRDefault="00E1561A" w:rsidP="00E1561A">
      <w:pPr>
        <w:jc w:val="both"/>
        <w:rPr>
          <w:rFonts w:ascii="Arial" w:eastAsia="Arial" w:hAnsi="Arial" w:cs="Arial"/>
        </w:rPr>
      </w:pPr>
      <w:r w:rsidRPr="00F76D22">
        <w:rPr>
          <w:rFonts w:ascii="Arial" w:eastAsia="Arial" w:hAnsi="Arial" w:cs="Arial"/>
          <w:noProof/>
          <w:lang w:eastAsia="en-GB"/>
        </w:rPr>
        <mc:AlternateContent>
          <mc:Choice Requires="wps">
            <w:drawing>
              <wp:anchor distT="45720" distB="45720" distL="114300" distR="114300" simplePos="0" relativeHeight="251683840" behindDoc="0" locked="0" layoutInCell="1" allowOverlap="1" wp14:anchorId="43CE5AF7" wp14:editId="5E847CE9">
                <wp:simplePos x="0" y="0"/>
                <wp:positionH relativeFrom="page">
                  <wp:posOffset>4221480</wp:posOffset>
                </wp:positionH>
                <wp:positionV relativeFrom="paragraph">
                  <wp:posOffset>167005</wp:posOffset>
                </wp:positionV>
                <wp:extent cx="2522220" cy="647700"/>
                <wp:effectExtent l="0" t="0" r="11430" b="19050"/>
                <wp:wrapSquare wrapText="bothSides"/>
                <wp:docPr id="216" name="Text Box 2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2220" cy="647700"/>
                        </a:xfrm>
                        <a:prstGeom prst="roundRect">
                          <a:avLst/>
                        </a:prstGeom>
                        <a:solidFill>
                          <a:sysClr val="window" lastClr="FFFFFF"/>
                        </a:solidFill>
                        <a:ln w="12700" cap="flat" cmpd="sng" algn="ctr">
                          <a:solidFill>
                            <a:srgbClr val="4472C4"/>
                          </a:solidFill>
                          <a:prstDash val="solid"/>
                          <a:miter lim="800000"/>
                          <a:headEnd/>
                          <a:tailEnd/>
                        </a:ln>
                        <a:effectLst/>
                      </wps:spPr>
                      <wps:txbx>
                        <w:txbxContent>
                          <w:p w14:paraId="38BE04AA" w14:textId="77777777" w:rsidR="00E1561A" w:rsidRPr="004F038D" w:rsidRDefault="00E1561A" w:rsidP="00E1561A">
                            <w:pPr>
                              <w:ind w:hanging="2"/>
                              <w:rPr>
                                <w:rFonts w:eastAsia="Arial" w:cs="Arial"/>
                                <w:sz w:val="20"/>
                                <w:szCs w:val="20"/>
                              </w:rPr>
                            </w:pPr>
                            <w:r w:rsidRPr="004F038D">
                              <w:rPr>
                                <w:rFonts w:eastAsia="Arial" w:cs="Arial"/>
                                <w:sz w:val="20"/>
                                <w:szCs w:val="20"/>
                              </w:rPr>
                              <w:t>Does it relate to a specific incident which is, or may be stil</w:t>
                            </w:r>
                            <w:r w:rsidRPr="0086417E">
                              <w:rPr>
                                <w:rFonts w:eastAsia="Arial" w:cs="Arial"/>
                                <w:sz w:val="20"/>
                                <w:szCs w:val="20"/>
                              </w:rPr>
                              <w:t>l going on, or may happen again</w:t>
                            </w:r>
                            <w:r>
                              <w:rPr>
                                <w:rFonts w:eastAsia="Arial" w:cs="Arial"/>
                                <w:sz w:val="20"/>
                                <w:szCs w:val="20"/>
                              </w:rPr>
                              <w:t xml:space="preserve">? </w:t>
                            </w:r>
                          </w:p>
                          <w:p w14:paraId="6CC5CBA4" w14:textId="77777777" w:rsidR="00E1561A" w:rsidRPr="004F038D" w:rsidRDefault="00E1561A" w:rsidP="00E1561A">
                            <w:pPr>
                              <w:ind w:hanging="2"/>
                              <w:rPr>
                                <w:rFonts w:cs="Arial"/>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43CE5AF7" id="Text Box 216" o:spid="_x0000_s1034" style="position:absolute;left:0;text-align:left;margin-left:332.4pt;margin-top:13.15pt;width:198.6pt;height:51pt;z-index:25168384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" fillcolor="window" strokecolor="#4472c4" strokeweight="1pt">
                <v:stroke joinstyle="miter"/>
                <v:textbox>
                  <w:txbxContent>
                    <w:p w14:paraId="38BE04AA" w14:textId="77777777" w:rsidR="00E1561A" w:rsidRPr="004F038D" w:rsidRDefault="00E1561A" w:rsidP="00E1561A">
                      <w:pPr>
                        <w:ind w:hanging="2"/>
                        <w:rPr>
                          <w:rFonts w:eastAsia="Arial" w:cs="Arial"/>
                          <w:sz w:val="20"/>
                          <w:szCs w:val="20"/>
                        </w:rPr>
                      </w:pPr>
                      <w:r w:rsidRPr="004F038D">
                        <w:rPr>
                          <w:rFonts w:eastAsia="Arial" w:cs="Arial"/>
                          <w:sz w:val="20"/>
                          <w:szCs w:val="20"/>
                        </w:rPr>
                        <w:t>Does it relate to a specific incident which is, or may be stil</w:t>
                      </w:r>
                      <w:r w:rsidRPr="0086417E">
                        <w:rPr>
                          <w:rFonts w:eastAsia="Arial" w:cs="Arial"/>
                          <w:sz w:val="20"/>
                          <w:szCs w:val="20"/>
                        </w:rPr>
                        <w:t>l going on, or may happen again</w:t>
                      </w:r>
                      <w:r>
                        <w:rPr>
                          <w:rFonts w:eastAsia="Arial" w:cs="Arial"/>
                          <w:sz w:val="20"/>
                          <w:szCs w:val="20"/>
                        </w:rPr>
                        <w:t xml:space="preserve">? </w:t>
                      </w:r>
                    </w:p>
                    <w:p w14:paraId="6CC5CBA4" w14:textId="77777777" w:rsidR="00E1561A" w:rsidRPr="004F038D" w:rsidRDefault="00E1561A" w:rsidP="00E1561A">
                      <w:pPr>
                        <w:ind w:hanging="2"/>
                        <w:rPr>
                          <w:rFonts w:cs="Arial"/>
                          <w:sz w:val="20"/>
                          <w:szCs w:val="20"/>
                        </w:rPr>
                      </w:pPr>
                    </w:p>
                  </w:txbxContent>
                </v:textbox>
                <w10:wrap type="square" anchorx="page"/>
              </v:roundrect>
            </w:pict>
          </mc:Fallback>
        </mc:AlternateContent>
      </w:r>
      <w:r w:rsidRPr="00F76D22">
        <w:rPr>
          <w:rFonts w:ascii="Arial" w:eastAsia="Arial" w:hAnsi="Arial" w:cs="Arial"/>
          <w:noProof/>
          <w:lang w:eastAsia="en-GB"/>
        </w:rPr>
        <mc:AlternateContent>
          <mc:Choice Requires="wps">
            <w:drawing>
              <wp:anchor distT="45720" distB="45720" distL="114300" distR="114300" simplePos="0" relativeHeight="251682816" behindDoc="0" locked="0" layoutInCell="1" allowOverlap="1" wp14:anchorId="1BB8E5EA" wp14:editId="1F5911BC">
                <wp:simplePos x="0" y="0"/>
                <wp:positionH relativeFrom="page">
                  <wp:posOffset>1432560</wp:posOffset>
                </wp:positionH>
                <wp:positionV relativeFrom="paragraph">
                  <wp:posOffset>151765</wp:posOffset>
                </wp:positionV>
                <wp:extent cx="1722120" cy="396240"/>
                <wp:effectExtent l="0" t="0" r="11430" b="22860"/>
                <wp:wrapSquare wrapText="bothSides"/>
                <wp:docPr id="215" name="Text Box 2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2120" cy="396240"/>
                        </a:xfrm>
                        <a:prstGeom prst="roundRect">
                          <a:avLst/>
                        </a:prstGeom>
                        <a:solidFill>
                          <a:sysClr val="window" lastClr="FFFFFF"/>
                        </a:solidFill>
                        <a:ln w="12700" cap="flat" cmpd="sng" algn="ctr">
                          <a:solidFill>
                            <a:srgbClr val="4472C4"/>
                          </a:solidFill>
                          <a:prstDash val="solid"/>
                          <a:miter lim="800000"/>
                          <a:headEnd/>
                          <a:tailEnd/>
                        </a:ln>
                        <a:effectLst/>
                      </wps:spPr>
                      <wps:txbx>
                        <w:txbxContent>
                          <w:p w14:paraId="6C7B8F19" w14:textId="77777777" w:rsidR="00E1561A" w:rsidRDefault="00E1561A" w:rsidP="00E1561A">
                            <w:pPr>
                              <w:ind w:hanging="2"/>
                              <w:rPr>
                                <w:rFonts w:cs="Arial"/>
                                <w:color w:val="000000"/>
                                <w:sz w:val="18"/>
                                <w:szCs w:val="18"/>
                              </w:rPr>
                            </w:pPr>
                            <w:r>
                              <w:rPr>
                                <w:rFonts w:cs="Arial"/>
                                <w:color w:val="000000"/>
                                <w:sz w:val="18"/>
                                <w:szCs w:val="18"/>
                              </w:rPr>
                              <w:t xml:space="preserve">Phone 999 immediately </w:t>
                            </w:r>
                          </w:p>
                          <w:p w14:paraId="5B2D949D" w14:textId="77777777" w:rsidR="00E1561A" w:rsidRPr="004F038D" w:rsidRDefault="00E1561A" w:rsidP="00E1561A">
                            <w:pPr>
                              <w:ind w:hanging="2"/>
                              <w:rPr>
                                <w:rFonts w:cs="Arial"/>
                                <w:sz w:val="18"/>
                                <w:szCs w:val="18"/>
                              </w:rPr>
                            </w:pPr>
                            <w:r w:rsidRPr="004F038D">
                              <w:rPr>
                                <w:rFonts w:cs="Arial"/>
                                <w:color w:val="000000"/>
                                <w:sz w:val="18"/>
                                <w:szCs w:val="18"/>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1BB8E5EA" id="Text Box 215" o:spid="_x0000_s1035" style="position:absolute;left:0;text-align:left;margin-left:112.8pt;margin-top:11.95pt;width:135.6pt;height:31.2pt;z-index:25168281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" fillcolor="window" strokecolor="#4472c4" strokeweight="1pt">
                <v:stroke joinstyle="miter"/>
                <v:textbox>
                  <w:txbxContent>
                    <w:p w14:paraId="6C7B8F19" w14:textId="77777777" w:rsidR="00E1561A" w:rsidRDefault="00E1561A" w:rsidP="00E1561A">
                      <w:pPr>
                        <w:ind w:hanging="2"/>
                        <w:rPr>
                          <w:rFonts w:cs="Arial"/>
                          <w:color w:val="000000"/>
                          <w:sz w:val="18"/>
                          <w:szCs w:val="18"/>
                        </w:rPr>
                      </w:pPr>
                      <w:r>
                        <w:rPr>
                          <w:rFonts w:cs="Arial"/>
                          <w:color w:val="000000"/>
                          <w:sz w:val="18"/>
                          <w:szCs w:val="18"/>
                        </w:rPr>
                        <w:t xml:space="preserve">Phone 999 immediately </w:t>
                      </w:r>
                    </w:p>
                    <w:p w14:paraId="5B2D949D" w14:textId="77777777" w:rsidR="00E1561A" w:rsidRPr="004F038D" w:rsidRDefault="00E1561A" w:rsidP="00E1561A">
                      <w:pPr>
                        <w:ind w:hanging="2"/>
                        <w:rPr>
                          <w:rFonts w:cs="Arial"/>
                          <w:sz w:val="18"/>
                          <w:szCs w:val="18"/>
                        </w:rPr>
                      </w:pPr>
                      <w:r w:rsidRPr="004F038D">
                        <w:rPr>
                          <w:rFonts w:cs="Arial"/>
                          <w:color w:val="000000"/>
                          <w:sz w:val="18"/>
                          <w:szCs w:val="18"/>
                        </w:rPr>
                        <w:t xml:space="preserve"> </w:t>
                      </w:r>
                    </w:p>
                  </w:txbxContent>
                </v:textbox>
                <w10:wrap type="square" anchorx="page"/>
              </v:roundrect>
            </w:pict>
          </mc:Fallback>
        </mc:AlternateContent>
      </w:r>
    </w:p>
    <w:p w14:paraId="2A733A1F" w14:textId="77777777" w:rsidR="00E1561A" w:rsidRPr="00F76D22" w:rsidRDefault="00E1561A" w:rsidP="00E1561A">
      <w:pPr>
        <w:jc w:val="both"/>
        <w:rPr>
          <w:rFonts w:ascii="Arial" w:eastAsia="Arial" w:hAnsi="Arial" w:cs="Arial"/>
        </w:rPr>
      </w:pPr>
    </w:p>
    <w:p w14:paraId="21897C7F" w14:textId="77777777" w:rsidR="00E1561A" w:rsidRPr="00F76D22" w:rsidRDefault="00E1561A" w:rsidP="00E1561A">
      <w:pPr>
        <w:jc w:val="both"/>
        <w:rPr>
          <w:rFonts w:ascii="Arial" w:eastAsia="Arial" w:hAnsi="Arial" w:cs="Arial"/>
        </w:rPr>
      </w:pPr>
    </w:p>
    <w:p w14:paraId="3279E7AF" w14:textId="77777777" w:rsidR="00E1561A" w:rsidRPr="00F76D22" w:rsidRDefault="00E1561A" w:rsidP="00E1561A">
      <w:pPr>
        <w:jc w:val="both"/>
        <w:rPr>
          <w:rFonts w:ascii="Arial" w:eastAsia="Arial" w:hAnsi="Arial" w:cs="Arial"/>
        </w:rPr>
      </w:pPr>
      <w:r w:rsidRPr="00F76D22">
        <w:rPr>
          <w:rFonts w:ascii="Arial" w:eastAsia="Arial" w:hAnsi="Arial" w:cs="Arial"/>
          <w:noProof/>
          <w:lang w:eastAsia="en-GB"/>
        </w:rPr>
        <mc:AlternateContent>
          <mc:Choice Requires="wps">
            <w:drawing>
              <wp:anchor distT="0" distB="0" distL="114300" distR="114300" simplePos="0" relativeHeight="251695104" behindDoc="0" locked="0" layoutInCell="1" allowOverlap="1" wp14:anchorId="370A16F7" wp14:editId="191FC804">
                <wp:simplePos x="0" y="0"/>
                <wp:positionH relativeFrom="column">
                  <wp:posOffset>5237626</wp:posOffset>
                </wp:positionH>
                <wp:positionV relativeFrom="paragraph">
                  <wp:posOffset>38735</wp:posOffset>
                </wp:positionV>
                <wp:extent cx="129540" cy="175260"/>
                <wp:effectExtent l="0" t="0" r="60960" b="53340"/>
                <wp:wrapNone/>
                <wp:docPr id="49" name="Straight Arrow Connector 49"/>
                <wp:cNvGraphicFramePr/>
                <a:graphic xmlns:a="http://schemas.openxmlformats.org/drawingml/2006/main">
                  <a:graphicData uri="http://schemas.microsoft.com/office/word/2010/wordprocessingShape">
                    <wps:wsp>
                      <wps:cNvCnPr/>
                      <wps:spPr>
                        <a:xfrm>
                          <a:off x="0" y="0"/>
                          <a:ext cx="129540" cy="175260"/>
                        </a:xfrm>
                        <a:prstGeom prst="straightConnector1">
                          <a:avLst/>
                        </a:prstGeom>
                        <a:ln>
                          <a:tailEnd type="triangle"/>
                        </a:ln>
                      </wps:spPr>
                      <wps:style>
                        <a:lnRef idx="3">
                          <a:schemeClr val="accent5"/>
                        </a:lnRef>
                        <a:fillRef idx="0">
                          <a:schemeClr val="accent5"/>
                        </a:fillRef>
                        <a:effectRef idx="2">
                          <a:schemeClr val="accent5"/>
                        </a:effectRef>
                        <a:fontRef idx="minor">
                          <a:schemeClr val="tx1"/>
                        </a:fontRef>
                      </wps:style>
                      <wps:bodyPr/>
                    </wps:wsp>
                  </a:graphicData>
                </a:graphic>
              </wp:anchor>
            </w:drawing>
          </mc:Choice>
          <mc:Fallback>
            <w:pict>
              <v:shape w14:anchorId="38B4C855" id="Straight Arrow Connector 49" o:spid="_x0000_s1026" type="#_x0000_t32" style="position:absolute;margin-left:412.4pt;margin-top:3.05pt;width:10.2pt;height:13.8pt;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" strokecolor="#4472c4 [3208]" strokeweight="1.5pt">
                <v:stroke endarrow="block" joinstyle="miter"/>
              </v:shape>
            </w:pict>
          </mc:Fallback>
        </mc:AlternateContent>
      </w:r>
      <w:r w:rsidRPr="00F76D22">
        <w:rPr>
          <w:rFonts w:ascii="Arial" w:eastAsia="Arial" w:hAnsi="Arial" w:cs="Arial"/>
          <w:noProof/>
          <w:lang w:eastAsia="en-GB"/>
        </w:rPr>
        <mc:AlternateContent>
          <mc:Choice Requires="wps">
            <w:drawing>
              <wp:anchor distT="0" distB="0" distL="114300" distR="114300" simplePos="0" relativeHeight="251693056" behindDoc="0" locked="0" layoutInCell="1" allowOverlap="1" wp14:anchorId="73490376" wp14:editId="5316C70B">
                <wp:simplePos x="0" y="0"/>
                <wp:positionH relativeFrom="column">
                  <wp:posOffset>3842238</wp:posOffset>
                </wp:positionH>
                <wp:positionV relativeFrom="paragraph">
                  <wp:posOffset>38589</wp:posOffset>
                </wp:positionV>
                <wp:extent cx="198120" cy="167640"/>
                <wp:effectExtent l="38100" t="0" r="30480" b="60960"/>
                <wp:wrapNone/>
                <wp:docPr id="47" name="Straight Arrow Connector 47"/>
                <wp:cNvGraphicFramePr/>
                <a:graphic xmlns:a="http://schemas.openxmlformats.org/drawingml/2006/main">
                  <a:graphicData uri="http://schemas.microsoft.com/office/word/2010/wordprocessingShape">
                    <wps:wsp>
                      <wps:cNvCnPr/>
                      <wps:spPr>
                        <a:xfrm flipH="1">
                          <a:off x="0" y="0"/>
                          <a:ext cx="198120" cy="167640"/>
                        </a:xfrm>
                        <a:prstGeom prst="straightConnector1">
                          <a:avLst/>
                        </a:prstGeom>
                        <a:ln>
                          <a:tailEnd type="triangle"/>
                        </a:ln>
                      </wps:spPr>
                      <wps:style>
                        <a:lnRef idx="3">
                          <a:schemeClr val="accent5"/>
                        </a:lnRef>
                        <a:fillRef idx="0">
                          <a:schemeClr val="accent5"/>
                        </a:fillRef>
                        <a:effectRef idx="2">
                          <a:schemeClr val="accent5"/>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A411717" id="Straight Arrow Connector 47" o:spid="_x0000_s1026" type="#_x0000_t32" style="position:absolute;margin-left:302.55pt;margin-top:3.05pt;width:15.6pt;height:13.2pt;flip:x;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" strokecolor="#4472c4 [3208]" strokeweight="1.5pt">
                <v:stroke endarrow="block" joinstyle="miter"/>
              </v:shape>
            </w:pict>
          </mc:Fallback>
        </mc:AlternateContent>
      </w:r>
    </w:p>
    <w:p w14:paraId="09B9EC5C" w14:textId="77777777" w:rsidR="00E1561A" w:rsidRPr="00F76D22" w:rsidRDefault="00E1561A" w:rsidP="00E1561A">
      <w:pPr>
        <w:jc w:val="both"/>
        <w:rPr>
          <w:rFonts w:ascii="Arial" w:eastAsia="Arial" w:hAnsi="Arial" w:cs="Arial"/>
        </w:rPr>
      </w:pPr>
      <w:r w:rsidRPr="00F76D22">
        <w:rPr>
          <w:rFonts w:ascii="Arial" w:eastAsia="Arial" w:hAnsi="Arial" w:cs="Arial"/>
          <w:noProof/>
          <w:lang w:eastAsia="en-GB"/>
        </w:rPr>
        <mc:AlternateContent>
          <mc:Choice Requires="wps">
            <w:drawing>
              <wp:anchor distT="45720" distB="45720" distL="114300" distR="114300" simplePos="0" relativeHeight="251691008" behindDoc="0" locked="0" layoutInCell="1" allowOverlap="1" wp14:anchorId="2BDED088" wp14:editId="1DF2BB96">
                <wp:simplePos x="0" y="0"/>
                <wp:positionH relativeFrom="page">
                  <wp:posOffset>6180406</wp:posOffset>
                </wp:positionH>
                <wp:positionV relativeFrom="paragraph">
                  <wp:posOffset>10160</wp:posOffset>
                </wp:positionV>
                <wp:extent cx="563880" cy="426720"/>
                <wp:effectExtent l="0" t="0" r="26670" b="11430"/>
                <wp:wrapSquare wrapText="bothSides"/>
                <wp:docPr id="45"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880" cy="426720"/>
                        </a:xfrm>
                        <a:prstGeom prst="roundRect">
                          <a:avLst/>
                        </a:prstGeom>
                        <a:solidFill>
                          <a:sysClr val="window" lastClr="FFFFFF"/>
                        </a:solidFill>
                        <a:ln w="12700" cap="flat" cmpd="sng" algn="ctr">
                          <a:solidFill>
                            <a:srgbClr val="4472C4"/>
                          </a:solidFill>
                          <a:prstDash val="solid"/>
                          <a:miter lim="800000"/>
                          <a:headEnd/>
                          <a:tailEnd/>
                        </a:ln>
                        <a:effectLst/>
                      </wps:spPr>
                      <wps:txbx>
                        <w:txbxContent>
                          <w:p w14:paraId="05E3805D" w14:textId="77777777" w:rsidR="00E1561A" w:rsidRPr="004F038D" w:rsidRDefault="00E1561A" w:rsidP="00E1561A">
                            <w:pPr>
                              <w:ind w:hanging="2"/>
                              <w:rPr>
                                <w:rFonts w:cs="Arial"/>
                                <w:sz w:val="18"/>
                                <w:szCs w:val="18"/>
                              </w:rPr>
                            </w:pPr>
                            <w:r>
                              <w:rPr>
                                <w:rFonts w:cs="Arial"/>
                                <w:color w:val="000000"/>
                                <w:sz w:val="18"/>
                                <w:szCs w:val="18"/>
                              </w:rPr>
                              <w:t>YES</w:t>
                            </w:r>
                            <w:r w:rsidRPr="004F038D">
                              <w:rPr>
                                <w:rFonts w:cs="Arial"/>
                                <w:color w:val="000000"/>
                                <w:sz w:val="18"/>
                                <w:szCs w:val="18"/>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2BDED088" id="Text Box 45" o:spid="_x0000_s1036" style="position:absolute;left:0;text-align:left;margin-left:486.65pt;margin-top:.8pt;width:44.4pt;height:33.6pt;z-index:25169100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" fillcolor="window" strokecolor="#4472c4" strokeweight="1pt">
                <v:stroke joinstyle="miter"/>
                <v:textbox>
                  <w:txbxContent>
                    <w:p w14:paraId="05E3805D" w14:textId="77777777" w:rsidR="00E1561A" w:rsidRPr="004F038D" w:rsidRDefault="00E1561A" w:rsidP="00E1561A">
                      <w:pPr>
                        <w:ind w:hanging="2"/>
                        <w:rPr>
                          <w:rFonts w:cs="Arial"/>
                          <w:sz w:val="18"/>
                          <w:szCs w:val="18"/>
                        </w:rPr>
                      </w:pPr>
                      <w:r>
                        <w:rPr>
                          <w:rFonts w:cs="Arial"/>
                          <w:color w:val="000000"/>
                          <w:sz w:val="18"/>
                          <w:szCs w:val="18"/>
                        </w:rPr>
                        <w:t>YES</w:t>
                      </w:r>
                      <w:r w:rsidRPr="004F038D">
                        <w:rPr>
                          <w:rFonts w:cs="Arial"/>
                          <w:color w:val="000000"/>
                          <w:sz w:val="18"/>
                          <w:szCs w:val="18"/>
                        </w:rPr>
                        <w:t xml:space="preserve"> </w:t>
                      </w:r>
                    </w:p>
                  </w:txbxContent>
                </v:textbox>
                <w10:wrap type="square" anchorx="page"/>
              </v:roundrect>
            </w:pict>
          </mc:Fallback>
        </mc:AlternateContent>
      </w:r>
      <w:r w:rsidRPr="00F76D22">
        <w:rPr>
          <w:rFonts w:ascii="Arial" w:eastAsia="Arial" w:hAnsi="Arial" w:cs="Arial"/>
          <w:noProof/>
          <w:lang w:eastAsia="en-GB"/>
        </w:rPr>
        <mc:AlternateContent>
          <mc:Choice Requires="wps">
            <w:drawing>
              <wp:anchor distT="45720" distB="45720" distL="114300" distR="114300" simplePos="0" relativeHeight="251689984" behindDoc="0" locked="0" layoutInCell="1" allowOverlap="1" wp14:anchorId="04133C97" wp14:editId="71083130">
                <wp:simplePos x="0" y="0"/>
                <wp:positionH relativeFrom="page">
                  <wp:posOffset>4469130</wp:posOffset>
                </wp:positionH>
                <wp:positionV relativeFrom="paragraph">
                  <wp:posOffset>7620</wp:posOffset>
                </wp:positionV>
                <wp:extent cx="563880" cy="426720"/>
                <wp:effectExtent l="0" t="0" r="26670" b="11430"/>
                <wp:wrapSquare wrapText="bothSides"/>
                <wp:docPr id="44"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880" cy="426720"/>
                        </a:xfrm>
                        <a:prstGeom prst="roundRect">
                          <a:avLst/>
                        </a:prstGeom>
                        <a:solidFill>
                          <a:sysClr val="window" lastClr="FFFFFF"/>
                        </a:solidFill>
                        <a:ln w="12700" cap="flat" cmpd="sng" algn="ctr">
                          <a:solidFill>
                            <a:srgbClr val="4472C4"/>
                          </a:solidFill>
                          <a:prstDash val="solid"/>
                          <a:miter lim="800000"/>
                          <a:headEnd/>
                          <a:tailEnd/>
                        </a:ln>
                        <a:effectLst/>
                      </wps:spPr>
                      <wps:txbx>
                        <w:txbxContent>
                          <w:p w14:paraId="7B83251D" w14:textId="77777777" w:rsidR="00E1561A" w:rsidRPr="004F038D" w:rsidRDefault="00E1561A" w:rsidP="00E1561A">
                            <w:pPr>
                              <w:ind w:hanging="2"/>
                              <w:rPr>
                                <w:rFonts w:cs="Arial"/>
                                <w:sz w:val="18"/>
                                <w:szCs w:val="18"/>
                              </w:rPr>
                            </w:pPr>
                            <w:r>
                              <w:rPr>
                                <w:rFonts w:cs="Arial"/>
                                <w:color w:val="000000"/>
                                <w:sz w:val="18"/>
                                <w:szCs w:val="18"/>
                              </w:rPr>
                              <w:t>NO</w:t>
                            </w:r>
                            <w:r w:rsidRPr="004F038D">
                              <w:rPr>
                                <w:rFonts w:cs="Arial"/>
                                <w:color w:val="000000"/>
                                <w:sz w:val="18"/>
                                <w:szCs w:val="18"/>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04133C97" id="Text Box 44" o:spid="_x0000_s1037" style="position:absolute;left:0;text-align:left;margin-left:351.9pt;margin-top:.6pt;width:44.4pt;height:33.6pt;z-index:25168998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" fillcolor="window" strokecolor="#4472c4" strokeweight="1pt">
                <v:stroke joinstyle="miter"/>
                <v:textbox>
                  <w:txbxContent>
                    <w:p w14:paraId="7B83251D" w14:textId="77777777" w:rsidR="00E1561A" w:rsidRPr="004F038D" w:rsidRDefault="00E1561A" w:rsidP="00E1561A">
                      <w:pPr>
                        <w:ind w:hanging="2"/>
                        <w:rPr>
                          <w:rFonts w:cs="Arial"/>
                          <w:sz w:val="18"/>
                          <w:szCs w:val="18"/>
                        </w:rPr>
                      </w:pPr>
                      <w:r>
                        <w:rPr>
                          <w:rFonts w:cs="Arial"/>
                          <w:color w:val="000000"/>
                          <w:sz w:val="18"/>
                          <w:szCs w:val="18"/>
                        </w:rPr>
                        <w:t>NO</w:t>
                      </w:r>
                      <w:r w:rsidRPr="004F038D">
                        <w:rPr>
                          <w:rFonts w:cs="Arial"/>
                          <w:color w:val="000000"/>
                          <w:sz w:val="18"/>
                          <w:szCs w:val="18"/>
                        </w:rPr>
                        <w:t xml:space="preserve"> </w:t>
                      </w:r>
                    </w:p>
                  </w:txbxContent>
                </v:textbox>
                <w10:wrap type="square" anchorx="page"/>
              </v:roundrect>
            </w:pict>
          </mc:Fallback>
        </mc:AlternateContent>
      </w:r>
    </w:p>
    <w:p w14:paraId="3CAD3959" w14:textId="77777777" w:rsidR="00E1561A" w:rsidRPr="00F76D22" w:rsidRDefault="00E1561A" w:rsidP="00E1561A">
      <w:pPr>
        <w:ind w:hanging="2"/>
        <w:rPr>
          <w:rFonts w:ascii="Arial" w:eastAsia="Arial" w:hAnsi="Arial" w:cs="Arial"/>
          <w:b/>
        </w:rPr>
      </w:pPr>
      <w:r w:rsidRPr="00F76D22">
        <w:rPr>
          <w:rFonts w:ascii="Arial" w:eastAsia="Arial" w:hAnsi="Arial" w:cs="Arial"/>
          <w:noProof/>
          <w:lang w:eastAsia="en-GB"/>
        </w:rPr>
        <mc:AlternateContent>
          <mc:Choice Requires="wps">
            <w:drawing>
              <wp:anchor distT="0" distB="0" distL="114300" distR="114300" simplePos="0" relativeHeight="251698176" behindDoc="0" locked="0" layoutInCell="1" allowOverlap="1" wp14:anchorId="6253F173" wp14:editId="4962C216">
                <wp:simplePos x="0" y="0"/>
                <wp:positionH relativeFrom="column">
                  <wp:posOffset>5404338</wp:posOffset>
                </wp:positionH>
                <wp:positionV relativeFrom="paragraph">
                  <wp:posOffset>220688</wp:posOffset>
                </wp:positionV>
                <wp:extent cx="82062" cy="109464"/>
                <wp:effectExtent l="38100" t="0" r="32385" b="62230"/>
                <wp:wrapNone/>
                <wp:docPr id="53" name="Straight Arrow Connector 53"/>
                <wp:cNvGraphicFramePr/>
                <a:graphic xmlns:a="http://schemas.openxmlformats.org/drawingml/2006/main">
                  <a:graphicData uri="http://schemas.microsoft.com/office/word/2010/wordprocessingShape">
                    <wps:wsp>
                      <wps:cNvCnPr/>
                      <wps:spPr>
                        <a:xfrm flipH="1">
                          <a:off x="0" y="0"/>
                          <a:ext cx="82062" cy="109464"/>
                        </a:xfrm>
                        <a:prstGeom prst="straightConnector1">
                          <a:avLst/>
                        </a:prstGeom>
                        <a:ln>
                          <a:tailEnd type="triangle"/>
                        </a:ln>
                      </wps:spPr>
                      <wps:style>
                        <a:lnRef idx="3">
                          <a:schemeClr val="accent5"/>
                        </a:lnRef>
                        <a:fillRef idx="0">
                          <a:schemeClr val="accent5"/>
                        </a:fillRef>
                        <a:effectRef idx="2">
                          <a:schemeClr val="accent5"/>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003AFED" id="Straight Arrow Connector 53" o:spid="_x0000_s1026" type="#_x0000_t32" style="position:absolute;margin-left:425.55pt;margin-top:17.4pt;width:6.45pt;height:8.6pt;flip:x;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" strokecolor="#4472c4 [3208]" strokeweight="1.5pt">
                <v:stroke endarrow="block" joinstyle="miter"/>
              </v:shape>
            </w:pict>
          </mc:Fallback>
        </mc:AlternateContent>
      </w:r>
      <w:r w:rsidRPr="00F76D22">
        <w:rPr>
          <w:rFonts w:ascii="Arial" w:eastAsia="Arial" w:hAnsi="Arial" w:cs="Arial"/>
          <w:noProof/>
          <w:lang w:eastAsia="en-GB"/>
        </w:rPr>
        <mc:AlternateContent>
          <mc:Choice Requires="wps">
            <w:drawing>
              <wp:anchor distT="0" distB="0" distL="114300" distR="114300" simplePos="0" relativeHeight="251702272" behindDoc="0" locked="0" layoutInCell="1" allowOverlap="1" wp14:anchorId="6CBCA2C0" wp14:editId="1BBC9B02">
                <wp:simplePos x="0" y="0"/>
                <wp:positionH relativeFrom="column">
                  <wp:posOffset>2151185</wp:posOffset>
                </wp:positionH>
                <wp:positionV relativeFrom="paragraph">
                  <wp:posOffset>155038</wp:posOffset>
                </wp:positionV>
                <wp:extent cx="1342292" cy="899746"/>
                <wp:effectExtent l="38100" t="0" r="29845" b="53340"/>
                <wp:wrapNone/>
                <wp:docPr id="57" name="Straight Arrow Connector 57"/>
                <wp:cNvGraphicFramePr/>
                <a:graphic xmlns:a="http://schemas.openxmlformats.org/drawingml/2006/main">
                  <a:graphicData uri="http://schemas.microsoft.com/office/word/2010/wordprocessingShape">
                    <wps:wsp>
                      <wps:cNvCnPr/>
                      <wps:spPr>
                        <a:xfrm flipH="1">
                          <a:off x="0" y="0"/>
                          <a:ext cx="1342292" cy="899746"/>
                        </a:xfrm>
                        <a:prstGeom prst="straightConnector1">
                          <a:avLst/>
                        </a:prstGeom>
                        <a:ln>
                          <a:tailEnd type="triangle"/>
                        </a:ln>
                      </wps:spPr>
                      <wps:style>
                        <a:lnRef idx="3">
                          <a:schemeClr val="accent5"/>
                        </a:lnRef>
                        <a:fillRef idx="0">
                          <a:schemeClr val="accent5"/>
                        </a:fillRef>
                        <a:effectRef idx="2">
                          <a:schemeClr val="accent5"/>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E2153BD" id="Straight Arrow Connector 57" o:spid="_x0000_s1026" type="#_x0000_t32" style="position:absolute;margin-left:169.4pt;margin-top:12.2pt;width:105.7pt;height:70.85pt;flip:x;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" strokecolor="#4472c4 [3208]" strokeweight="1.5pt">
                <v:stroke endarrow="block" joinstyle="miter"/>
              </v:shape>
            </w:pict>
          </mc:Fallback>
        </mc:AlternateContent>
      </w:r>
    </w:p>
    <w:p w14:paraId="5C7DE073" w14:textId="77777777" w:rsidR="00E1561A" w:rsidRPr="00F76D22" w:rsidRDefault="00E1561A" w:rsidP="00E1561A">
      <w:pPr>
        <w:ind w:hanging="2"/>
        <w:rPr>
          <w:rFonts w:ascii="Arial" w:eastAsia="Arial" w:hAnsi="Arial" w:cs="Arial"/>
          <w:b/>
        </w:rPr>
      </w:pPr>
      <w:r w:rsidRPr="00F76D22">
        <w:rPr>
          <w:rFonts w:ascii="Arial" w:eastAsia="Arial" w:hAnsi="Arial" w:cs="Arial"/>
          <w:noProof/>
          <w:lang w:eastAsia="en-GB"/>
        </w:rPr>
        <mc:AlternateContent>
          <mc:Choice Requires="wps">
            <w:drawing>
              <wp:anchor distT="45720" distB="45720" distL="114300" distR="114300" simplePos="0" relativeHeight="251696128" behindDoc="0" locked="0" layoutInCell="1" allowOverlap="1" wp14:anchorId="2D936DED" wp14:editId="0BECDA8B">
                <wp:simplePos x="0" y="0"/>
                <wp:positionH relativeFrom="page">
                  <wp:posOffset>4975860</wp:posOffset>
                </wp:positionH>
                <wp:positionV relativeFrom="paragraph">
                  <wp:posOffset>133985</wp:posOffset>
                </wp:positionV>
                <wp:extent cx="1935480" cy="556260"/>
                <wp:effectExtent l="0" t="0" r="26670" b="15240"/>
                <wp:wrapSquare wrapText="bothSides"/>
                <wp:docPr id="5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5480" cy="556260"/>
                        </a:xfrm>
                        <a:prstGeom prst="roundRect">
                          <a:avLst/>
                        </a:prstGeom>
                        <a:solidFill>
                          <a:sysClr val="window" lastClr="FFFFFF"/>
                        </a:solidFill>
                        <a:ln w="12700" cap="flat" cmpd="sng" algn="ctr">
                          <a:solidFill>
                            <a:srgbClr val="4472C4"/>
                          </a:solidFill>
                          <a:prstDash val="solid"/>
                          <a:miter lim="800000"/>
                          <a:headEnd/>
                          <a:tailEnd/>
                        </a:ln>
                        <a:effectLst/>
                      </wps:spPr>
                      <wps:txbx>
                        <w:txbxContent>
                          <w:p w14:paraId="6AF76798" w14:textId="77777777" w:rsidR="00E1561A" w:rsidRPr="004F038D" w:rsidRDefault="00E1561A" w:rsidP="00E1561A">
                            <w:pPr>
                              <w:ind w:hanging="2"/>
                              <w:rPr>
                                <w:rFonts w:cs="Arial"/>
                                <w:sz w:val="18"/>
                                <w:szCs w:val="18"/>
                              </w:rPr>
                            </w:pPr>
                            <w:r>
                              <w:rPr>
                                <w:rFonts w:cs="Arial"/>
                                <w:color w:val="000000"/>
                                <w:sz w:val="18"/>
                                <w:szCs w:val="18"/>
                              </w:rPr>
                              <w:t xml:space="preserve">Are you able to speak with the designated safeguarding person within the next 24 hours? </w:t>
                            </w:r>
                            <w:r w:rsidRPr="004F038D">
                              <w:rPr>
                                <w:rFonts w:cs="Arial"/>
                                <w:color w:val="000000"/>
                                <w:sz w:val="18"/>
                                <w:szCs w:val="18"/>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2D936DED" id="Text Box 50" o:spid="_x0000_s1038" style="position:absolute;margin-left:391.8pt;margin-top:10.55pt;width:152.4pt;height:43.8pt;z-index:25169612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" fillcolor="window" strokecolor="#4472c4" strokeweight="1pt">
                <v:stroke joinstyle="miter"/>
                <v:textbox>
                  <w:txbxContent>
                    <w:p w14:paraId="6AF76798" w14:textId="77777777" w:rsidR="00E1561A" w:rsidRPr="004F038D" w:rsidRDefault="00E1561A" w:rsidP="00E1561A">
                      <w:pPr>
                        <w:ind w:hanging="2"/>
                        <w:rPr>
                          <w:rFonts w:cs="Arial"/>
                          <w:sz w:val="18"/>
                          <w:szCs w:val="18"/>
                        </w:rPr>
                      </w:pPr>
                      <w:r>
                        <w:rPr>
                          <w:rFonts w:cs="Arial"/>
                          <w:color w:val="000000"/>
                          <w:sz w:val="18"/>
                          <w:szCs w:val="18"/>
                        </w:rPr>
                        <w:t xml:space="preserve">Are you able to speak with the designated safeguarding person within the next 24 hours? </w:t>
                      </w:r>
                      <w:r w:rsidRPr="004F038D">
                        <w:rPr>
                          <w:rFonts w:cs="Arial"/>
                          <w:color w:val="000000"/>
                          <w:sz w:val="18"/>
                          <w:szCs w:val="18"/>
                        </w:rPr>
                        <w:t xml:space="preserve"> </w:t>
                      </w:r>
                    </w:p>
                  </w:txbxContent>
                </v:textbox>
                <w10:wrap type="square" anchorx="page"/>
              </v:roundrect>
            </w:pict>
          </mc:Fallback>
        </mc:AlternateContent>
      </w:r>
    </w:p>
    <w:p w14:paraId="641882CD" w14:textId="77777777" w:rsidR="00E1561A" w:rsidRPr="00F76D22" w:rsidRDefault="00E1561A" w:rsidP="00E1561A">
      <w:pPr>
        <w:ind w:hanging="2"/>
        <w:rPr>
          <w:rFonts w:ascii="Arial" w:eastAsia="Arial" w:hAnsi="Arial" w:cs="Arial"/>
          <w:b/>
        </w:rPr>
      </w:pPr>
    </w:p>
    <w:p w14:paraId="1B5EE950" w14:textId="77777777" w:rsidR="00E1561A" w:rsidRPr="00F76D22" w:rsidRDefault="00E1561A" w:rsidP="00E1561A">
      <w:pPr>
        <w:ind w:hanging="2"/>
        <w:rPr>
          <w:rFonts w:ascii="Arial" w:eastAsia="Arial" w:hAnsi="Arial" w:cs="Arial"/>
          <w:b/>
        </w:rPr>
      </w:pPr>
      <w:r w:rsidRPr="00F76D22">
        <w:rPr>
          <w:rFonts w:ascii="Arial" w:eastAsia="Arial" w:hAnsi="Arial" w:cs="Arial"/>
          <w:noProof/>
          <w:lang w:eastAsia="en-GB"/>
        </w:rPr>
        <mc:AlternateContent>
          <mc:Choice Requires="wps">
            <w:drawing>
              <wp:anchor distT="0" distB="0" distL="114300" distR="114300" simplePos="0" relativeHeight="251699200" behindDoc="0" locked="0" layoutInCell="1" allowOverlap="1" wp14:anchorId="1888B7E0" wp14:editId="5002DAC0">
                <wp:simplePos x="0" y="0"/>
                <wp:positionH relativeFrom="column">
                  <wp:posOffset>4500049</wp:posOffset>
                </wp:positionH>
                <wp:positionV relativeFrom="paragraph">
                  <wp:posOffset>216340</wp:posOffset>
                </wp:positionV>
                <wp:extent cx="198120" cy="182880"/>
                <wp:effectExtent l="38100" t="0" r="30480" b="64770"/>
                <wp:wrapNone/>
                <wp:docPr id="54" name="Straight Arrow Connector 54"/>
                <wp:cNvGraphicFramePr/>
                <a:graphic xmlns:a="http://schemas.openxmlformats.org/drawingml/2006/main">
                  <a:graphicData uri="http://schemas.microsoft.com/office/word/2010/wordprocessingShape">
                    <wps:wsp>
                      <wps:cNvCnPr/>
                      <wps:spPr>
                        <a:xfrm flipH="1">
                          <a:off x="0" y="0"/>
                          <a:ext cx="198120" cy="182880"/>
                        </a:xfrm>
                        <a:prstGeom prst="straightConnector1">
                          <a:avLst/>
                        </a:prstGeom>
                        <a:ln>
                          <a:tailEnd type="triangle"/>
                        </a:ln>
                      </wps:spPr>
                      <wps:style>
                        <a:lnRef idx="3">
                          <a:schemeClr val="accent5"/>
                        </a:lnRef>
                        <a:fillRef idx="0">
                          <a:schemeClr val="accent5"/>
                        </a:fillRef>
                        <a:effectRef idx="2">
                          <a:schemeClr val="accent5"/>
                        </a:effectRef>
                        <a:fontRef idx="minor">
                          <a:schemeClr val="tx1"/>
                        </a:fontRef>
                      </wps:style>
                      <wps:bodyPr/>
                    </wps:wsp>
                  </a:graphicData>
                </a:graphic>
              </wp:anchor>
            </w:drawing>
          </mc:Choice>
          <mc:Fallback>
            <w:pict>
              <v:shape w14:anchorId="0ABE3D4B" id="Straight Arrow Connector 54" o:spid="_x0000_s1026" type="#_x0000_t32" style="position:absolute;margin-left:354.35pt;margin-top:17.05pt;width:15.6pt;height:14.4pt;flip:x;z-index:2516992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" strokecolor="#4472c4 [3208]" strokeweight="1.5pt">
                <v:stroke endarrow="block" joinstyle="miter"/>
              </v:shape>
            </w:pict>
          </mc:Fallback>
        </mc:AlternateContent>
      </w:r>
      <w:r w:rsidRPr="00F76D22">
        <w:rPr>
          <w:rFonts w:ascii="Arial" w:eastAsia="Arial" w:hAnsi="Arial" w:cs="Arial"/>
          <w:noProof/>
          <w:lang w:eastAsia="en-GB"/>
        </w:rPr>
        <mc:AlternateContent>
          <mc:Choice Requires="wps">
            <w:drawing>
              <wp:anchor distT="0" distB="0" distL="114300" distR="114300" simplePos="0" relativeHeight="251703296" behindDoc="0" locked="0" layoutInCell="1" allowOverlap="1" wp14:anchorId="188ED171" wp14:editId="3A059FC9">
                <wp:simplePos x="0" y="0"/>
                <wp:positionH relativeFrom="column">
                  <wp:posOffset>5174712</wp:posOffset>
                </wp:positionH>
                <wp:positionV relativeFrom="paragraph">
                  <wp:posOffset>211845</wp:posOffset>
                </wp:positionV>
                <wp:extent cx="191624" cy="223910"/>
                <wp:effectExtent l="0" t="0" r="75565" b="62230"/>
                <wp:wrapNone/>
                <wp:docPr id="58" name="Straight Arrow Connector 58"/>
                <wp:cNvGraphicFramePr/>
                <a:graphic xmlns:a="http://schemas.openxmlformats.org/drawingml/2006/main">
                  <a:graphicData uri="http://schemas.microsoft.com/office/word/2010/wordprocessingShape">
                    <wps:wsp>
                      <wps:cNvCnPr/>
                      <wps:spPr>
                        <a:xfrm>
                          <a:off x="0" y="0"/>
                          <a:ext cx="191624" cy="223910"/>
                        </a:xfrm>
                        <a:prstGeom prst="straightConnector1">
                          <a:avLst/>
                        </a:prstGeom>
                        <a:ln>
                          <a:tailEnd type="triangle"/>
                        </a:ln>
                      </wps:spPr>
                      <wps:style>
                        <a:lnRef idx="3">
                          <a:schemeClr val="accent5"/>
                        </a:lnRef>
                        <a:fillRef idx="0">
                          <a:schemeClr val="accent5"/>
                        </a:fillRef>
                        <a:effectRef idx="2">
                          <a:schemeClr val="accent5"/>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28A0AD1" id="Straight Arrow Connector 58" o:spid="_x0000_s1026" type="#_x0000_t32" style="position:absolute;margin-left:407.45pt;margin-top:16.7pt;width:15.1pt;height:17.6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" strokecolor="#4472c4 [3208]" strokeweight="1.5pt">
                <v:stroke endarrow="block" joinstyle="miter"/>
              </v:shape>
            </w:pict>
          </mc:Fallback>
        </mc:AlternateContent>
      </w:r>
    </w:p>
    <w:p w14:paraId="232958B0" w14:textId="77777777" w:rsidR="00E1561A" w:rsidRPr="00F76D22" w:rsidRDefault="00E1561A" w:rsidP="00E1561A">
      <w:pPr>
        <w:ind w:hanging="2"/>
        <w:rPr>
          <w:rFonts w:ascii="Arial" w:eastAsia="Arial" w:hAnsi="Arial" w:cs="Arial"/>
          <w:b/>
        </w:rPr>
      </w:pPr>
      <w:r w:rsidRPr="00F76D22">
        <w:rPr>
          <w:rFonts w:ascii="Arial" w:eastAsia="Arial" w:hAnsi="Arial" w:cs="Arial"/>
          <w:noProof/>
          <w:lang w:eastAsia="en-GB"/>
        </w:rPr>
        <mc:AlternateContent>
          <mc:Choice Requires="wps">
            <w:drawing>
              <wp:anchor distT="45720" distB="45720" distL="114300" distR="114300" simplePos="0" relativeHeight="251700224" behindDoc="0" locked="0" layoutInCell="1" allowOverlap="1" wp14:anchorId="04CFC3A8" wp14:editId="3191AB25">
                <wp:simplePos x="0" y="0"/>
                <wp:positionH relativeFrom="page">
                  <wp:posOffset>6279222</wp:posOffset>
                </wp:positionH>
                <wp:positionV relativeFrom="paragraph">
                  <wp:posOffset>167689</wp:posOffset>
                </wp:positionV>
                <wp:extent cx="563880" cy="426720"/>
                <wp:effectExtent l="0" t="0" r="26670" b="11430"/>
                <wp:wrapSquare wrapText="bothSides"/>
                <wp:docPr id="55"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880" cy="426720"/>
                        </a:xfrm>
                        <a:prstGeom prst="roundRect">
                          <a:avLst/>
                        </a:prstGeom>
                        <a:solidFill>
                          <a:sysClr val="window" lastClr="FFFFFF"/>
                        </a:solidFill>
                        <a:ln w="12700" cap="flat" cmpd="sng" algn="ctr">
                          <a:solidFill>
                            <a:srgbClr val="4472C4"/>
                          </a:solidFill>
                          <a:prstDash val="solid"/>
                          <a:miter lim="800000"/>
                          <a:headEnd/>
                          <a:tailEnd/>
                        </a:ln>
                        <a:effectLst/>
                      </wps:spPr>
                      <wps:txbx>
                        <w:txbxContent>
                          <w:p w14:paraId="410880F8" w14:textId="77777777" w:rsidR="00E1561A" w:rsidRPr="004F038D" w:rsidRDefault="00E1561A" w:rsidP="00E1561A">
                            <w:pPr>
                              <w:ind w:hanging="2"/>
                              <w:rPr>
                                <w:rFonts w:cs="Arial"/>
                                <w:sz w:val="18"/>
                                <w:szCs w:val="18"/>
                              </w:rPr>
                            </w:pPr>
                            <w:r>
                              <w:rPr>
                                <w:rFonts w:cs="Arial"/>
                                <w:color w:val="000000"/>
                                <w:sz w:val="18"/>
                                <w:szCs w:val="18"/>
                              </w:rPr>
                              <w:t>NO</w:t>
                            </w:r>
                            <w:r w:rsidRPr="004F038D">
                              <w:rPr>
                                <w:rFonts w:cs="Arial"/>
                                <w:color w:val="000000"/>
                                <w:sz w:val="18"/>
                                <w:szCs w:val="18"/>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04CFC3A8" id="Text Box 55" o:spid="_x0000_s1039" style="position:absolute;margin-left:494.45pt;margin-top:13.2pt;width:44.4pt;height:33.6pt;z-index:25170022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" fillcolor="window" strokecolor="#4472c4" strokeweight="1pt">
                <v:stroke joinstyle="miter"/>
                <v:textbox>
                  <w:txbxContent>
                    <w:p w14:paraId="410880F8" w14:textId="77777777" w:rsidR="00E1561A" w:rsidRPr="004F038D" w:rsidRDefault="00E1561A" w:rsidP="00E1561A">
                      <w:pPr>
                        <w:ind w:hanging="2"/>
                        <w:rPr>
                          <w:rFonts w:cs="Arial"/>
                          <w:sz w:val="18"/>
                          <w:szCs w:val="18"/>
                        </w:rPr>
                      </w:pPr>
                      <w:r>
                        <w:rPr>
                          <w:rFonts w:cs="Arial"/>
                          <w:color w:val="000000"/>
                          <w:sz w:val="18"/>
                          <w:szCs w:val="18"/>
                        </w:rPr>
                        <w:t>NO</w:t>
                      </w:r>
                      <w:r w:rsidRPr="004F038D">
                        <w:rPr>
                          <w:rFonts w:cs="Arial"/>
                          <w:color w:val="000000"/>
                          <w:sz w:val="18"/>
                          <w:szCs w:val="18"/>
                        </w:rPr>
                        <w:t xml:space="preserve"> </w:t>
                      </w:r>
                    </w:p>
                  </w:txbxContent>
                </v:textbox>
                <w10:wrap type="square" anchorx="page"/>
              </v:roundrect>
            </w:pict>
          </mc:Fallback>
        </mc:AlternateContent>
      </w:r>
      <w:r w:rsidRPr="00F76D22">
        <w:rPr>
          <w:rFonts w:ascii="Arial" w:eastAsia="Arial" w:hAnsi="Arial" w:cs="Arial"/>
          <w:noProof/>
          <w:lang w:eastAsia="en-GB"/>
        </w:rPr>
        <mc:AlternateContent>
          <mc:Choice Requires="wps">
            <w:drawing>
              <wp:anchor distT="45720" distB="45720" distL="114300" distR="114300" simplePos="0" relativeHeight="251681792" behindDoc="0" locked="0" layoutInCell="1" allowOverlap="1" wp14:anchorId="3C5F7D3D" wp14:editId="36545BFC">
                <wp:simplePos x="0" y="0"/>
                <wp:positionH relativeFrom="page">
                  <wp:posOffset>782320</wp:posOffset>
                </wp:positionH>
                <wp:positionV relativeFrom="paragraph">
                  <wp:posOffset>67945</wp:posOffset>
                </wp:positionV>
                <wp:extent cx="2139950" cy="1409700"/>
                <wp:effectExtent l="0" t="0" r="11430" b="19050"/>
                <wp:wrapSquare wrapText="bothSides"/>
                <wp:docPr id="214" name="Text Box 2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9950" cy="1409700"/>
                        </a:xfrm>
                        <a:prstGeom prst="roundRect">
                          <a:avLst/>
                        </a:prstGeom>
                        <a:solidFill>
                          <a:sysClr val="window" lastClr="FFFFFF"/>
                        </a:solidFill>
                        <a:ln w="12700" cap="flat" cmpd="sng" algn="ctr">
                          <a:solidFill>
                            <a:srgbClr val="4472C4"/>
                          </a:solidFill>
                          <a:prstDash val="solid"/>
                          <a:miter lim="800000"/>
                          <a:headEnd/>
                          <a:tailEnd/>
                        </a:ln>
                        <a:effectLst/>
                      </wps:spPr>
                      <wps:txbx>
                        <w:txbxContent>
                          <w:p w14:paraId="3BB5BF21" w14:textId="77777777" w:rsidR="00E1561A" w:rsidRPr="004F038D" w:rsidRDefault="00E1561A" w:rsidP="00E1561A">
                            <w:pPr>
                              <w:ind w:hanging="2"/>
                              <w:rPr>
                                <w:rFonts w:eastAsia="Arial" w:cs="Arial"/>
                                <w:sz w:val="20"/>
                                <w:szCs w:val="20"/>
                              </w:rPr>
                            </w:pPr>
                            <w:r w:rsidRPr="004F038D">
                              <w:rPr>
                                <w:rFonts w:eastAsia="Arial" w:cs="Arial"/>
                                <w:sz w:val="20"/>
                                <w:szCs w:val="20"/>
                              </w:rPr>
                              <w:t xml:space="preserve">Make written records of the incident as soon as possible. </w:t>
                            </w:r>
                          </w:p>
                          <w:p w14:paraId="4672386B" w14:textId="77777777" w:rsidR="00E1561A" w:rsidRPr="004F038D" w:rsidRDefault="00E1561A" w:rsidP="00E1561A">
                            <w:pPr>
                              <w:ind w:hanging="2"/>
                              <w:rPr>
                                <w:rFonts w:eastAsia="Arial" w:cs="Arial"/>
                                <w:sz w:val="20"/>
                                <w:szCs w:val="20"/>
                              </w:rPr>
                            </w:pPr>
                            <w:r w:rsidRPr="004F038D">
                              <w:rPr>
                                <w:rFonts w:eastAsia="Arial" w:cs="Arial"/>
                                <w:sz w:val="20"/>
                                <w:szCs w:val="20"/>
                              </w:rPr>
                              <w:t xml:space="preserve">Make a record of conversations with the person using the same language the person used, especially names used for body parts or sexual acts. </w:t>
                            </w:r>
                          </w:p>
                          <w:p w14:paraId="26EB3C23" w14:textId="77777777" w:rsidR="00E1561A" w:rsidRPr="004F038D" w:rsidRDefault="00E1561A" w:rsidP="00E1561A">
                            <w:pPr>
                              <w:ind w:hanging="2"/>
                              <w:rPr>
                                <w:rFonts w:eastAsia="Arial" w:cs="Arial"/>
                                <w:sz w:val="20"/>
                                <w:szCs w:val="20"/>
                              </w:rPr>
                            </w:pPr>
                          </w:p>
                          <w:p w14:paraId="296EC755" w14:textId="77777777" w:rsidR="00E1561A" w:rsidRPr="004F038D" w:rsidRDefault="00E1561A" w:rsidP="00E1561A">
                            <w:pPr>
                              <w:ind w:hanging="2"/>
                              <w:rPr>
                                <w:rFonts w:eastAsia="Arial" w:cs="Arial"/>
                                <w:sz w:val="20"/>
                                <w:szCs w:val="20"/>
                              </w:rPr>
                            </w:pPr>
                            <w:r w:rsidRPr="004F038D">
                              <w:rPr>
                                <w:rFonts w:eastAsia="Arial" w:cs="Arial"/>
                                <w:sz w:val="20"/>
                                <w:szCs w:val="20"/>
                              </w:rPr>
                              <w:t xml:space="preserve"> </w:t>
                            </w:r>
                          </w:p>
                          <w:p w14:paraId="19E1DFB3" w14:textId="77777777" w:rsidR="00E1561A" w:rsidRPr="004F038D" w:rsidRDefault="00E1561A" w:rsidP="00E1561A">
                            <w:pPr>
                              <w:ind w:hanging="2"/>
                              <w:rPr>
                                <w:rFonts w:eastAsia="Arial" w:cs="Arial"/>
                                <w:sz w:val="20"/>
                                <w:szCs w:val="20"/>
                              </w:rPr>
                            </w:pPr>
                          </w:p>
                          <w:p w14:paraId="094F8503" w14:textId="77777777" w:rsidR="00E1561A" w:rsidRPr="004F038D" w:rsidRDefault="00E1561A" w:rsidP="00E1561A">
                            <w:pPr>
                              <w:ind w:hanging="2"/>
                              <w:rPr>
                                <w:rFonts w:cs="Arial"/>
                                <w:sz w:val="20"/>
                                <w:szCs w:val="20"/>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roundrect w14:anchorId="3C5F7D3D" id="Text Box 214" o:spid="_x0000_s1040" style="position:absolute;margin-left:61.6pt;margin-top:5.35pt;width:168.5pt;height:111pt;z-index:251681792;visibility:visible;mso-wrap-style:square;mso-width-percent:400;mso-height-percent:0;mso-wrap-distance-left:9pt;mso-wrap-distance-top:3.6pt;mso-wrap-distance-right:9pt;mso-wrap-distance-bottom:3.6pt;mso-position-horizontal:absolute;mso-position-horizontal-relative:page;mso-position-vertical:absolute;mso-position-vertical-relative:text;mso-width-percent:40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" fillcolor="window" strokecolor="#4472c4" strokeweight="1pt">
                <v:stroke joinstyle="miter"/>
                <v:textbox>
                  <w:txbxContent>
                    <w:p w14:paraId="3BB5BF21" w14:textId="77777777" w:rsidR="00E1561A" w:rsidRPr="004F038D" w:rsidRDefault="00E1561A" w:rsidP="00E1561A">
                      <w:pPr>
                        <w:ind w:hanging="2"/>
                        <w:rPr>
                          <w:rFonts w:eastAsia="Arial" w:cs="Arial"/>
                          <w:sz w:val="20"/>
                          <w:szCs w:val="20"/>
                        </w:rPr>
                      </w:pPr>
                      <w:r w:rsidRPr="004F038D">
                        <w:rPr>
                          <w:rFonts w:eastAsia="Arial" w:cs="Arial"/>
                          <w:sz w:val="20"/>
                          <w:szCs w:val="20"/>
                        </w:rPr>
                        <w:t xml:space="preserve">Make written records of the incident as soon as possible. </w:t>
                      </w:r>
                    </w:p>
                    <w:p w14:paraId="4672386B" w14:textId="77777777" w:rsidR="00E1561A" w:rsidRPr="004F038D" w:rsidRDefault="00E1561A" w:rsidP="00E1561A">
                      <w:pPr>
                        <w:ind w:hanging="2"/>
                        <w:rPr>
                          <w:rFonts w:eastAsia="Arial" w:cs="Arial"/>
                          <w:sz w:val="20"/>
                          <w:szCs w:val="20"/>
                        </w:rPr>
                      </w:pPr>
                      <w:r w:rsidRPr="004F038D">
                        <w:rPr>
                          <w:rFonts w:eastAsia="Arial" w:cs="Arial"/>
                          <w:sz w:val="20"/>
                          <w:szCs w:val="20"/>
                        </w:rPr>
                        <w:t xml:space="preserve">Make a record of conversations with the person using the same language the person used, especially names used for body parts or sexual acts. </w:t>
                      </w:r>
                    </w:p>
                    <w:p w14:paraId="26EB3C23" w14:textId="77777777" w:rsidR="00E1561A" w:rsidRPr="004F038D" w:rsidRDefault="00E1561A" w:rsidP="00E1561A">
                      <w:pPr>
                        <w:ind w:hanging="2"/>
                        <w:rPr>
                          <w:rFonts w:eastAsia="Arial" w:cs="Arial"/>
                          <w:sz w:val="20"/>
                          <w:szCs w:val="20"/>
                        </w:rPr>
                      </w:pPr>
                    </w:p>
                    <w:p w14:paraId="296EC755" w14:textId="77777777" w:rsidR="00E1561A" w:rsidRPr="004F038D" w:rsidRDefault="00E1561A" w:rsidP="00E1561A">
                      <w:pPr>
                        <w:ind w:hanging="2"/>
                        <w:rPr>
                          <w:rFonts w:eastAsia="Arial" w:cs="Arial"/>
                          <w:sz w:val="20"/>
                          <w:szCs w:val="20"/>
                        </w:rPr>
                      </w:pPr>
                      <w:r w:rsidRPr="004F038D">
                        <w:rPr>
                          <w:rFonts w:eastAsia="Arial" w:cs="Arial"/>
                          <w:sz w:val="20"/>
                          <w:szCs w:val="20"/>
                        </w:rPr>
                        <w:t xml:space="preserve"> </w:t>
                      </w:r>
                    </w:p>
                    <w:p w14:paraId="19E1DFB3" w14:textId="77777777" w:rsidR="00E1561A" w:rsidRPr="004F038D" w:rsidRDefault="00E1561A" w:rsidP="00E1561A">
                      <w:pPr>
                        <w:ind w:hanging="2"/>
                        <w:rPr>
                          <w:rFonts w:eastAsia="Arial" w:cs="Arial"/>
                          <w:sz w:val="20"/>
                          <w:szCs w:val="20"/>
                        </w:rPr>
                      </w:pPr>
                    </w:p>
                    <w:p w14:paraId="094F8503" w14:textId="77777777" w:rsidR="00E1561A" w:rsidRPr="004F038D" w:rsidRDefault="00E1561A" w:rsidP="00E1561A">
                      <w:pPr>
                        <w:ind w:hanging="2"/>
                        <w:rPr>
                          <w:rFonts w:cs="Arial"/>
                          <w:sz w:val="20"/>
                          <w:szCs w:val="20"/>
                        </w:rPr>
                      </w:pPr>
                    </w:p>
                  </w:txbxContent>
                </v:textbox>
                <w10:wrap type="square" anchorx="page"/>
              </v:roundrect>
            </w:pict>
          </mc:Fallback>
        </mc:AlternateContent>
      </w:r>
      <w:r w:rsidRPr="00F76D22">
        <w:rPr>
          <w:rFonts w:ascii="Arial" w:eastAsia="Arial" w:hAnsi="Arial" w:cs="Arial"/>
          <w:noProof/>
          <w:lang w:eastAsia="en-GB"/>
        </w:rPr>
        <mc:AlternateContent>
          <mc:Choice Requires="wps">
            <w:drawing>
              <wp:anchor distT="45720" distB="45720" distL="114300" distR="114300" simplePos="0" relativeHeight="251697152" behindDoc="0" locked="0" layoutInCell="1" allowOverlap="1" wp14:anchorId="5D59AFAE" wp14:editId="54B59DF2">
                <wp:simplePos x="0" y="0"/>
                <wp:positionH relativeFrom="margin">
                  <wp:posOffset>3894455</wp:posOffset>
                </wp:positionH>
                <wp:positionV relativeFrom="paragraph">
                  <wp:posOffset>183515</wp:posOffset>
                </wp:positionV>
                <wp:extent cx="563880" cy="426720"/>
                <wp:effectExtent l="0" t="0" r="26670" b="11430"/>
                <wp:wrapSquare wrapText="bothSides"/>
                <wp:docPr id="52"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880" cy="426720"/>
                        </a:xfrm>
                        <a:prstGeom prst="roundRect">
                          <a:avLst/>
                        </a:prstGeom>
                        <a:solidFill>
                          <a:sysClr val="window" lastClr="FFFFFF"/>
                        </a:solidFill>
                        <a:ln w="12700" cap="flat" cmpd="sng" algn="ctr">
                          <a:solidFill>
                            <a:srgbClr val="4472C4"/>
                          </a:solidFill>
                          <a:prstDash val="solid"/>
                          <a:miter lim="800000"/>
                          <a:headEnd/>
                          <a:tailEnd/>
                        </a:ln>
                        <a:effectLst/>
                      </wps:spPr>
                      <wps:txbx>
                        <w:txbxContent>
                          <w:p w14:paraId="2189EEB9" w14:textId="77777777" w:rsidR="00E1561A" w:rsidRPr="004F038D" w:rsidRDefault="00E1561A" w:rsidP="00E1561A">
                            <w:pPr>
                              <w:ind w:hanging="2"/>
                              <w:rPr>
                                <w:rFonts w:cs="Arial"/>
                                <w:sz w:val="18"/>
                                <w:szCs w:val="18"/>
                              </w:rPr>
                            </w:pPr>
                            <w:r>
                              <w:rPr>
                                <w:rFonts w:cs="Arial"/>
                                <w:color w:val="000000"/>
                                <w:sz w:val="18"/>
                                <w:szCs w:val="18"/>
                              </w:rPr>
                              <w:t>YES</w:t>
                            </w:r>
                            <w:r w:rsidRPr="004F038D">
                              <w:rPr>
                                <w:rFonts w:cs="Arial"/>
                                <w:color w:val="000000"/>
                                <w:sz w:val="18"/>
                                <w:szCs w:val="18"/>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5D59AFAE" id="Text Box 52" o:spid="_x0000_s1041" style="position:absolute;margin-left:306.65pt;margin-top:14.45pt;width:44.4pt;height:33.6pt;z-index:2516971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" fillcolor="window" strokecolor="#4472c4" strokeweight="1pt">
                <v:stroke joinstyle="miter"/>
                <v:textbox>
                  <w:txbxContent>
                    <w:p w14:paraId="2189EEB9" w14:textId="77777777" w:rsidR="00E1561A" w:rsidRPr="004F038D" w:rsidRDefault="00E1561A" w:rsidP="00E1561A">
                      <w:pPr>
                        <w:ind w:hanging="2"/>
                        <w:rPr>
                          <w:rFonts w:cs="Arial"/>
                          <w:sz w:val="18"/>
                          <w:szCs w:val="18"/>
                        </w:rPr>
                      </w:pPr>
                      <w:r>
                        <w:rPr>
                          <w:rFonts w:cs="Arial"/>
                          <w:color w:val="000000"/>
                          <w:sz w:val="18"/>
                          <w:szCs w:val="18"/>
                        </w:rPr>
                        <w:t>YES</w:t>
                      </w:r>
                      <w:r w:rsidRPr="004F038D">
                        <w:rPr>
                          <w:rFonts w:cs="Arial"/>
                          <w:color w:val="000000"/>
                          <w:sz w:val="18"/>
                          <w:szCs w:val="18"/>
                        </w:rPr>
                        <w:t xml:space="preserve"> </w:t>
                      </w:r>
                    </w:p>
                  </w:txbxContent>
                </v:textbox>
                <w10:wrap type="square" anchorx="margin"/>
              </v:roundrect>
            </w:pict>
          </mc:Fallback>
        </mc:AlternateContent>
      </w:r>
    </w:p>
    <w:p w14:paraId="043C1B60" w14:textId="77777777" w:rsidR="00E1561A" w:rsidRPr="00F76D22" w:rsidRDefault="00E1561A" w:rsidP="00E1561A">
      <w:pPr>
        <w:ind w:hanging="2"/>
        <w:rPr>
          <w:rFonts w:ascii="Arial" w:eastAsia="Arial" w:hAnsi="Arial" w:cs="Arial"/>
          <w:b/>
        </w:rPr>
      </w:pPr>
    </w:p>
    <w:p w14:paraId="10F2F7A3" w14:textId="77777777" w:rsidR="00E1561A" w:rsidRPr="00F76D22" w:rsidRDefault="00E1561A" w:rsidP="00E1561A">
      <w:pPr>
        <w:ind w:hanging="2"/>
        <w:rPr>
          <w:rFonts w:ascii="Arial" w:eastAsia="Arial" w:hAnsi="Arial" w:cs="Arial"/>
          <w:b/>
        </w:rPr>
      </w:pPr>
      <w:r w:rsidRPr="00F76D22">
        <w:rPr>
          <w:rFonts w:ascii="Arial" w:eastAsia="Arial" w:hAnsi="Arial" w:cs="Arial"/>
          <w:noProof/>
          <w:lang w:eastAsia="en-GB"/>
        </w:rPr>
        <mc:AlternateContent>
          <mc:Choice Requires="wps">
            <w:drawing>
              <wp:anchor distT="0" distB="0" distL="114300" distR="114300" simplePos="0" relativeHeight="251704320" behindDoc="0" locked="0" layoutInCell="1" allowOverlap="1" wp14:anchorId="567930CB" wp14:editId="0251BA76">
                <wp:simplePos x="0" y="0"/>
                <wp:positionH relativeFrom="column">
                  <wp:posOffset>5670306</wp:posOffset>
                </wp:positionH>
                <wp:positionV relativeFrom="paragraph">
                  <wp:posOffset>90805</wp:posOffset>
                </wp:positionV>
                <wp:extent cx="45719" cy="182880"/>
                <wp:effectExtent l="38100" t="0" r="50165" b="64770"/>
                <wp:wrapNone/>
                <wp:docPr id="59" name="Straight Arrow Connector 59"/>
                <wp:cNvGraphicFramePr/>
                <a:graphic xmlns:a="http://schemas.openxmlformats.org/drawingml/2006/main">
                  <a:graphicData uri="http://schemas.microsoft.com/office/word/2010/wordprocessingShape">
                    <wps:wsp>
                      <wps:cNvCnPr/>
                      <wps:spPr>
                        <a:xfrm>
                          <a:off x="0" y="0"/>
                          <a:ext cx="45719" cy="182880"/>
                        </a:xfrm>
                        <a:prstGeom prst="straightConnector1">
                          <a:avLst/>
                        </a:prstGeom>
                        <a:ln>
                          <a:tailEnd type="triangle"/>
                        </a:ln>
                      </wps:spPr>
                      <wps:style>
                        <a:lnRef idx="3">
                          <a:schemeClr val="accent5"/>
                        </a:lnRef>
                        <a:fillRef idx="0">
                          <a:schemeClr val="accent5"/>
                        </a:fillRef>
                        <a:effectRef idx="2">
                          <a:schemeClr val="accent5"/>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BCBB594" id="Straight Arrow Connector 59" o:spid="_x0000_s1026" type="#_x0000_t32" style="position:absolute;margin-left:446.5pt;margin-top:7.15pt;width:3.6pt;height:14.4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" strokecolor="#4472c4 [3208]" strokeweight="1.5pt">
                <v:stroke endarrow="block" joinstyle="miter"/>
              </v:shape>
            </w:pict>
          </mc:Fallback>
        </mc:AlternateContent>
      </w:r>
    </w:p>
    <w:p w14:paraId="5412DFD0" w14:textId="77777777" w:rsidR="00E1561A" w:rsidRPr="00F76D22" w:rsidRDefault="00E1561A" w:rsidP="00E1561A">
      <w:pPr>
        <w:ind w:hanging="2"/>
        <w:rPr>
          <w:rFonts w:ascii="Arial" w:eastAsia="Arial" w:hAnsi="Arial" w:cs="Arial"/>
          <w:b/>
        </w:rPr>
      </w:pPr>
      <w:r w:rsidRPr="00F76D22">
        <w:rPr>
          <w:rFonts w:ascii="Arial" w:eastAsia="Arial" w:hAnsi="Arial" w:cs="Arial"/>
          <w:noProof/>
          <w:lang w:eastAsia="en-GB"/>
        </w:rPr>
        <mc:AlternateContent>
          <mc:Choice Requires="wps">
            <w:drawing>
              <wp:anchor distT="45720" distB="45720" distL="114300" distR="114300" simplePos="0" relativeHeight="251701248" behindDoc="0" locked="0" layoutInCell="1" allowOverlap="1" wp14:anchorId="146AE4C3" wp14:editId="0CA087C1">
                <wp:simplePos x="0" y="0"/>
                <wp:positionH relativeFrom="page">
                  <wp:posOffset>4263390</wp:posOffset>
                </wp:positionH>
                <wp:positionV relativeFrom="paragraph">
                  <wp:posOffset>77470</wp:posOffset>
                </wp:positionV>
                <wp:extent cx="3017520" cy="2530475"/>
                <wp:effectExtent l="0" t="0" r="11430" b="22225"/>
                <wp:wrapSquare wrapText="bothSides"/>
                <wp:docPr id="56"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7520" cy="2530475"/>
                        </a:xfrm>
                        <a:prstGeom prst="roundRect">
                          <a:avLst/>
                        </a:prstGeom>
                        <a:solidFill>
                          <a:sysClr val="window" lastClr="FFFFFF"/>
                        </a:solidFill>
                        <a:ln w="12700" cap="flat" cmpd="sng" algn="ctr">
                          <a:solidFill>
                            <a:srgbClr val="4472C4"/>
                          </a:solidFill>
                          <a:prstDash val="solid"/>
                          <a:miter lim="800000"/>
                          <a:headEnd/>
                          <a:tailEnd/>
                        </a:ln>
                        <a:effectLst/>
                      </wps:spPr>
                      <wps:txbx>
                        <w:txbxContent>
                          <w:p w14:paraId="3583FDE0" w14:textId="77777777" w:rsidR="00E1561A" w:rsidRDefault="00E1561A" w:rsidP="00E1561A">
                            <w:pPr>
                              <w:spacing w:after="120"/>
                              <w:ind w:hanging="2"/>
                              <w:jc w:val="center"/>
                              <w:rPr>
                                <w:rFonts w:eastAsia="Arial" w:cs="Arial"/>
                                <w:b/>
                                <w:color w:val="005DA2"/>
                                <w:sz w:val="20"/>
                                <w:szCs w:val="20"/>
                                <w:u w:val="single"/>
                              </w:rPr>
                            </w:pPr>
                            <w:r>
                              <w:rPr>
                                <w:rFonts w:eastAsia="Arial" w:cs="Arial"/>
                                <w:b/>
                                <w:color w:val="005DA2"/>
                                <w:sz w:val="20"/>
                                <w:szCs w:val="20"/>
                                <w:u w:val="single"/>
                              </w:rPr>
                              <w:t xml:space="preserve">You need to call the relevant number and report your concerns: </w:t>
                            </w:r>
                          </w:p>
                          <w:p w14:paraId="23AF4F0C" w14:textId="77777777" w:rsidR="00E1561A" w:rsidRPr="004F038D" w:rsidRDefault="00E1561A" w:rsidP="00E1561A">
                            <w:pPr>
                              <w:spacing w:after="120"/>
                              <w:ind w:hanging="2"/>
                              <w:jc w:val="center"/>
                              <w:rPr>
                                <w:rFonts w:eastAsia="Arial" w:cs="Arial"/>
                                <w:color w:val="005DA2"/>
                                <w:sz w:val="20"/>
                                <w:szCs w:val="20"/>
                                <w:u w:val="single"/>
                              </w:rPr>
                            </w:pPr>
                            <w:r w:rsidRPr="004F038D">
                              <w:rPr>
                                <w:rFonts w:eastAsia="Arial" w:cs="Arial"/>
                                <w:b/>
                                <w:color w:val="005DA2"/>
                                <w:sz w:val="20"/>
                                <w:szCs w:val="20"/>
                                <w:u w:val="single"/>
                              </w:rPr>
                              <w:t>Staffordshire County Council, Social Care and</w:t>
                            </w:r>
                            <w:r>
                              <w:rPr>
                                <w:rFonts w:eastAsia="Arial" w:cs="Arial"/>
                                <w:b/>
                                <w:color w:val="005DA2"/>
                                <w:sz w:val="20"/>
                                <w:szCs w:val="20"/>
                                <w:u w:val="single"/>
                              </w:rPr>
                              <w:t xml:space="preserve"> </w:t>
                            </w:r>
                            <w:r w:rsidRPr="004F038D">
                              <w:rPr>
                                <w:rFonts w:eastAsia="Arial" w:cs="Arial"/>
                                <w:b/>
                                <w:color w:val="005DA2"/>
                                <w:sz w:val="20"/>
                                <w:szCs w:val="20"/>
                                <w:u w:val="single"/>
                              </w:rPr>
                              <w:t>Health</w:t>
                            </w:r>
                          </w:p>
                          <w:p w14:paraId="17783C94" w14:textId="77777777" w:rsidR="00E1561A" w:rsidRPr="004F038D" w:rsidRDefault="00E1561A" w:rsidP="00E1561A">
                            <w:pPr>
                              <w:spacing w:after="120"/>
                              <w:ind w:hanging="2"/>
                              <w:jc w:val="center"/>
                              <w:rPr>
                                <w:b/>
                                <w:sz w:val="20"/>
                                <w:szCs w:val="20"/>
                              </w:rPr>
                            </w:pPr>
                            <w:r w:rsidRPr="004F038D">
                              <w:rPr>
                                <w:rFonts w:eastAsia="Arial" w:cs="Arial"/>
                                <w:b/>
                                <w:color w:val="0099CC"/>
                                <w:sz w:val="20"/>
                                <w:szCs w:val="20"/>
                              </w:rPr>
                              <w:t>Office Hours: 0345 604 2719</w:t>
                            </w:r>
                          </w:p>
                          <w:p w14:paraId="7AB8BC99" w14:textId="77777777" w:rsidR="00E1561A" w:rsidRPr="004F038D" w:rsidRDefault="00E1561A" w:rsidP="00E1561A">
                            <w:pPr>
                              <w:pStyle w:val="Heading2"/>
                              <w:ind w:hanging="2"/>
                              <w:rPr>
                                <w:rFonts w:eastAsia="Arial"/>
                                <w:color w:val="0099CC"/>
                                <w:sz w:val="20"/>
                                <w:szCs w:val="20"/>
                              </w:rPr>
                            </w:pPr>
                            <w:bookmarkStart w:id="22" w:name="_Or_Out-of-Hours_Emergency"/>
                            <w:bookmarkEnd w:id="22"/>
                            <w:r w:rsidRPr="00733768">
                              <w:rPr>
                                <w:color w:val="0099CC"/>
                                <w:sz w:val="20"/>
                                <w:szCs w:val="20"/>
                              </w:rPr>
                              <w:t>O</w:t>
                            </w:r>
                            <w:r w:rsidRPr="004F038D">
                              <w:rPr>
                                <w:color w:val="0099CC"/>
                                <w:sz w:val="20"/>
                                <w:szCs w:val="20"/>
                              </w:rPr>
                              <w:t>r</w:t>
                            </w:r>
                            <w:r w:rsidRPr="00733768">
                              <w:rPr>
                                <w:color w:val="0099CC"/>
                                <w:sz w:val="20"/>
                                <w:szCs w:val="20"/>
                              </w:rPr>
                              <w:t xml:space="preserve"> </w:t>
                            </w:r>
                            <w:r w:rsidRPr="004F038D">
                              <w:rPr>
                                <w:rFonts w:eastAsia="Arial"/>
                                <w:color w:val="0099CC"/>
                                <w:sz w:val="20"/>
                                <w:szCs w:val="20"/>
                              </w:rPr>
                              <w:t>Out-of-Hours Emergency Duty Service: 0345 604 2886</w:t>
                            </w:r>
                          </w:p>
                          <w:p w14:paraId="1C283AB0" w14:textId="77777777" w:rsidR="00E1561A" w:rsidRPr="004F038D" w:rsidRDefault="00E1561A" w:rsidP="00E1561A">
                            <w:pPr>
                              <w:spacing w:after="120"/>
                              <w:ind w:hanging="2"/>
                              <w:jc w:val="center"/>
                              <w:rPr>
                                <w:rFonts w:eastAsia="Arial" w:cs="Arial"/>
                                <w:color w:val="31849B"/>
                                <w:sz w:val="20"/>
                                <w:szCs w:val="20"/>
                              </w:rPr>
                            </w:pPr>
                          </w:p>
                          <w:p w14:paraId="4E602437" w14:textId="77777777" w:rsidR="00E1561A" w:rsidRPr="004F038D" w:rsidRDefault="00E1561A" w:rsidP="00E1561A">
                            <w:pPr>
                              <w:spacing w:after="120"/>
                              <w:ind w:hanging="2"/>
                              <w:jc w:val="center"/>
                              <w:rPr>
                                <w:rFonts w:eastAsia="Arial" w:cs="Arial"/>
                                <w:color w:val="005DA2"/>
                                <w:sz w:val="20"/>
                                <w:szCs w:val="20"/>
                                <w:u w:val="single"/>
                              </w:rPr>
                            </w:pPr>
                            <w:r w:rsidRPr="004F038D">
                              <w:rPr>
                                <w:rFonts w:eastAsia="Arial" w:cs="Arial"/>
                                <w:b/>
                                <w:color w:val="005DA2"/>
                                <w:sz w:val="20"/>
                                <w:szCs w:val="20"/>
                                <w:u w:val="single"/>
                              </w:rPr>
                              <w:t>Stoke-on-Trent City Council, Adult Social Care</w:t>
                            </w:r>
                          </w:p>
                          <w:p w14:paraId="595A273F" w14:textId="77777777" w:rsidR="00E1561A" w:rsidRPr="004F038D" w:rsidRDefault="00E1561A" w:rsidP="00E1561A">
                            <w:pPr>
                              <w:spacing w:after="120"/>
                              <w:ind w:hanging="2"/>
                              <w:jc w:val="center"/>
                              <w:rPr>
                                <w:rFonts w:eastAsia="Arial" w:cs="Arial"/>
                                <w:color w:val="0099CC"/>
                                <w:sz w:val="20"/>
                                <w:szCs w:val="20"/>
                              </w:rPr>
                            </w:pPr>
                            <w:r w:rsidRPr="004F038D">
                              <w:rPr>
                                <w:rFonts w:eastAsia="Arial" w:cs="Arial"/>
                                <w:b/>
                                <w:color w:val="0099CC"/>
                                <w:sz w:val="20"/>
                                <w:szCs w:val="20"/>
                              </w:rPr>
                              <w:t>Tel: 0800 5610015</w:t>
                            </w:r>
                          </w:p>
                          <w:p w14:paraId="72A090D9" w14:textId="77777777" w:rsidR="00E1561A" w:rsidRPr="004F038D" w:rsidRDefault="00E1561A" w:rsidP="00E1561A">
                            <w:pPr>
                              <w:ind w:hanging="2"/>
                              <w:rPr>
                                <w:rFonts w:cs="Arial"/>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146AE4C3" id="Text Box 56" o:spid="_x0000_s1042" style="position:absolute;margin-left:335.7pt;margin-top:6.1pt;width:237.6pt;height:199.25pt;z-index:25170124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" fillcolor="window" strokecolor="#4472c4" strokeweight="1pt">
                <v:stroke joinstyle="miter"/>
                <v:textbox>
                  <w:txbxContent>
                    <w:p w14:paraId="3583FDE0" w14:textId="77777777" w:rsidR="00E1561A" w:rsidRDefault="00E1561A" w:rsidP="00E1561A">
                      <w:pPr>
                        <w:spacing w:after="120"/>
                        <w:ind w:hanging="2"/>
                        <w:jc w:val="center"/>
                        <w:rPr>
                          <w:rFonts w:eastAsia="Arial" w:cs="Arial"/>
                          <w:b/>
                          <w:color w:val="005DA2"/>
                          <w:sz w:val="20"/>
                          <w:szCs w:val="20"/>
                          <w:u w:val="single"/>
                        </w:rPr>
                      </w:pPr>
                      <w:r>
                        <w:rPr>
                          <w:rFonts w:eastAsia="Arial" w:cs="Arial"/>
                          <w:b/>
                          <w:color w:val="005DA2"/>
                          <w:sz w:val="20"/>
                          <w:szCs w:val="20"/>
                          <w:u w:val="single"/>
                        </w:rPr>
                        <w:t xml:space="preserve">You need to call the relevant number and report your concerns: </w:t>
                      </w:r>
                    </w:p>
                    <w:p w14:paraId="23AF4F0C" w14:textId="77777777" w:rsidR="00E1561A" w:rsidRPr="004F038D" w:rsidRDefault="00E1561A" w:rsidP="00E1561A">
                      <w:pPr>
                        <w:spacing w:after="120"/>
                        <w:ind w:hanging="2"/>
                        <w:jc w:val="center"/>
                        <w:rPr>
                          <w:rFonts w:eastAsia="Arial" w:cs="Arial"/>
                          <w:color w:val="005DA2"/>
                          <w:sz w:val="20"/>
                          <w:szCs w:val="20"/>
                          <w:u w:val="single"/>
                        </w:rPr>
                      </w:pPr>
                      <w:r w:rsidRPr="004F038D">
                        <w:rPr>
                          <w:rFonts w:eastAsia="Arial" w:cs="Arial"/>
                          <w:b/>
                          <w:color w:val="005DA2"/>
                          <w:sz w:val="20"/>
                          <w:szCs w:val="20"/>
                          <w:u w:val="single"/>
                        </w:rPr>
                        <w:t>Staffordshire County Council, Social Care and</w:t>
                      </w:r>
                      <w:r>
                        <w:rPr>
                          <w:rFonts w:eastAsia="Arial" w:cs="Arial"/>
                          <w:b/>
                          <w:color w:val="005DA2"/>
                          <w:sz w:val="20"/>
                          <w:szCs w:val="20"/>
                          <w:u w:val="single"/>
                        </w:rPr>
                        <w:t xml:space="preserve"> </w:t>
                      </w:r>
                      <w:r w:rsidRPr="004F038D">
                        <w:rPr>
                          <w:rFonts w:eastAsia="Arial" w:cs="Arial"/>
                          <w:b/>
                          <w:color w:val="005DA2"/>
                          <w:sz w:val="20"/>
                          <w:szCs w:val="20"/>
                          <w:u w:val="single"/>
                        </w:rPr>
                        <w:t>Health</w:t>
                      </w:r>
                    </w:p>
                    <w:p w14:paraId="17783C94" w14:textId="77777777" w:rsidR="00E1561A" w:rsidRPr="004F038D" w:rsidRDefault="00E1561A" w:rsidP="00E1561A">
                      <w:pPr>
                        <w:spacing w:after="120"/>
                        <w:ind w:hanging="2"/>
                        <w:jc w:val="center"/>
                        <w:rPr>
                          <w:b/>
                          <w:sz w:val="20"/>
                          <w:szCs w:val="20"/>
                        </w:rPr>
                      </w:pPr>
                      <w:r w:rsidRPr="004F038D">
                        <w:rPr>
                          <w:rFonts w:eastAsia="Arial" w:cs="Arial"/>
                          <w:b/>
                          <w:color w:val="0099CC"/>
                          <w:sz w:val="20"/>
                          <w:szCs w:val="20"/>
                        </w:rPr>
                        <w:t>Office Hours: 0345 604 2719</w:t>
                      </w:r>
                    </w:p>
                    <w:p w14:paraId="7AB8BC99" w14:textId="77777777" w:rsidR="00E1561A" w:rsidRPr="004F038D" w:rsidRDefault="00E1561A" w:rsidP="00E1561A">
                      <w:pPr>
                        <w:pStyle w:val="Heading2"/>
                        <w:ind w:hanging="2"/>
                        <w:rPr>
                          <w:rFonts w:eastAsia="Arial"/>
                          <w:color w:val="0099CC"/>
                          <w:sz w:val="20"/>
                          <w:szCs w:val="20"/>
                        </w:rPr>
                      </w:pPr>
                      <w:bookmarkStart w:id="23" w:name="_Or_Out-of-Hours_Emergency"/>
                      <w:bookmarkEnd w:id="23"/>
                      <w:r w:rsidRPr="00733768">
                        <w:rPr>
                          <w:color w:val="0099CC"/>
                          <w:sz w:val="20"/>
                          <w:szCs w:val="20"/>
                        </w:rPr>
                        <w:t>O</w:t>
                      </w:r>
                      <w:r w:rsidRPr="004F038D">
                        <w:rPr>
                          <w:color w:val="0099CC"/>
                          <w:sz w:val="20"/>
                          <w:szCs w:val="20"/>
                        </w:rPr>
                        <w:t>r</w:t>
                      </w:r>
                      <w:r w:rsidRPr="00733768">
                        <w:rPr>
                          <w:color w:val="0099CC"/>
                          <w:sz w:val="20"/>
                          <w:szCs w:val="20"/>
                        </w:rPr>
                        <w:t xml:space="preserve"> </w:t>
                      </w:r>
                      <w:r w:rsidRPr="004F038D">
                        <w:rPr>
                          <w:rFonts w:eastAsia="Arial"/>
                          <w:color w:val="0099CC"/>
                          <w:sz w:val="20"/>
                          <w:szCs w:val="20"/>
                        </w:rPr>
                        <w:t>Out-of-Hours Emergency Duty Service: 0345 604 2886</w:t>
                      </w:r>
                    </w:p>
                    <w:p w14:paraId="1C283AB0" w14:textId="77777777" w:rsidR="00E1561A" w:rsidRPr="004F038D" w:rsidRDefault="00E1561A" w:rsidP="00E1561A">
                      <w:pPr>
                        <w:spacing w:after="120"/>
                        <w:ind w:hanging="2"/>
                        <w:jc w:val="center"/>
                        <w:rPr>
                          <w:rFonts w:eastAsia="Arial" w:cs="Arial"/>
                          <w:color w:val="31849B"/>
                          <w:sz w:val="20"/>
                          <w:szCs w:val="20"/>
                        </w:rPr>
                      </w:pPr>
                    </w:p>
                    <w:p w14:paraId="4E602437" w14:textId="77777777" w:rsidR="00E1561A" w:rsidRPr="004F038D" w:rsidRDefault="00E1561A" w:rsidP="00E1561A">
                      <w:pPr>
                        <w:spacing w:after="120"/>
                        <w:ind w:hanging="2"/>
                        <w:jc w:val="center"/>
                        <w:rPr>
                          <w:rFonts w:eastAsia="Arial" w:cs="Arial"/>
                          <w:color w:val="005DA2"/>
                          <w:sz w:val="20"/>
                          <w:szCs w:val="20"/>
                          <w:u w:val="single"/>
                        </w:rPr>
                      </w:pPr>
                      <w:r w:rsidRPr="004F038D">
                        <w:rPr>
                          <w:rFonts w:eastAsia="Arial" w:cs="Arial"/>
                          <w:b/>
                          <w:color w:val="005DA2"/>
                          <w:sz w:val="20"/>
                          <w:szCs w:val="20"/>
                          <w:u w:val="single"/>
                        </w:rPr>
                        <w:t>Stoke-on-Trent City Council, Adult Social Care</w:t>
                      </w:r>
                    </w:p>
                    <w:p w14:paraId="595A273F" w14:textId="77777777" w:rsidR="00E1561A" w:rsidRPr="004F038D" w:rsidRDefault="00E1561A" w:rsidP="00E1561A">
                      <w:pPr>
                        <w:spacing w:after="120"/>
                        <w:ind w:hanging="2"/>
                        <w:jc w:val="center"/>
                        <w:rPr>
                          <w:rFonts w:eastAsia="Arial" w:cs="Arial"/>
                          <w:color w:val="0099CC"/>
                          <w:sz w:val="20"/>
                          <w:szCs w:val="20"/>
                        </w:rPr>
                      </w:pPr>
                      <w:r w:rsidRPr="004F038D">
                        <w:rPr>
                          <w:rFonts w:eastAsia="Arial" w:cs="Arial"/>
                          <w:b/>
                          <w:color w:val="0099CC"/>
                          <w:sz w:val="20"/>
                          <w:szCs w:val="20"/>
                        </w:rPr>
                        <w:t>Tel: 0800 5610015</w:t>
                      </w:r>
                    </w:p>
                    <w:p w14:paraId="72A090D9" w14:textId="77777777" w:rsidR="00E1561A" w:rsidRPr="004F038D" w:rsidRDefault="00E1561A" w:rsidP="00E1561A">
                      <w:pPr>
                        <w:ind w:hanging="2"/>
                        <w:rPr>
                          <w:rFonts w:cs="Arial"/>
                          <w:sz w:val="20"/>
                          <w:szCs w:val="20"/>
                        </w:rPr>
                      </w:pPr>
                    </w:p>
                  </w:txbxContent>
                </v:textbox>
                <w10:wrap type="square" anchorx="page"/>
              </v:roundrect>
            </w:pict>
          </mc:Fallback>
        </mc:AlternateContent>
      </w:r>
    </w:p>
    <w:p w14:paraId="7320FFDB" w14:textId="77777777" w:rsidR="00E1561A" w:rsidRPr="00F76D22" w:rsidRDefault="00E1561A" w:rsidP="00E1561A">
      <w:pPr>
        <w:ind w:hanging="2"/>
        <w:rPr>
          <w:rFonts w:ascii="Arial" w:eastAsia="Arial" w:hAnsi="Arial" w:cs="Arial"/>
          <w:b/>
        </w:rPr>
      </w:pPr>
    </w:p>
    <w:p w14:paraId="540477D5" w14:textId="77777777" w:rsidR="00E1561A" w:rsidRPr="00F76D22" w:rsidRDefault="00E1561A" w:rsidP="00E1561A">
      <w:pPr>
        <w:ind w:hanging="2"/>
        <w:rPr>
          <w:rFonts w:ascii="Arial" w:eastAsia="Arial" w:hAnsi="Arial" w:cs="Arial"/>
          <w:b/>
        </w:rPr>
      </w:pPr>
      <w:r w:rsidRPr="00F76D22">
        <w:rPr>
          <w:rFonts w:ascii="Arial" w:eastAsia="Arial" w:hAnsi="Arial" w:cs="Arial"/>
          <w:noProof/>
          <w:lang w:eastAsia="en-GB"/>
        </w:rPr>
        <mc:AlternateContent>
          <mc:Choice Requires="wps">
            <w:drawing>
              <wp:anchor distT="0" distB="0" distL="114300" distR="114300" simplePos="0" relativeHeight="251705344" behindDoc="0" locked="0" layoutInCell="1" allowOverlap="1" wp14:anchorId="40A56BB7" wp14:editId="25220F71">
                <wp:simplePos x="0" y="0"/>
                <wp:positionH relativeFrom="column">
                  <wp:posOffset>973014</wp:posOffset>
                </wp:positionH>
                <wp:positionV relativeFrom="paragraph">
                  <wp:posOffset>172036</wp:posOffset>
                </wp:positionV>
                <wp:extent cx="45719" cy="303628"/>
                <wp:effectExtent l="57150" t="0" r="50165" b="58420"/>
                <wp:wrapNone/>
                <wp:docPr id="60" name="Straight Arrow Connector 60"/>
                <wp:cNvGraphicFramePr/>
                <a:graphic xmlns:a="http://schemas.openxmlformats.org/drawingml/2006/main">
                  <a:graphicData uri="http://schemas.microsoft.com/office/word/2010/wordprocessingShape">
                    <wps:wsp>
                      <wps:cNvCnPr/>
                      <wps:spPr>
                        <a:xfrm flipH="1">
                          <a:off x="0" y="0"/>
                          <a:ext cx="45719" cy="303628"/>
                        </a:xfrm>
                        <a:prstGeom prst="straightConnector1">
                          <a:avLst/>
                        </a:prstGeom>
                        <a:ln>
                          <a:tailEnd type="triangle"/>
                        </a:ln>
                      </wps:spPr>
                      <wps:style>
                        <a:lnRef idx="3">
                          <a:schemeClr val="accent5"/>
                        </a:lnRef>
                        <a:fillRef idx="0">
                          <a:schemeClr val="accent5"/>
                        </a:fillRef>
                        <a:effectRef idx="2">
                          <a:schemeClr val="accent5"/>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B13F99D" id="Straight Arrow Connector 60" o:spid="_x0000_s1026" type="#_x0000_t32" style="position:absolute;margin-left:76.6pt;margin-top:13.55pt;width:3.6pt;height:23.9pt;flip:x;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" strokecolor="#4472c4 [3208]" strokeweight="1.5pt">
                <v:stroke endarrow="block" joinstyle="miter"/>
              </v:shape>
            </w:pict>
          </mc:Fallback>
        </mc:AlternateContent>
      </w:r>
      <w:r w:rsidRPr="00F76D22">
        <w:rPr>
          <w:rFonts w:ascii="Arial" w:eastAsia="Arial" w:hAnsi="Arial" w:cs="Arial"/>
          <w:noProof/>
          <w:lang w:eastAsia="en-GB"/>
        </w:rPr>
        <mc:AlternateContent>
          <mc:Choice Requires="wps">
            <w:drawing>
              <wp:anchor distT="0" distB="0" distL="114300" distR="114300" simplePos="0" relativeHeight="251708416" behindDoc="0" locked="0" layoutInCell="1" allowOverlap="1" wp14:anchorId="26B7323A" wp14:editId="5D0E9C2E">
                <wp:simplePos x="0" y="0"/>
                <wp:positionH relativeFrom="margin">
                  <wp:posOffset>2148840</wp:posOffset>
                </wp:positionH>
                <wp:positionV relativeFrom="paragraph">
                  <wp:posOffset>46355</wp:posOffset>
                </wp:positionV>
                <wp:extent cx="1196340" cy="556260"/>
                <wp:effectExtent l="38100" t="38100" r="22860" b="34290"/>
                <wp:wrapNone/>
                <wp:docPr id="63" name="Straight Arrow Connector 63"/>
                <wp:cNvGraphicFramePr/>
                <a:graphic xmlns:a="http://schemas.openxmlformats.org/drawingml/2006/main">
                  <a:graphicData uri="http://schemas.microsoft.com/office/word/2010/wordprocessingShape">
                    <wps:wsp>
                      <wps:cNvCnPr/>
                      <wps:spPr>
                        <a:xfrm flipH="1" flipV="1">
                          <a:off x="0" y="0"/>
                          <a:ext cx="1196340" cy="556260"/>
                        </a:xfrm>
                        <a:prstGeom prst="straightConnector1">
                          <a:avLst/>
                        </a:prstGeom>
                        <a:ln>
                          <a:tailEnd type="triangle"/>
                        </a:ln>
                      </wps:spPr>
                      <wps:style>
                        <a:lnRef idx="3">
                          <a:schemeClr val="accent5"/>
                        </a:lnRef>
                        <a:fillRef idx="0">
                          <a:schemeClr val="accent5"/>
                        </a:fillRef>
                        <a:effectRef idx="2">
                          <a:schemeClr val="accent5"/>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54FF242" id="Straight Arrow Connector 63" o:spid="_x0000_s1026" type="#_x0000_t32" style="position:absolute;margin-left:169.2pt;margin-top:3.65pt;width:94.2pt;height:43.8pt;flip:x y;z-index:251708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" strokecolor="#4472c4 [3208]" strokeweight="1.5pt">
                <v:stroke endarrow="block" joinstyle="miter"/>
                <w10:wrap anchorx="margin"/>
              </v:shape>
            </w:pict>
          </mc:Fallback>
        </mc:AlternateContent>
      </w:r>
    </w:p>
    <w:p w14:paraId="4A760936" w14:textId="77777777" w:rsidR="00E1561A" w:rsidRPr="00F76D22" w:rsidRDefault="00E1561A" w:rsidP="00E1561A">
      <w:pPr>
        <w:ind w:hanging="2"/>
        <w:rPr>
          <w:rFonts w:ascii="Arial" w:eastAsia="Arial" w:hAnsi="Arial" w:cs="Arial"/>
          <w:b/>
        </w:rPr>
      </w:pPr>
      <w:r w:rsidRPr="00F76D22">
        <w:rPr>
          <w:rFonts w:ascii="Arial" w:eastAsia="Arial" w:hAnsi="Arial" w:cs="Arial"/>
          <w:noProof/>
          <w:lang w:eastAsia="en-GB"/>
        </w:rPr>
        <mc:AlternateContent>
          <mc:Choice Requires="wps">
            <w:drawing>
              <wp:anchor distT="45720" distB="45720" distL="114300" distR="114300" simplePos="0" relativeHeight="251687936" behindDoc="0" locked="0" layoutInCell="1" allowOverlap="1" wp14:anchorId="148A8AFF" wp14:editId="22031CE6">
                <wp:simplePos x="0" y="0"/>
                <wp:positionH relativeFrom="margin">
                  <wp:posOffset>-143510</wp:posOffset>
                </wp:positionH>
                <wp:positionV relativeFrom="paragraph">
                  <wp:posOffset>209550</wp:posOffset>
                </wp:positionV>
                <wp:extent cx="2139950" cy="449580"/>
                <wp:effectExtent l="0" t="0" r="11430" b="26670"/>
                <wp:wrapSquare wrapText="bothSides"/>
                <wp:docPr id="42"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9950" cy="449580"/>
                        </a:xfrm>
                        <a:prstGeom prst="roundRect">
                          <a:avLst/>
                        </a:prstGeom>
                        <a:solidFill>
                          <a:sysClr val="window" lastClr="FFFFFF"/>
                        </a:solidFill>
                        <a:ln w="12700" cap="flat" cmpd="sng" algn="ctr">
                          <a:solidFill>
                            <a:srgbClr val="4472C4"/>
                          </a:solidFill>
                          <a:prstDash val="solid"/>
                          <a:miter lim="800000"/>
                          <a:headEnd/>
                          <a:tailEnd/>
                        </a:ln>
                        <a:effectLst/>
                      </wps:spPr>
                      <wps:txbx>
                        <w:txbxContent>
                          <w:p w14:paraId="34130A56" w14:textId="77777777" w:rsidR="00E1561A" w:rsidRPr="001C14D4" w:rsidRDefault="00E1561A" w:rsidP="00E1561A">
                            <w:pPr>
                              <w:spacing w:after="120"/>
                              <w:ind w:hanging="2"/>
                              <w:jc w:val="center"/>
                              <w:rPr>
                                <w:rFonts w:eastAsia="Arial" w:cs="Arial"/>
                                <w:sz w:val="20"/>
                                <w:szCs w:val="20"/>
                              </w:rPr>
                            </w:pPr>
                            <w:r>
                              <w:rPr>
                                <w:rFonts w:eastAsia="Arial" w:cs="Arial"/>
                                <w:sz w:val="20"/>
                                <w:szCs w:val="20"/>
                              </w:rPr>
                              <w:t>T</w:t>
                            </w:r>
                            <w:r w:rsidRPr="001C14D4">
                              <w:rPr>
                                <w:rFonts w:eastAsia="Arial" w:cs="Arial"/>
                                <w:sz w:val="20"/>
                                <w:szCs w:val="20"/>
                              </w:rPr>
                              <w:t xml:space="preserve">ell the designated safeguarding lead as soon as possible. </w:t>
                            </w:r>
                          </w:p>
                          <w:p w14:paraId="598041A2" w14:textId="77777777" w:rsidR="00E1561A" w:rsidRPr="004F038D" w:rsidRDefault="00E1561A" w:rsidP="00E1561A">
                            <w:pPr>
                              <w:ind w:hanging="2"/>
                              <w:rPr>
                                <w:rFonts w:eastAsia="Arial" w:cs="Arial"/>
                                <w:sz w:val="20"/>
                                <w:szCs w:val="20"/>
                              </w:rPr>
                            </w:pPr>
                          </w:p>
                          <w:p w14:paraId="2862CD21" w14:textId="77777777" w:rsidR="00E1561A" w:rsidRPr="004F038D" w:rsidRDefault="00E1561A" w:rsidP="00E1561A">
                            <w:pPr>
                              <w:ind w:hanging="2"/>
                              <w:rPr>
                                <w:rFonts w:eastAsia="Arial" w:cs="Arial"/>
                                <w:sz w:val="20"/>
                                <w:szCs w:val="20"/>
                              </w:rPr>
                            </w:pPr>
                            <w:r w:rsidRPr="004F038D">
                              <w:rPr>
                                <w:rFonts w:eastAsia="Arial" w:cs="Arial"/>
                                <w:sz w:val="20"/>
                                <w:szCs w:val="20"/>
                              </w:rPr>
                              <w:t xml:space="preserve"> </w:t>
                            </w:r>
                          </w:p>
                          <w:p w14:paraId="71642654" w14:textId="77777777" w:rsidR="00E1561A" w:rsidRPr="004F038D" w:rsidRDefault="00E1561A" w:rsidP="00E1561A">
                            <w:pPr>
                              <w:ind w:hanging="2"/>
                              <w:rPr>
                                <w:rFonts w:eastAsia="Arial" w:cs="Arial"/>
                                <w:sz w:val="20"/>
                                <w:szCs w:val="20"/>
                              </w:rPr>
                            </w:pPr>
                          </w:p>
                          <w:p w14:paraId="2A1F5F53" w14:textId="77777777" w:rsidR="00E1561A" w:rsidRPr="004F038D" w:rsidRDefault="00E1561A" w:rsidP="00E1561A">
                            <w:pPr>
                              <w:ind w:hanging="2"/>
                              <w:rPr>
                                <w:rFonts w:cs="Arial"/>
                                <w:sz w:val="20"/>
                                <w:szCs w:val="20"/>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roundrect w14:anchorId="148A8AFF" id="Text Box 42" o:spid="_x0000_s1043" style="position:absolute;margin-left:-11.3pt;margin-top:16.5pt;width:168.5pt;height:35.4pt;z-index:251687936;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" fillcolor="window" strokecolor="#4472c4" strokeweight="1pt">
                <v:stroke joinstyle="miter"/>
                <v:textbox>
                  <w:txbxContent>
                    <w:p w14:paraId="34130A56" w14:textId="77777777" w:rsidR="00E1561A" w:rsidRPr="001C14D4" w:rsidRDefault="00E1561A" w:rsidP="00E1561A">
                      <w:pPr>
                        <w:spacing w:after="120"/>
                        <w:ind w:hanging="2"/>
                        <w:jc w:val="center"/>
                        <w:rPr>
                          <w:rFonts w:eastAsia="Arial" w:cs="Arial"/>
                          <w:sz w:val="20"/>
                          <w:szCs w:val="20"/>
                        </w:rPr>
                      </w:pPr>
                      <w:r>
                        <w:rPr>
                          <w:rFonts w:eastAsia="Arial" w:cs="Arial"/>
                          <w:sz w:val="20"/>
                          <w:szCs w:val="20"/>
                        </w:rPr>
                        <w:t>T</w:t>
                      </w:r>
                      <w:r w:rsidRPr="001C14D4">
                        <w:rPr>
                          <w:rFonts w:eastAsia="Arial" w:cs="Arial"/>
                          <w:sz w:val="20"/>
                          <w:szCs w:val="20"/>
                        </w:rPr>
                        <w:t xml:space="preserve">ell the designated safeguarding lead as soon as possible. </w:t>
                      </w:r>
                    </w:p>
                    <w:p w14:paraId="598041A2" w14:textId="77777777" w:rsidR="00E1561A" w:rsidRPr="004F038D" w:rsidRDefault="00E1561A" w:rsidP="00E1561A">
                      <w:pPr>
                        <w:ind w:hanging="2"/>
                        <w:rPr>
                          <w:rFonts w:eastAsia="Arial" w:cs="Arial"/>
                          <w:sz w:val="20"/>
                          <w:szCs w:val="20"/>
                        </w:rPr>
                      </w:pPr>
                    </w:p>
                    <w:p w14:paraId="2862CD21" w14:textId="77777777" w:rsidR="00E1561A" w:rsidRPr="004F038D" w:rsidRDefault="00E1561A" w:rsidP="00E1561A">
                      <w:pPr>
                        <w:ind w:hanging="2"/>
                        <w:rPr>
                          <w:rFonts w:eastAsia="Arial" w:cs="Arial"/>
                          <w:sz w:val="20"/>
                          <w:szCs w:val="20"/>
                        </w:rPr>
                      </w:pPr>
                      <w:r w:rsidRPr="004F038D">
                        <w:rPr>
                          <w:rFonts w:eastAsia="Arial" w:cs="Arial"/>
                          <w:sz w:val="20"/>
                          <w:szCs w:val="20"/>
                        </w:rPr>
                        <w:t xml:space="preserve"> </w:t>
                      </w:r>
                    </w:p>
                    <w:p w14:paraId="71642654" w14:textId="77777777" w:rsidR="00E1561A" w:rsidRPr="004F038D" w:rsidRDefault="00E1561A" w:rsidP="00E1561A">
                      <w:pPr>
                        <w:ind w:hanging="2"/>
                        <w:rPr>
                          <w:rFonts w:eastAsia="Arial" w:cs="Arial"/>
                          <w:sz w:val="20"/>
                          <w:szCs w:val="20"/>
                        </w:rPr>
                      </w:pPr>
                    </w:p>
                    <w:p w14:paraId="2A1F5F53" w14:textId="77777777" w:rsidR="00E1561A" w:rsidRPr="004F038D" w:rsidRDefault="00E1561A" w:rsidP="00E1561A">
                      <w:pPr>
                        <w:ind w:hanging="2"/>
                        <w:rPr>
                          <w:rFonts w:cs="Arial"/>
                          <w:sz w:val="20"/>
                          <w:szCs w:val="20"/>
                        </w:rPr>
                      </w:pPr>
                    </w:p>
                  </w:txbxContent>
                </v:textbox>
                <w10:wrap type="square" anchorx="margin"/>
              </v:roundrect>
            </w:pict>
          </mc:Fallback>
        </mc:AlternateContent>
      </w:r>
    </w:p>
    <w:p w14:paraId="2D4C267F" w14:textId="77777777" w:rsidR="00E1561A" w:rsidRPr="00F76D22" w:rsidRDefault="00E1561A" w:rsidP="00E1561A">
      <w:pPr>
        <w:ind w:hanging="2"/>
        <w:rPr>
          <w:rFonts w:ascii="Arial" w:eastAsia="Arial" w:hAnsi="Arial" w:cs="Arial"/>
          <w:b/>
        </w:rPr>
      </w:pPr>
    </w:p>
    <w:p w14:paraId="5D6DB3B8" w14:textId="77777777" w:rsidR="00E1561A" w:rsidRPr="00F76D22" w:rsidRDefault="00E1561A" w:rsidP="00E1561A">
      <w:pPr>
        <w:ind w:hanging="2"/>
        <w:rPr>
          <w:rFonts w:ascii="Arial" w:eastAsia="Arial" w:hAnsi="Arial" w:cs="Arial"/>
          <w:b/>
        </w:rPr>
      </w:pPr>
      <w:r w:rsidRPr="00F76D22">
        <w:rPr>
          <w:rFonts w:ascii="Arial" w:eastAsia="Arial" w:hAnsi="Arial" w:cs="Arial"/>
          <w:noProof/>
          <w:lang w:eastAsia="en-GB"/>
        </w:rPr>
        <mc:AlternateContent>
          <mc:Choice Requires="wps">
            <w:drawing>
              <wp:anchor distT="0" distB="0" distL="114300" distR="114300" simplePos="0" relativeHeight="251706368" behindDoc="0" locked="0" layoutInCell="1" allowOverlap="1" wp14:anchorId="6C78693C" wp14:editId="626A2026">
                <wp:simplePos x="0" y="0"/>
                <wp:positionH relativeFrom="column">
                  <wp:posOffset>1021080</wp:posOffset>
                </wp:positionH>
                <wp:positionV relativeFrom="paragraph">
                  <wp:posOffset>141605</wp:posOffset>
                </wp:positionV>
                <wp:extent cx="7620" cy="281940"/>
                <wp:effectExtent l="76200" t="0" r="68580" b="60960"/>
                <wp:wrapNone/>
                <wp:docPr id="61" name="Straight Arrow Connector 61"/>
                <wp:cNvGraphicFramePr/>
                <a:graphic xmlns:a="http://schemas.openxmlformats.org/drawingml/2006/main">
                  <a:graphicData uri="http://schemas.microsoft.com/office/word/2010/wordprocessingShape">
                    <wps:wsp>
                      <wps:cNvCnPr/>
                      <wps:spPr>
                        <a:xfrm flipH="1">
                          <a:off x="0" y="0"/>
                          <a:ext cx="7620" cy="281940"/>
                        </a:xfrm>
                        <a:prstGeom prst="straightConnector1">
                          <a:avLst/>
                        </a:prstGeom>
                        <a:ln>
                          <a:tailEnd type="triangle"/>
                        </a:ln>
                      </wps:spPr>
                      <wps:style>
                        <a:lnRef idx="3">
                          <a:schemeClr val="accent5"/>
                        </a:lnRef>
                        <a:fillRef idx="0">
                          <a:schemeClr val="accent5"/>
                        </a:fillRef>
                        <a:effectRef idx="2">
                          <a:schemeClr val="accent5"/>
                        </a:effectRef>
                        <a:fontRef idx="minor">
                          <a:schemeClr val="tx1"/>
                        </a:fontRef>
                      </wps:style>
                      <wps:bodyPr/>
                    </wps:wsp>
                  </a:graphicData>
                </a:graphic>
              </wp:anchor>
            </w:drawing>
          </mc:Choice>
          <mc:Fallback>
            <w:pict>
              <v:shape w14:anchorId="0162FA0C" id="Straight Arrow Connector 61" o:spid="_x0000_s1026" type="#_x0000_t32" style="position:absolute;margin-left:80.4pt;margin-top:11.15pt;width:.6pt;height:22.2pt;flip:x;z-index:2517063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" strokecolor="#4472c4 [3208]" strokeweight="1.5pt">
                <v:stroke endarrow="block" joinstyle="miter"/>
              </v:shape>
            </w:pict>
          </mc:Fallback>
        </mc:AlternateContent>
      </w:r>
    </w:p>
    <w:p w14:paraId="54949506" w14:textId="77777777" w:rsidR="00E1561A" w:rsidRPr="00F76D22" w:rsidRDefault="00E1561A" w:rsidP="00E1561A">
      <w:pPr>
        <w:ind w:hanging="2"/>
        <w:rPr>
          <w:rFonts w:ascii="Arial" w:eastAsia="Arial" w:hAnsi="Arial" w:cs="Arial"/>
          <w:b/>
        </w:rPr>
      </w:pPr>
      <w:r w:rsidRPr="00F76D22">
        <w:rPr>
          <w:rFonts w:ascii="Arial" w:eastAsia="Arial" w:hAnsi="Arial" w:cs="Arial"/>
          <w:noProof/>
          <w:lang w:eastAsia="en-GB"/>
        </w:rPr>
        <mc:AlternateContent>
          <mc:Choice Requires="wps">
            <w:drawing>
              <wp:anchor distT="45720" distB="45720" distL="114300" distR="114300" simplePos="0" relativeHeight="251688960" behindDoc="0" locked="0" layoutInCell="1" allowOverlap="1" wp14:anchorId="1C604DAA" wp14:editId="35902FE6">
                <wp:simplePos x="0" y="0"/>
                <wp:positionH relativeFrom="page">
                  <wp:posOffset>723900</wp:posOffset>
                </wp:positionH>
                <wp:positionV relativeFrom="paragraph">
                  <wp:posOffset>180340</wp:posOffset>
                </wp:positionV>
                <wp:extent cx="2139950" cy="891540"/>
                <wp:effectExtent l="0" t="0" r="11430" b="22860"/>
                <wp:wrapSquare wrapText="bothSides"/>
                <wp:docPr id="4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9950" cy="891540"/>
                        </a:xfrm>
                        <a:prstGeom prst="roundRect">
                          <a:avLst/>
                        </a:prstGeom>
                        <a:solidFill>
                          <a:sysClr val="window" lastClr="FFFFFF"/>
                        </a:solidFill>
                        <a:ln w="12700" cap="flat" cmpd="sng" algn="ctr">
                          <a:solidFill>
                            <a:srgbClr val="4472C4"/>
                          </a:solidFill>
                          <a:prstDash val="solid"/>
                          <a:miter lim="800000"/>
                          <a:headEnd/>
                          <a:tailEnd/>
                        </a:ln>
                        <a:effectLst/>
                      </wps:spPr>
                      <wps:txbx>
                        <w:txbxContent>
                          <w:p w14:paraId="4F539116" w14:textId="77777777" w:rsidR="00E1561A" w:rsidRPr="001C14D4" w:rsidRDefault="00E1561A" w:rsidP="00E1561A">
                            <w:pPr>
                              <w:spacing w:after="120"/>
                              <w:ind w:hanging="2"/>
                              <w:jc w:val="center"/>
                              <w:rPr>
                                <w:rFonts w:eastAsia="Arial" w:cs="Arial"/>
                                <w:sz w:val="20"/>
                                <w:szCs w:val="20"/>
                              </w:rPr>
                            </w:pPr>
                            <w:r>
                              <w:rPr>
                                <w:rFonts w:eastAsia="Arial" w:cs="Arial"/>
                                <w:sz w:val="20"/>
                                <w:szCs w:val="20"/>
                              </w:rPr>
                              <w:t xml:space="preserve">DSL to </w:t>
                            </w:r>
                            <w:r w:rsidRPr="001C14D4">
                              <w:rPr>
                                <w:rFonts w:eastAsia="Arial" w:cs="Arial"/>
                                <w:sz w:val="20"/>
                                <w:szCs w:val="20"/>
                              </w:rPr>
                              <w:t xml:space="preserve">follow up and take further advice if they think the action </w:t>
                            </w:r>
                            <w:r>
                              <w:rPr>
                                <w:rFonts w:eastAsia="Arial" w:cs="Arial"/>
                                <w:sz w:val="20"/>
                                <w:szCs w:val="20"/>
                              </w:rPr>
                              <w:t xml:space="preserve">taken </w:t>
                            </w:r>
                            <w:r w:rsidRPr="001C14D4">
                              <w:rPr>
                                <w:rFonts w:eastAsia="Arial" w:cs="Arial"/>
                                <w:sz w:val="20"/>
                                <w:szCs w:val="20"/>
                              </w:rPr>
                              <w:t>leaves the adult at risk in danger.</w:t>
                            </w:r>
                          </w:p>
                          <w:p w14:paraId="53F1CE7C" w14:textId="77777777" w:rsidR="00E1561A" w:rsidRPr="004F038D" w:rsidRDefault="00E1561A" w:rsidP="00E1561A">
                            <w:pPr>
                              <w:ind w:hanging="2"/>
                              <w:rPr>
                                <w:rFonts w:eastAsia="Arial" w:cs="Arial"/>
                                <w:sz w:val="20"/>
                                <w:szCs w:val="20"/>
                              </w:rPr>
                            </w:pPr>
                          </w:p>
                          <w:p w14:paraId="7E8B4E8C" w14:textId="77777777" w:rsidR="00E1561A" w:rsidRPr="004F038D" w:rsidRDefault="00E1561A" w:rsidP="00E1561A">
                            <w:pPr>
                              <w:ind w:hanging="2"/>
                              <w:rPr>
                                <w:rFonts w:eastAsia="Arial" w:cs="Arial"/>
                                <w:sz w:val="20"/>
                                <w:szCs w:val="20"/>
                              </w:rPr>
                            </w:pPr>
                            <w:r w:rsidRPr="004F038D">
                              <w:rPr>
                                <w:rFonts w:eastAsia="Arial" w:cs="Arial"/>
                                <w:sz w:val="20"/>
                                <w:szCs w:val="20"/>
                              </w:rPr>
                              <w:t xml:space="preserve"> </w:t>
                            </w:r>
                          </w:p>
                          <w:p w14:paraId="41515974" w14:textId="77777777" w:rsidR="00E1561A" w:rsidRPr="004F038D" w:rsidRDefault="00E1561A" w:rsidP="00E1561A">
                            <w:pPr>
                              <w:ind w:hanging="2"/>
                              <w:rPr>
                                <w:rFonts w:eastAsia="Arial" w:cs="Arial"/>
                                <w:sz w:val="20"/>
                                <w:szCs w:val="20"/>
                              </w:rPr>
                            </w:pPr>
                          </w:p>
                          <w:p w14:paraId="68E19613" w14:textId="77777777" w:rsidR="00E1561A" w:rsidRPr="004F038D" w:rsidRDefault="00E1561A" w:rsidP="00E1561A">
                            <w:pPr>
                              <w:ind w:hanging="2"/>
                              <w:rPr>
                                <w:rFonts w:cs="Arial"/>
                                <w:sz w:val="20"/>
                                <w:szCs w:val="20"/>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roundrect w14:anchorId="1C604DAA" id="Text Box 43" o:spid="_x0000_s1044" style="position:absolute;margin-left:57pt;margin-top:14.2pt;width:168.5pt;height:70.2pt;z-index:251688960;visibility:visible;mso-wrap-style:square;mso-width-percent:400;mso-height-percent:0;mso-wrap-distance-left:9pt;mso-wrap-distance-top:3.6pt;mso-wrap-distance-right:9pt;mso-wrap-distance-bottom:3.6pt;mso-position-horizontal:absolute;mso-position-horizontal-relative:page;mso-position-vertical:absolute;mso-position-vertical-relative:text;mso-width-percent:40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" fillcolor="window" strokecolor="#4472c4" strokeweight="1pt">
                <v:stroke joinstyle="miter"/>
                <v:textbox>
                  <w:txbxContent>
                    <w:p w14:paraId="4F539116" w14:textId="77777777" w:rsidR="00E1561A" w:rsidRPr="001C14D4" w:rsidRDefault="00E1561A" w:rsidP="00E1561A">
                      <w:pPr>
                        <w:spacing w:after="120"/>
                        <w:ind w:hanging="2"/>
                        <w:jc w:val="center"/>
                        <w:rPr>
                          <w:rFonts w:eastAsia="Arial" w:cs="Arial"/>
                          <w:sz w:val="20"/>
                          <w:szCs w:val="20"/>
                        </w:rPr>
                      </w:pPr>
                      <w:r>
                        <w:rPr>
                          <w:rFonts w:eastAsia="Arial" w:cs="Arial"/>
                          <w:sz w:val="20"/>
                          <w:szCs w:val="20"/>
                        </w:rPr>
                        <w:t xml:space="preserve">DSL to </w:t>
                      </w:r>
                      <w:r w:rsidRPr="001C14D4">
                        <w:rPr>
                          <w:rFonts w:eastAsia="Arial" w:cs="Arial"/>
                          <w:sz w:val="20"/>
                          <w:szCs w:val="20"/>
                        </w:rPr>
                        <w:t xml:space="preserve">follow up and take further advice if they think the action </w:t>
                      </w:r>
                      <w:r>
                        <w:rPr>
                          <w:rFonts w:eastAsia="Arial" w:cs="Arial"/>
                          <w:sz w:val="20"/>
                          <w:szCs w:val="20"/>
                        </w:rPr>
                        <w:t xml:space="preserve">taken </w:t>
                      </w:r>
                      <w:r w:rsidRPr="001C14D4">
                        <w:rPr>
                          <w:rFonts w:eastAsia="Arial" w:cs="Arial"/>
                          <w:sz w:val="20"/>
                          <w:szCs w:val="20"/>
                        </w:rPr>
                        <w:t>leaves the adult at risk in danger.</w:t>
                      </w:r>
                    </w:p>
                    <w:p w14:paraId="53F1CE7C" w14:textId="77777777" w:rsidR="00E1561A" w:rsidRPr="004F038D" w:rsidRDefault="00E1561A" w:rsidP="00E1561A">
                      <w:pPr>
                        <w:ind w:hanging="2"/>
                        <w:rPr>
                          <w:rFonts w:eastAsia="Arial" w:cs="Arial"/>
                          <w:sz w:val="20"/>
                          <w:szCs w:val="20"/>
                        </w:rPr>
                      </w:pPr>
                    </w:p>
                    <w:p w14:paraId="7E8B4E8C" w14:textId="77777777" w:rsidR="00E1561A" w:rsidRPr="004F038D" w:rsidRDefault="00E1561A" w:rsidP="00E1561A">
                      <w:pPr>
                        <w:ind w:hanging="2"/>
                        <w:rPr>
                          <w:rFonts w:eastAsia="Arial" w:cs="Arial"/>
                          <w:sz w:val="20"/>
                          <w:szCs w:val="20"/>
                        </w:rPr>
                      </w:pPr>
                      <w:r w:rsidRPr="004F038D">
                        <w:rPr>
                          <w:rFonts w:eastAsia="Arial" w:cs="Arial"/>
                          <w:sz w:val="20"/>
                          <w:szCs w:val="20"/>
                        </w:rPr>
                        <w:t xml:space="preserve"> </w:t>
                      </w:r>
                    </w:p>
                    <w:p w14:paraId="41515974" w14:textId="77777777" w:rsidR="00E1561A" w:rsidRPr="004F038D" w:rsidRDefault="00E1561A" w:rsidP="00E1561A">
                      <w:pPr>
                        <w:ind w:hanging="2"/>
                        <w:rPr>
                          <w:rFonts w:eastAsia="Arial" w:cs="Arial"/>
                          <w:sz w:val="20"/>
                          <w:szCs w:val="20"/>
                        </w:rPr>
                      </w:pPr>
                    </w:p>
                    <w:p w14:paraId="68E19613" w14:textId="77777777" w:rsidR="00E1561A" w:rsidRPr="004F038D" w:rsidRDefault="00E1561A" w:rsidP="00E1561A">
                      <w:pPr>
                        <w:ind w:hanging="2"/>
                        <w:rPr>
                          <w:rFonts w:cs="Arial"/>
                          <w:sz w:val="20"/>
                          <w:szCs w:val="20"/>
                        </w:rPr>
                      </w:pPr>
                    </w:p>
                  </w:txbxContent>
                </v:textbox>
                <w10:wrap type="square" anchorx="page"/>
              </v:roundrect>
            </w:pict>
          </mc:Fallback>
        </mc:AlternateContent>
      </w:r>
    </w:p>
    <w:p w14:paraId="6325F8B2" w14:textId="77777777" w:rsidR="00E1561A" w:rsidRPr="00F76D22" w:rsidRDefault="00E1561A" w:rsidP="00E1561A">
      <w:pPr>
        <w:ind w:hanging="2"/>
        <w:rPr>
          <w:rFonts w:ascii="Arial" w:eastAsia="Arial" w:hAnsi="Arial" w:cs="Arial"/>
          <w:b/>
        </w:rPr>
      </w:pPr>
    </w:p>
    <w:p w14:paraId="42C2A59F" w14:textId="77777777" w:rsidR="00E1561A" w:rsidRPr="00F76D22" w:rsidRDefault="00E1561A" w:rsidP="00E1561A">
      <w:pPr>
        <w:ind w:hanging="2"/>
        <w:rPr>
          <w:rFonts w:ascii="Arial" w:eastAsia="Arial" w:hAnsi="Arial" w:cs="Arial"/>
          <w:b/>
        </w:rPr>
      </w:pPr>
    </w:p>
    <w:p w14:paraId="4058A040" w14:textId="77777777" w:rsidR="00E1561A" w:rsidRPr="00F76D22" w:rsidRDefault="00E1561A" w:rsidP="00E1561A">
      <w:pPr>
        <w:ind w:hanging="2"/>
        <w:rPr>
          <w:rFonts w:ascii="Arial" w:eastAsia="Arial" w:hAnsi="Arial" w:cs="Arial"/>
          <w:b/>
        </w:rPr>
      </w:pPr>
    </w:p>
    <w:p w14:paraId="230888C6" w14:textId="77777777" w:rsidR="00E1561A" w:rsidRPr="00F76D22" w:rsidRDefault="00E1561A" w:rsidP="00E1561A">
      <w:pPr>
        <w:ind w:hanging="2"/>
        <w:rPr>
          <w:rFonts w:ascii="Arial" w:eastAsia="Arial" w:hAnsi="Arial" w:cs="Arial"/>
          <w:b/>
        </w:rPr>
      </w:pPr>
    </w:p>
    <w:p w14:paraId="6DD0BE3B" w14:textId="77777777" w:rsidR="00E1561A" w:rsidRDefault="00E1561A" w:rsidP="00317DE4"/>
    <w:p w14:paraId="32BFA63C" w14:textId="52283AF9" w:rsidR="00317DE4" w:rsidRPr="00317DE4" w:rsidRDefault="00317DE4" w:rsidP="00317DE4">
      <w:r w:rsidRPr="00317DE4">
        <w:rPr>
          <w:b/>
          <w:bCs/>
        </w:rPr>
        <w:t>Support to Staff and Volunteers</w:t>
      </w:r>
      <w:r w:rsidRPr="00317DE4">
        <w:t>  </w:t>
      </w:r>
    </w:p>
    <w:p w14:paraId="7D590F61" w14:textId="77777777" w:rsidR="00317DE4" w:rsidRDefault="00317DE4" w:rsidP="00317DE4">
      <w:r w:rsidRPr="00317DE4">
        <w:t>We will support staff and volunteers in these circumstances. If adult social care/the adult safeguarding team need further involvement from staff or volunteers following a report of abuse, a member of the management team will discuss with adult social care/the adult safeguarding team the nature of their needs and how they might be met.  </w:t>
      </w:r>
    </w:p>
    <w:p w14:paraId="1280EB5E" w14:textId="77777777" w:rsidR="00E1561A" w:rsidRDefault="00E1561A" w:rsidP="00317DE4">
      <w:pPr>
        <w:pStyle w:val="SWTHeading"/>
        <w:numPr>
          <w:ilvl w:val="0"/>
          <w:numId w:val="0"/>
        </w:numPr>
        <w:rPr>
          <w:b/>
          <w:bCs/>
          <w:color w:val="058293"/>
        </w:rPr>
      </w:pPr>
      <w:bookmarkStart w:id="23" w:name="allegationstaffprioc"/>
    </w:p>
    <w:p w14:paraId="781F8BC7" w14:textId="77777777" w:rsidR="00E1561A" w:rsidRDefault="00E1561A" w:rsidP="00317DE4">
      <w:pPr>
        <w:pStyle w:val="SWTHeading"/>
        <w:numPr>
          <w:ilvl w:val="0"/>
          <w:numId w:val="0"/>
        </w:numPr>
        <w:rPr>
          <w:b/>
          <w:bCs/>
          <w:color w:val="058293"/>
        </w:rPr>
      </w:pPr>
    </w:p>
    <w:p w14:paraId="073A3822" w14:textId="76D22D44" w:rsidR="00317DE4" w:rsidRDefault="00317DE4" w:rsidP="00317DE4">
      <w:pPr>
        <w:pStyle w:val="SWTHeading"/>
        <w:numPr>
          <w:ilvl w:val="0"/>
          <w:numId w:val="0"/>
        </w:numPr>
        <w:rPr>
          <w:b/>
          <w:bCs/>
          <w:color w:val="058293"/>
        </w:rPr>
      </w:pPr>
      <w:r w:rsidRPr="00882DB3">
        <w:rPr>
          <w:b/>
          <w:bCs/>
          <w:color w:val="058293"/>
        </w:rPr>
        <w:t>2</w:t>
      </w:r>
      <w:r>
        <w:rPr>
          <w:b/>
          <w:bCs/>
          <w:color w:val="058293"/>
        </w:rPr>
        <w:t>1</w:t>
      </w:r>
      <w:r w:rsidRPr="00882DB3">
        <w:rPr>
          <w:b/>
          <w:bCs/>
          <w:color w:val="058293"/>
        </w:rPr>
        <w:t>.</w:t>
      </w:r>
      <w:r w:rsidRPr="00317DE4">
        <w:rPr>
          <w:b/>
          <w:bCs/>
          <w:color w:val="058293"/>
        </w:rPr>
        <w:t xml:space="preserve"> Allegation of </w:t>
      </w:r>
      <w:r>
        <w:rPr>
          <w:b/>
          <w:bCs/>
          <w:color w:val="058293"/>
        </w:rPr>
        <w:t>A</w:t>
      </w:r>
      <w:r w:rsidRPr="00317DE4">
        <w:rPr>
          <w:b/>
          <w:bCs/>
          <w:color w:val="058293"/>
        </w:rPr>
        <w:t xml:space="preserve">buse </w:t>
      </w:r>
      <w:r>
        <w:rPr>
          <w:b/>
          <w:bCs/>
          <w:color w:val="058293"/>
        </w:rPr>
        <w:t>M</w:t>
      </w:r>
      <w:r w:rsidRPr="00317DE4">
        <w:rPr>
          <w:b/>
          <w:bCs/>
          <w:color w:val="058293"/>
        </w:rPr>
        <w:t xml:space="preserve">ade </w:t>
      </w:r>
      <w:r>
        <w:rPr>
          <w:b/>
          <w:bCs/>
          <w:color w:val="058293"/>
        </w:rPr>
        <w:t>A</w:t>
      </w:r>
      <w:r w:rsidRPr="00317DE4">
        <w:rPr>
          <w:b/>
          <w:bCs/>
          <w:color w:val="058293"/>
        </w:rPr>
        <w:t xml:space="preserve">gainst a </w:t>
      </w:r>
      <w:r>
        <w:rPr>
          <w:b/>
          <w:bCs/>
          <w:color w:val="058293"/>
        </w:rPr>
        <w:t>S</w:t>
      </w:r>
      <w:r w:rsidRPr="00317DE4">
        <w:rPr>
          <w:b/>
          <w:bCs/>
          <w:color w:val="058293"/>
        </w:rPr>
        <w:t xml:space="preserve">taff </w:t>
      </w:r>
      <w:r>
        <w:rPr>
          <w:b/>
          <w:bCs/>
          <w:color w:val="058293"/>
        </w:rPr>
        <w:t>M</w:t>
      </w:r>
      <w:r w:rsidRPr="00317DE4">
        <w:rPr>
          <w:b/>
          <w:bCs/>
          <w:color w:val="058293"/>
        </w:rPr>
        <w:t>ember</w:t>
      </w:r>
      <w:r>
        <w:rPr>
          <w:b/>
          <w:bCs/>
          <w:color w:val="058293"/>
        </w:rPr>
        <w:t>, V</w:t>
      </w:r>
      <w:r w:rsidRPr="00317DE4">
        <w:rPr>
          <w:b/>
          <w:bCs/>
          <w:color w:val="058293"/>
        </w:rPr>
        <w:t>olunteer</w:t>
      </w:r>
      <w:r>
        <w:rPr>
          <w:b/>
          <w:bCs/>
          <w:color w:val="058293"/>
        </w:rPr>
        <w:t>, T</w:t>
      </w:r>
      <w:r w:rsidRPr="00317DE4">
        <w:rPr>
          <w:b/>
          <w:bCs/>
          <w:color w:val="058293"/>
        </w:rPr>
        <w:t xml:space="preserve">rustee </w:t>
      </w:r>
      <w:proofErr w:type="gramStart"/>
      <w:r w:rsidRPr="00317DE4">
        <w:rPr>
          <w:b/>
          <w:bCs/>
          <w:color w:val="058293"/>
        </w:rPr>
        <w:t>Or</w:t>
      </w:r>
      <w:proofErr w:type="gramEnd"/>
      <w:r w:rsidRPr="00317DE4">
        <w:rPr>
          <w:b/>
          <w:bCs/>
          <w:color w:val="058293"/>
        </w:rPr>
        <w:t xml:space="preserve"> </w:t>
      </w:r>
      <w:r>
        <w:rPr>
          <w:b/>
          <w:bCs/>
          <w:color w:val="058293"/>
        </w:rPr>
        <w:t>S</w:t>
      </w:r>
      <w:r w:rsidRPr="00317DE4">
        <w:rPr>
          <w:b/>
          <w:bCs/>
          <w:color w:val="058293"/>
        </w:rPr>
        <w:t xml:space="preserve">afeguarding </w:t>
      </w:r>
      <w:r>
        <w:rPr>
          <w:b/>
          <w:bCs/>
          <w:color w:val="058293"/>
        </w:rPr>
        <w:t>L</w:t>
      </w:r>
      <w:r w:rsidRPr="00317DE4">
        <w:rPr>
          <w:b/>
          <w:bCs/>
          <w:color w:val="058293"/>
        </w:rPr>
        <w:t>ead</w:t>
      </w:r>
    </w:p>
    <w:bookmarkEnd w:id="23"/>
    <w:p w14:paraId="53F01DB5" w14:textId="77777777" w:rsidR="00317DE4" w:rsidRPr="00317DE4" w:rsidRDefault="00317DE4" w:rsidP="00317DE4">
      <w:r w:rsidRPr="00317DE4">
        <w:t>Despite all efforts to safely recruit and train staff, trustees and volunteers, there may be an incident when allegation of abuse had been made against staff, volunteers or trustees.  We will offer support in these circumstances, but adult social care/the adult safeguarding team will be assisted in their </w:t>
      </w:r>
      <w:proofErr w:type="gramStart"/>
      <w:r w:rsidRPr="00317DE4">
        <w:t>investigation</w:t>
      </w:r>
      <w:proofErr w:type="gramEnd"/>
      <w:r w:rsidRPr="00317DE4">
        <w:t> and the disciplinary procedure may be implemented. </w:t>
      </w:r>
    </w:p>
    <w:p w14:paraId="3DB088AA" w14:textId="77777777" w:rsidR="00317DE4" w:rsidRPr="00317DE4" w:rsidRDefault="00317DE4" w:rsidP="00317DE4">
      <w:r w:rsidRPr="00317DE4">
        <w:t>If your concerns relate to a member of the Safeguarding team, or you have concerns regarding the way a Safeguarding case is being managed, please consult Staffordshire Wildlife Trust’s Whistleblowing Policy. </w:t>
      </w:r>
    </w:p>
    <w:p w14:paraId="6184CF5C" w14:textId="1895739D" w:rsidR="00317DE4" w:rsidRPr="00317DE4" w:rsidRDefault="00317DE4" w:rsidP="00317DE4">
      <w:r w:rsidRPr="00317DE4">
        <w:t xml:space="preserve">This area is taken extremely seriously, and a clear escalation procedure is explained in the </w:t>
      </w:r>
      <w:hyperlink r:id="rId28" w:history="1">
        <w:r w:rsidRPr="00830EF0">
          <w:rPr>
            <w:rStyle w:val="Hyperlink"/>
          </w:rPr>
          <w:t>Whistleblowing Policy</w:t>
        </w:r>
      </w:hyperlink>
      <w:r w:rsidRPr="00317DE4">
        <w:t>. This includes how to raise a concern, responsibilities when responding to allegations and what support and advice is available to individuals against whom allegations have been made. </w:t>
      </w:r>
    </w:p>
    <w:p w14:paraId="47C89D44" w14:textId="77777777" w:rsidR="00317DE4" w:rsidRPr="00317DE4" w:rsidRDefault="00317DE4" w:rsidP="00317DE4"/>
    <w:p w14:paraId="5CAFF64C" w14:textId="3F743777" w:rsidR="00317DE4" w:rsidRDefault="00317DE4" w:rsidP="00317DE4"/>
    <w:p w14:paraId="4BB12A20" w14:textId="77777777" w:rsidR="00E1561A" w:rsidRDefault="00E1561A" w:rsidP="00317DE4"/>
    <w:p w14:paraId="1EB736B1" w14:textId="77777777" w:rsidR="00E1561A" w:rsidRDefault="00E1561A" w:rsidP="00317DE4"/>
    <w:p w14:paraId="7561216B" w14:textId="77777777" w:rsidR="00E1561A" w:rsidRDefault="00E1561A" w:rsidP="00317DE4"/>
    <w:p w14:paraId="41BFD695" w14:textId="77777777" w:rsidR="00E1561A" w:rsidRDefault="00E1561A" w:rsidP="00317DE4"/>
    <w:p w14:paraId="171C9F1C" w14:textId="77777777" w:rsidR="00E1561A" w:rsidRDefault="00E1561A" w:rsidP="00317DE4"/>
    <w:p w14:paraId="5B256E56" w14:textId="77777777" w:rsidR="00E1561A" w:rsidRDefault="00E1561A" w:rsidP="00317DE4"/>
    <w:p w14:paraId="0BE86918" w14:textId="77777777" w:rsidR="00E1561A" w:rsidRDefault="00E1561A" w:rsidP="00317DE4"/>
    <w:p w14:paraId="23698444" w14:textId="77777777" w:rsidR="00E1561A" w:rsidRDefault="00E1561A" w:rsidP="00317DE4"/>
    <w:p w14:paraId="0BDC081B" w14:textId="77777777" w:rsidR="00E1561A" w:rsidRDefault="00E1561A" w:rsidP="00317DE4"/>
    <w:p w14:paraId="274B2085" w14:textId="77777777" w:rsidR="00E1561A" w:rsidRDefault="00E1561A" w:rsidP="00317DE4"/>
    <w:p w14:paraId="012E3BE7" w14:textId="77777777" w:rsidR="00E1561A" w:rsidRDefault="00E1561A" w:rsidP="00317DE4"/>
    <w:p w14:paraId="13170C6C" w14:textId="77777777" w:rsidR="00E1561A" w:rsidRDefault="00E1561A" w:rsidP="00317DE4"/>
    <w:p w14:paraId="34B06C13" w14:textId="77777777" w:rsidR="00E1561A" w:rsidRDefault="00E1561A" w:rsidP="00317DE4"/>
    <w:p w14:paraId="725C70CD" w14:textId="77777777" w:rsidR="00E1561A" w:rsidRDefault="00E1561A" w:rsidP="00317DE4"/>
    <w:p w14:paraId="105789B4" w14:textId="77777777" w:rsidR="00E1561A" w:rsidRDefault="00E1561A" w:rsidP="00317DE4"/>
    <w:p w14:paraId="068C5402" w14:textId="77777777" w:rsidR="00E1561A" w:rsidRDefault="00E1561A" w:rsidP="00317DE4"/>
    <w:p w14:paraId="34C64C1A" w14:textId="77777777" w:rsidR="00E1561A" w:rsidRPr="00F76D22" w:rsidRDefault="00E1561A" w:rsidP="00E1561A">
      <w:pPr>
        <w:pStyle w:val="ListParagraph"/>
        <w:ind w:left="284"/>
        <w:rPr>
          <w:rFonts w:ascii="Arial" w:eastAsia="Arial" w:hAnsi="Arial" w:cs="Arial"/>
        </w:rPr>
      </w:pPr>
      <w:bookmarkStart w:id="24" w:name="m_2235599638993182904__Toc52443683"/>
      <w:r w:rsidRPr="00F76D22">
        <w:rPr>
          <w:rFonts w:ascii="Arial" w:eastAsia="Arial" w:hAnsi="Arial" w:cs="Arial"/>
          <w:b/>
        </w:rPr>
        <w:t>Managing Allegations against Staff and Volunteers</w:t>
      </w:r>
    </w:p>
    <w:bookmarkEnd w:id="24"/>
    <w:p w14:paraId="36624D0D" w14:textId="77777777" w:rsidR="00E1561A" w:rsidRPr="00F76D22" w:rsidRDefault="00E1561A" w:rsidP="00E1561A">
      <w:pPr>
        <w:ind w:left="1" w:hanging="3"/>
        <w:jc w:val="center"/>
        <w:rPr>
          <w:rFonts w:ascii="Arial" w:eastAsia="Arial" w:hAnsi="Arial" w:cs="Arial"/>
          <w:u w:val="single"/>
        </w:rPr>
      </w:pPr>
      <w:r w:rsidRPr="00F76D22">
        <w:rPr>
          <w:rFonts w:ascii="Arial" w:eastAsia="Arial" w:hAnsi="Arial" w:cs="Arial"/>
          <w:noProof/>
          <w:u w:val="single"/>
          <w:lang w:eastAsia="en-GB"/>
        </w:rPr>
        <mc:AlternateContent>
          <mc:Choice Requires="wps">
            <w:drawing>
              <wp:anchor distT="45720" distB="45720" distL="114300" distR="114300" simplePos="0" relativeHeight="251718656" behindDoc="0" locked="0" layoutInCell="1" allowOverlap="1" wp14:anchorId="77BF82A4" wp14:editId="0903B8F4">
                <wp:simplePos x="0" y="0"/>
                <wp:positionH relativeFrom="column">
                  <wp:posOffset>22860</wp:posOffset>
                </wp:positionH>
                <wp:positionV relativeFrom="paragraph">
                  <wp:posOffset>38100</wp:posOffset>
                </wp:positionV>
                <wp:extent cx="2139950" cy="516255"/>
                <wp:effectExtent l="0" t="0" r="11430" b="17145"/>
                <wp:wrapSquare wrapText="bothSides"/>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9950" cy="516255"/>
                        </a:xfrm>
                        <a:prstGeom prst="roundRect">
                          <a:avLst/>
                        </a:prstGeom>
                        <a:solidFill>
                          <a:sysClr val="window" lastClr="FFFFFF"/>
                        </a:solidFill>
                        <a:ln w="12700" cap="flat" cmpd="sng" algn="ctr">
                          <a:solidFill>
                            <a:srgbClr val="4472C4"/>
                          </a:solidFill>
                          <a:prstDash val="solid"/>
                          <a:miter lim="800000"/>
                          <a:headEnd/>
                          <a:tailEnd/>
                        </a:ln>
                        <a:effectLst/>
                      </wps:spPr>
                      <wps:txbx>
                        <w:txbxContent>
                          <w:p w14:paraId="56B424EA" w14:textId="77777777" w:rsidR="00E1561A" w:rsidRPr="00721D58" w:rsidRDefault="00E1561A" w:rsidP="00E1561A">
                            <w:pPr>
                              <w:ind w:hanging="2"/>
                              <w:jc w:val="center"/>
                              <w:rPr>
                                <w:rFonts w:cs="Arial"/>
                                <w:bCs/>
                                <w:sz w:val="18"/>
                                <w:szCs w:val="18"/>
                              </w:rPr>
                            </w:pPr>
                            <w:r w:rsidRPr="00721D58">
                              <w:rPr>
                                <w:rFonts w:cs="Arial"/>
                                <w:bCs/>
                                <w:sz w:val="18"/>
                                <w:szCs w:val="18"/>
                              </w:rPr>
                              <w:t>Allegation against member of staff</w:t>
                            </w:r>
                            <w:r>
                              <w:rPr>
                                <w:rFonts w:cs="Arial"/>
                                <w:bCs/>
                                <w:sz w:val="18"/>
                                <w:szCs w:val="18"/>
                              </w:rPr>
                              <w:t>, trustee</w:t>
                            </w:r>
                            <w:r w:rsidRPr="00721D58">
                              <w:rPr>
                                <w:rFonts w:cs="Arial"/>
                                <w:bCs/>
                                <w:sz w:val="18"/>
                                <w:szCs w:val="18"/>
                              </w:rPr>
                              <w:t xml:space="preserve"> or volunteer received</w:t>
                            </w:r>
                          </w:p>
                          <w:p w14:paraId="57F8FB19" w14:textId="77777777" w:rsidR="00E1561A" w:rsidRDefault="00E1561A" w:rsidP="00E1561A">
                            <w:pPr>
                              <w:ind w:hanging="2"/>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roundrect w14:anchorId="77BF82A4" id="Text Box 1" o:spid="_x0000_s1045" style="position:absolute;left:0;text-align:left;margin-left:1.8pt;margin-top:3pt;width:168.5pt;height:40.65pt;z-index:251718656;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" fillcolor="window" strokecolor="#4472c4" strokeweight="1pt">
                <v:stroke joinstyle="miter"/>
                <v:textbox>
                  <w:txbxContent>
                    <w:p w14:paraId="56B424EA" w14:textId="77777777" w:rsidR="00E1561A" w:rsidRPr="00721D58" w:rsidRDefault="00E1561A" w:rsidP="00E1561A">
                      <w:pPr>
                        <w:ind w:hanging="2"/>
                        <w:jc w:val="center"/>
                        <w:rPr>
                          <w:rFonts w:cs="Arial"/>
                          <w:bCs/>
                          <w:sz w:val="18"/>
                          <w:szCs w:val="18"/>
                        </w:rPr>
                      </w:pPr>
                      <w:r w:rsidRPr="00721D58">
                        <w:rPr>
                          <w:rFonts w:cs="Arial"/>
                          <w:bCs/>
                          <w:sz w:val="18"/>
                          <w:szCs w:val="18"/>
                        </w:rPr>
                        <w:t>Allegation against member of staff</w:t>
                      </w:r>
                      <w:r>
                        <w:rPr>
                          <w:rFonts w:cs="Arial"/>
                          <w:bCs/>
                          <w:sz w:val="18"/>
                          <w:szCs w:val="18"/>
                        </w:rPr>
                        <w:t>, trustee</w:t>
                      </w:r>
                      <w:r w:rsidRPr="00721D58">
                        <w:rPr>
                          <w:rFonts w:cs="Arial"/>
                          <w:bCs/>
                          <w:sz w:val="18"/>
                          <w:szCs w:val="18"/>
                        </w:rPr>
                        <w:t xml:space="preserve"> or volunteer received</w:t>
                      </w:r>
                    </w:p>
                    <w:p w14:paraId="57F8FB19" w14:textId="77777777" w:rsidR="00E1561A" w:rsidRDefault="00E1561A" w:rsidP="00E1561A">
                      <w:pPr>
                        <w:ind w:hanging="2"/>
                      </w:pPr>
                    </w:p>
                  </w:txbxContent>
                </v:textbox>
                <w10:wrap type="square"/>
              </v:roundrect>
            </w:pict>
          </mc:Fallback>
        </mc:AlternateContent>
      </w:r>
    </w:p>
    <w:p w14:paraId="7432A9C3" w14:textId="77777777" w:rsidR="00E1561A" w:rsidRPr="00F76D22" w:rsidRDefault="00E1561A" w:rsidP="00E1561A">
      <w:pPr>
        <w:ind w:left="1" w:hanging="3"/>
        <w:jc w:val="center"/>
        <w:rPr>
          <w:rFonts w:ascii="Arial" w:eastAsia="Arial" w:hAnsi="Arial" w:cs="Arial"/>
          <w:u w:val="single"/>
        </w:rPr>
      </w:pPr>
    </w:p>
    <w:p w14:paraId="56A786F7" w14:textId="77777777" w:rsidR="00E1561A" w:rsidRPr="00F76D22" w:rsidRDefault="00E1561A" w:rsidP="00E1561A">
      <w:pPr>
        <w:ind w:left="1" w:hanging="3"/>
        <w:jc w:val="center"/>
        <w:rPr>
          <w:rFonts w:ascii="Arial" w:eastAsia="Arial" w:hAnsi="Arial" w:cs="Arial"/>
          <w:u w:val="single"/>
        </w:rPr>
      </w:pPr>
      <w:r w:rsidRPr="00F76D22">
        <w:rPr>
          <w:rFonts w:ascii="Arial" w:eastAsia="Arial" w:hAnsi="Arial" w:cs="Arial"/>
          <w:noProof/>
          <w:u w:val="single"/>
          <w:lang w:eastAsia="en-GB"/>
        </w:rPr>
        <mc:AlternateContent>
          <mc:Choice Requires="wps">
            <w:drawing>
              <wp:anchor distT="0" distB="0" distL="114300" distR="114300" simplePos="0" relativeHeight="251730944" behindDoc="0" locked="0" layoutInCell="1" allowOverlap="1" wp14:anchorId="6EDB275A" wp14:editId="6881A92B">
                <wp:simplePos x="0" y="0"/>
                <wp:positionH relativeFrom="column">
                  <wp:posOffset>1025769</wp:posOffset>
                </wp:positionH>
                <wp:positionV relativeFrom="paragraph">
                  <wp:posOffset>83673</wp:posOffset>
                </wp:positionV>
                <wp:extent cx="5862" cy="304800"/>
                <wp:effectExtent l="76200" t="0" r="70485" b="57150"/>
                <wp:wrapNone/>
                <wp:docPr id="26" name="Straight Arrow Connector 26"/>
                <wp:cNvGraphicFramePr/>
                <a:graphic xmlns:a="http://schemas.openxmlformats.org/drawingml/2006/main">
                  <a:graphicData uri="http://schemas.microsoft.com/office/word/2010/wordprocessingShape">
                    <wps:wsp>
                      <wps:cNvCnPr/>
                      <wps:spPr>
                        <a:xfrm>
                          <a:off x="0" y="0"/>
                          <a:ext cx="5862" cy="304800"/>
                        </a:xfrm>
                        <a:prstGeom prst="straightConnector1">
                          <a:avLst/>
                        </a:prstGeom>
                        <a:ln>
                          <a:tailEnd type="triangle"/>
                        </a:ln>
                      </wps:spPr>
                      <wps:style>
                        <a:lnRef idx="3">
                          <a:schemeClr val="accent5"/>
                        </a:lnRef>
                        <a:fillRef idx="0">
                          <a:schemeClr val="accent5"/>
                        </a:fillRef>
                        <a:effectRef idx="2">
                          <a:schemeClr val="accent5"/>
                        </a:effectRef>
                        <a:fontRef idx="minor">
                          <a:schemeClr val="tx1"/>
                        </a:fontRef>
                      </wps:style>
                      <wps:bodyPr/>
                    </wps:wsp>
                  </a:graphicData>
                </a:graphic>
              </wp:anchor>
            </w:drawing>
          </mc:Choice>
          <mc:Fallback>
            <w:pict>
              <v:shape w14:anchorId="2A1FD7EB" id="Straight Arrow Connector 26" o:spid="_x0000_s1026" type="#_x0000_t32" style="position:absolute;margin-left:80.75pt;margin-top:6.6pt;width:.45pt;height:24pt;z-index:2517309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" strokecolor="#4472c4 [3208]" strokeweight="1.5pt">
                <v:stroke endarrow="block" joinstyle="miter"/>
              </v:shape>
            </w:pict>
          </mc:Fallback>
        </mc:AlternateContent>
      </w:r>
    </w:p>
    <w:p w14:paraId="73F18593" w14:textId="77777777" w:rsidR="00E1561A" w:rsidRPr="00F76D22" w:rsidRDefault="00E1561A" w:rsidP="00E1561A">
      <w:pPr>
        <w:ind w:left="1" w:hanging="3"/>
        <w:jc w:val="center"/>
        <w:rPr>
          <w:rFonts w:ascii="Arial" w:eastAsia="Arial" w:hAnsi="Arial" w:cs="Arial"/>
          <w:u w:val="single"/>
        </w:rPr>
      </w:pPr>
      <w:r w:rsidRPr="00F76D22">
        <w:rPr>
          <w:rFonts w:ascii="Arial" w:eastAsia="Arial" w:hAnsi="Arial" w:cs="Arial"/>
          <w:noProof/>
          <w:u w:val="single"/>
          <w:lang w:eastAsia="en-GB"/>
        </w:rPr>
        <mc:AlternateContent>
          <mc:Choice Requires="wps">
            <w:drawing>
              <wp:anchor distT="45720" distB="45720" distL="114300" distR="114300" simplePos="0" relativeHeight="251721728" behindDoc="0" locked="0" layoutInCell="1" allowOverlap="1" wp14:anchorId="5143D207" wp14:editId="31DD369A">
                <wp:simplePos x="0" y="0"/>
                <wp:positionH relativeFrom="column">
                  <wp:posOffset>4301490</wp:posOffset>
                </wp:positionH>
                <wp:positionV relativeFrom="paragraph">
                  <wp:posOffset>105410</wp:posOffset>
                </wp:positionV>
                <wp:extent cx="1463040" cy="480060"/>
                <wp:effectExtent l="0" t="0" r="22860" b="1524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3040" cy="480060"/>
                        </a:xfrm>
                        <a:prstGeom prst="roundRect">
                          <a:avLst/>
                        </a:prstGeom>
                        <a:solidFill>
                          <a:sysClr val="window" lastClr="FFFFFF"/>
                        </a:solidFill>
                        <a:ln w="12700" cap="flat" cmpd="sng" algn="ctr">
                          <a:solidFill>
                            <a:srgbClr val="4472C4"/>
                          </a:solidFill>
                          <a:prstDash val="solid"/>
                          <a:miter lim="800000"/>
                          <a:headEnd/>
                          <a:tailEnd/>
                        </a:ln>
                        <a:effectLst/>
                      </wps:spPr>
                      <wps:txbx>
                        <w:txbxContent>
                          <w:p w14:paraId="13A12BB9" w14:textId="77777777" w:rsidR="00E1561A" w:rsidRPr="004F038D" w:rsidRDefault="00E1561A" w:rsidP="00E1561A">
                            <w:pPr>
                              <w:ind w:hanging="2"/>
                              <w:rPr>
                                <w:sz w:val="20"/>
                                <w:szCs w:val="20"/>
                              </w:rPr>
                            </w:pPr>
                            <w:r w:rsidRPr="004F038D">
                              <w:rPr>
                                <w:sz w:val="20"/>
                                <w:szCs w:val="20"/>
                              </w:rPr>
                              <w:t>SLT informed via incident report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5143D207" id="_x0000_s1046" style="position:absolute;left:0;text-align:left;margin-left:338.7pt;margin-top:8.3pt;width:115.2pt;height:37.8pt;z-index:2517217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" fillcolor="window" strokecolor="#4472c4" strokeweight="1pt">
                <v:stroke joinstyle="miter"/>
                <v:textbox>
                  <w:txbxContent>
                    <w:p w14:paraId="13A12BB9" w14:textId="77777777" w:rsidR="00E1561A" w:rsidRPr="004F038D" w:rsidRDefault="00E1561A" w:rsidP="00E1561A">
                      <w:pPr>
                        <w:ind w:hanging="2"/>
                        <w:rPr>
                          <w:sz w:val="20"/>
                          <w:szCs w:val="20"/>
                        </w:rPr>
                      </w:pPr>
                      <w:r w:rsidRPr="004F038D">
                        <w:rPr>
                          <w:sz w:val="20"/>
                          <w:szCs w:val="20"/>
                        </w:rPr>
                        <w:t>SLT informed via incident report</w:t>
                      </w:r>
                    </w:p>
                  </w:txbxContent>
                </v:textbox>
                <w10:wrap type="square"/>
              </v:roundrect>
            </w:pict>
          </mc:Fallback>
        </mc:AlternateContent>
      </w:r>
      <w:r w:rsidRPr="00F76D22">
        <w:rPr>
          <w:rFonts w:ascii="Arial" w:eastAsia="Arial" w:hAnsi="Arial" w:cs="Arial"/>
          <w:noProof/>
          <w:u w:val="single"/>
          <w:lang w:eastAsia="en-GB"/>
        </w:rPr>
        <mc:AlternateContent>
          <mc:Choice Requires="wps">
            <w:drawing>
              <wp:anchor distT="45720" distB="45720" distL="114300" distR="114300" simplePos="0" relativeHeight="251719680" behindDoc="0" locked="0" layoutInCell="1" allowOverlap="1" wp14:anchorId="0E84868B" wp14:editId="0D2A38BF">
                <wp:simplePos x="0" y="0"/>
                <wp:positionH relativeFrom="margin">
                  <wp:posOffset>-60960</wp:posOffset>
                </wp:positionH>
                <wp:positionV relativeFrom="paragraph">
                  <wp:posOffset>183515</wp:posOffset>
                </wp:positionV>
                <wp:extent cx="2424430" cy="518160"/>
                <wp:effectExtent l="0" t="0" r="13970" b="15240"/>
                <wp:wrapSquare wrapText="bothSides"/>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24430" cy="518160"/>
                        </a:xfrm>
                        <a:prstGeom prst="roundRect">
                          <a:avLst/>
                        </a:prstGeom>
                        <a:solidFill>
                          <a:sysClr val="window" lastClr="FFFFFF"/>
                        </a:solidFill>
                        <a:ln w="12700" cap="flat" cmpd="sng" algn="ctr">
                          <a:solidFill>
                            <a:srgbClr val="4472C4"/>
                          </a:solidFill>
                          <a:prstDash val="solid"/>
                          <a:miter lim="800000"/>
                          <a:headEnd/>
                          <a:tailEnd/>
                        </a:ln>
                        <a:effectLst/>
                      </wps:spPr>
                      <wps:txbx>
                        <w:txbxContent>
                          <w:p w14:paraId="755B9C68" w14:textId="77777777" w:rsidR="00E1561A" w:rsidRPr="00721D58" w:rsidRDefault="00E1561A" w:rsidP="00E1561A">
                            <w:pPr>
                              <w:ind w:hanging="2"/>
                              <w:jc w:val="center"/>
                              <w:rPr>
                                <w:rFonts w:cs="Arial"/>
                                <w:bCs/>
                                <w:sz w:val="18"/>
                                <w:szCs w:val="18"/>
                              </w:rPr>
                            </w:pPr>
                            <w:r w:rsidRPr="00721D58">
                              <w:rPr>
                                <w:rFonts w:cs="Arial"/>
                                <w:bCs/>
                                <w:sz w:val="18"/>
                                <w:szCs w:val="18"/>
                              </w:rPr>
                              <w:t xml:space="preserve">Allegation reported to Designated </w:t>
                            </w:r>
                            <w:r>
                              <w:rPr>
                                <w:rFonts w:cs="Arial"/>
                                <w:bCs/>
                                <w:sz w:val="18"/>
                                <w:szCs w:val="18"/>
                              </w:rPr>
                              <w:t xml:space="preserve">Adult </w:t>
                            </w:r>
                            <w:r w:rsidRPr="00721D58">
                              <w:rPr>
                                <w:rFonts w:cs="Arial"/>
                                <w:bCs/>
                                <w:sz w:val="18"/>
                                <w:szCs w:val="18"/>
                              </w:rPr>
                              <w:t>Safeguarding Lead</w:t>
                            </w:r>
                          </w:p>
                          <w:p w14:paraId="568C2E93" w14:textId="77777777" w:rsidR="00E1561A" w:rsidRPr="00650F5D" w:rsidRDefault="00E1561A" w:rsidP="00E1561A">
                            <w:pPr>
                              <w:ind w:hanging="2"/>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0E84868B" id="Text Box 18" o:spid="_x0000_s1047" style="position:absolute;left:0;text-align:left;margin-left:-4.8pt;margin-top:14.45pt;width:190.9pt;height:40.8pt;z-index:2517196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" fillcolor="window" strokecolor="#4472c4" strokeweight="1pt">
                <v:stroke joinstyle="miter"/>
                <v:textbox>
                  <w:txbxContent>
                    <w:p w14:paraId="755B9C68" w14:textId="77777777" w:rsidR="00E1561A" w:rsidRPr="00721D58" w:rsidRDefault="00E1561A" w:rsidP="00E1561A">
                      <w:pPr>
                        <w:ind w:hanging="2"/>
                        <w:jc w:val="center"/>
                        <w:rPr>
                          <w:rFonts w:cs="Arial"/>
                          <w:bCs/>
                          <w:sz w:val="18"/>
                          <w:szCs w:val="18"/>
                        </w:rPr>
                      </w:pPr>
                      <w:r w:rsidRPr="00721D58">
                        <w:rPr>
                          <w:rFonts w:cs="Arial"/>
                          <w:bCs/>
                          <w:sz w:val="18"/>
                          <w:szCs w:val="18"/>
                        </w:rPr>
                        <w:t xml:space="preserve">Allegation reported to Designated </w:t>
                      </w:r>
                      <w:r>
                        <w:rPr>
                          <w:rFonts w:cs="Arial"/>
                          <w:bCs/>
                          <w:sz w:val="18"/>
                          <w:szCs w:val="18"/>
                        </w:rPr>
                        <w:t xml:space="preserve">Adult </w:t>
                      </w:r>
                      <w:r w:rsidRPr="00721D58">
                        <w:rPr>
                          <w:rFonts w:cs="Arial"/>
                          <w:bCs/>
                          <w:sz w:val="18"/>
                          <w:szCs w:val="18"/>
                        </w:rPr>
                        <w:t>Safeguarding Lead</w:t>
                      </w:r>
                    </w:p>
                    <w:p w14:paraId="568C2E93" w14:textId="77777777" w:rsidR="00E1561A" w:rsidRPr="00650F5D" w:rsidRDefault="00E1561A" w:rsidP="00E1561A">
                      <w:pPr>
                        <w:ind w:hanging="2"/>
                      </w:pPr>
                    </w:p>
                  </w:txbxContent>
                </v:textbox>
                <w10:wrap type="square" anchorx="margin"/>
              </v:roundrect>
            </w:pict>
          </mc:Fallback>
        </mc:AlternateContent>
      </w:r>
    </w:p>
    <w:p w14:paraId="139E3C0F" w14:textId="77777777" w:rsidR="00E1561A" w:rsidRPr="00F76D22" w:rsidRDefault="00E1561A" w:rsidP="00E1561A">
      <w:pPr>
        <w:ind w:left="1" w:hanging="3"/>
        <w:jc w:val="center"/>
        <w:rPr>
          <w:rFonts w:ascii="Arial" w:eastAsia="Arial" w:hAnsi="Arial" w:cs="Arial"/>
          <w:u w:val="single"/>
        </w:rPr>
      </w:pPr>
      <w:r w:rsidRPr="00F76D22">
        <w:rPr>
          <w:rFonts w:ascii="Arial" w:hAnsi="Arial" w:cs="Arial"/>
          <w:noProof/>
          <w:lang w:eastAsia="en-GB"/>
        </w:rPr>
        <mc:AlternateContent>
          <mc:Choice Requires="wps">
            <w:drawing>
              <wp:anchor distT="0" distB="0" distL="114300" distR="114300" simplePos="0" relativeHeight="251723776" behindDoc="0" locked="0" layoutInCell="1" allowOverlap="1" wp14:anchorId="27CFBE58" wp14:editId="67C61055">
                <wp:simplePos x="0" y="0"/>
                <wp:positionH relativeFrom="column">
                  <wp:posOffset>2420815</wp:posOffset>
                </wp:positionH>
                <wp:positionV relativeFrom="paragraph">
                  <wp:posOffset>119037</wp:posOffset>
                </wp:positionV>
                <wp:extent cx="1844040" cy="45719"/>
                <wp:effectExtent l="0" t="38100" r="99060" b="88265"/>
                <wp:wrapNone/>
                <wp:docPr id="194" name="Straight Arrow Connector 194"/>
                <wp:cNvGraphicFramePr/>
                <a:graphic xmlns:a="http://schemas.openxmlformats.org/drawingml/2006/main">
                  <a:graphicData uri="http://schemas.microsoft.com/office/word/2010/wordprocessingShape">
                    <wps:wsp>
                      <wps:cNvCnPr/>
                      <wps:spPr>
                        <a:xfrm>
                          <a:off x="0" y="0"/>
                          <a:ext cx="1844040" cy="45719"/>
                        </a:xfrm>
                        <a:prstGeom prst="straightConnector1">
                          <a:avLst/>
                        </a:prstGeom>
                        <a:ln>
                          <a:tailEnd type="triangle"/>
                        </a:ln>
                      </wps:spPr>
                      <wps:style>
                        <a:lnRef idx="3">
                          <a:schemeClr val="accent5"/>
                        </a:lnRef>
                        <a:fillRef idx="0">
                          <a:schemeClr val="accent5"/>
                        </a:fillRef>
                        <a:effectRef idx="2">
                          <a:schemeClr val="accent5"/>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3C98161" id="Straight Arrow Connector 194" o:spid="_x0000_s1026" type="#_x0000_t32" style="position:absolute;margin-left:190.6pt;margin-top:9.35pt;width:145.2pt;height:3.6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" strokecolor="#4472c4 [3208]" strokeweight="1.5pt">
                <v:stroke endarrow="block" joinstyle="miter"/>
              </v:shape>
            </w:pict>
          </mc:Fallback>
        </mc:AlternateContent>
      </w:r>
    </w:p>
    <w:p w14:paraId="3872D567" w14:textId="77777777" w:rsidR="00E1561A" w:rsidRPr="00F76D22" w:rsidRDefault="00E1561A" w:rsidP="00E1561A">
      <w:pPr>
        <w:ind w:hanging="2"/>
        <w:jc w:val="center"/>
        <w:rPr>
          <w:rFonts w:ascii="Arial" w:eastAsia="Arial" w:hAnsi="Arial" w:cs="Arial"/>
          <w:u w:val="single"/>
        </w:rPr>
      </w:pPr>
      <w:r w:rsidRPr="00F76D22">
        <w:rPr>
          <w:rFonts w:ascii="Arial" w:hAnsi="Arial" w:cs="Arial"/>
          <w:noProof/>
          <w:lang w:eastAsia="en-GB"/>
        </w:rPr>
        <mc:AlternateContent>
          <mc:Choice Requires="wps">
            <w:drawing>
              <wp:anchor distT="0" distB="0" distL="114300" distR="114300" simplePos="0" relativeHeight="251729920" behindDoc="0" locked="0" layoutInCell="1" allowOverlap="1" wp14:anchorId="346D68F8" wp14:editId="6460AEA2">
                <wp:simplePos x="0" y="0"/>
                <wp:positionH relativeFrom="column">
                  <wp:posOffset>1078523</wp:posOffset>
                </wp:positionH>
                <wp:positionV relativeFrom="paragraph">
                  <wp:posOffset>163195</wp:posOffset>
                </wp:positionV>
                <wp:extent cx="0" cy="322385"/>
                <wp:effectExtent l="76200" t="0" r="76200" b="59055"/>
                <wp:wrapNone/>
                <wp:docPr id="25" name="Straight Arrow Connector 25"/>
                <wp:cNvGraphicFramePr/>
                <a:graphic xmlns:a="http://schemas.openxmlformats.org/drawingml/2006/main">
                  <a:graphicData uri="http://schemas.microsoft.com/office/word/2010/wordprocessingShape">
                    <wps:wsp>
                      <wps:cNvCnPr/>
                      <wps:spPr>
                        <a:xfrm>
                          <a:off x="0" y="0"/>
                          <a:ext cx="0" cy="322385"/>
                        </a:xfrm>
                        <a:prstGeom prst="straightConnector1">
                          <a:avLst/>
                        </a:prstGeom>
                        <a:ln>
                          <a:tailEnd type="triangle"/>
                        </a:ln>
                      </wps:spPr>
                      <wps:style>
                        <a:lnRef idx="3">
                          <a:schemeClr val="accent5"/>
                        </a:lnRef>
                        <a:fillRef idx="0">
                          <a:schemeClr val="accent5"/>
                        </a:fillRef>
                        <a:effectRef idx="2">
                          <a:schemeClr val="accent5"/>
                        </a:effectRef>
                        <a:fontRef idx="minor">
                          <a:schemeClr val="tx1"/>
                        </a:fontRef>
                      </wps:style>
                      <wps:bodyPr/>
                    </wps:wsp>
                  </a:graphicData>
                </a:graphic>
              </wp:anchor>
            </w:drawing>
          </mc:Choice>
          <mc:Fallback>
            <w:pict>
              <v:shape w14:anchorId="0267CC0D" id="Straight Arrow Connector 25" o:spid="_x0000_s1026" type="#_x0000_t32" style="position:absolute;margin-left:84.9pt;margin-top:12.85pt;width:0;height:25.4pt;z-index:2517299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" strokecolor="#4472c4 [3208]" strokeweight="1.5pt">
                <v:stroke endarrow="block" joinstyle="miter"/>
              </v:shape>
            </w:pict>
          </mc:Fallback>
        </mc:AlternateContent>
      </w:r>
      <w:r w:rsidRPr="00F76D22">
        <w:rPr>
          <w:rFonts w:ascii="Arial" w:hAnsi="Arial" w:cs="Arial"/>
          <w:noProof/>
          <w:lang w:eastAsia="en-GB"/>
        </w:rPr>
        <mc:AlternateContent>
          <mc:Choice Requires="wps">
            <w:drawing>
              <wp:anchor distT="0" distB="0" distL="114300" distR="114300" simplePos="0" relativeHeight="251710464" behindDoc="0" locked="0" layoutInCell="1" hidden="0" allowOverlap="1" wp14:anchorId="6C18740F" wp14:editId="01296348">
                <wp:simplePos x="0" y="0"/>
                <wp:positionH relativeFrom="column">
                  <wp:posOffset>-1193799</wp:posOffset>
                </wp:positionH>
                <wp:positionV relativeFrom="paragraph">
                  <wp:posOffset>165100</wp:posOffset>
                </wp:positionV>
                <wp:extent cx="25400" cy="755650"/>
                <wp:effectExtent l="0" t="0" r="0" b="0"/>
                <wp:wrapNone/>
                <wp:docPr id="193" name="Straight Arrow Connector 193"/>
                <wp:cNvGraphicFramePr/>
                <a:graphic xmlns:a="http://schemas.openxmlformats.org/drawingml/2006/main">
                  <a:graphicData uri="http://schemas.microsoft.com/office/word/2010/wordprocessingShape">
                    <wps:wsp>
                      <wps:cNvCnPr/>
                      <wps:spPr>
                        <a:xfrm>
                          <a:off x="5346000" y="3402023"/>
                          <a:ext cx="0" cy="755954"/>
                        </a:xfrm>
                        <a:prstGeom prst="straightConnector1">
                          <a:avLst/>
                        </a:prstGeom>
                        <a:noFill/>
                        <a:ln w="9525" cap="flat" cmpd="sng">
                          <a:solidFill>
                            <a:srgbClr val="5B9BD5"/>
                          </a:solidFill>
                          <a:prstDash val="solid"/>
                          <a:miter lim="800000"/>
                          <a:headEnd type="none" w="sm" len="sm"/>
                          <a:tailEnd type="triangle" w="med" len="med"/>
                        </a:ln>
                      </wps:spPr>
                      <wps:bodyPr/>
                    </wps:wsp>
                  </a:graphicData>
                </a:graphic>
              </wp:anchor>
            </w:drawing>
          </mc:Choice>
          <mc:Fallback>
            <w:pict>
              <v:shape w14:anchorId="0A090D9B" id="Straight Arrow Connector 193" o:spid="_x0000_s1026" type="#_x0000_t32" style="position:absolute;margin-left:-94pt;margin-top:13pt;width:2pt;height:59.5pt;z-index:2517104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" strokecolor="#5b9bd5">
                <v:stroke startarrowwidth="narrow" startarrowlength="short" endarrow="block" joinstyle="miter"/>
              </v:shape>
            </w:pict>
          </mc:Fallback>
        </mc:AlternateContent>
      </w:r>
    </w:p>
    <w:p w14:paraId="2871B4F9" w14:textId="77777777" w:rsidR="00E1561A" w:rsidRPr="00F76D22" w:rsidRDefault="00E1561A" w:rsidP="00E1561A">
      <w:pPr>
        <w:ind w:left="1" w:hanging="3"/>
        <w:jc w:val="center"/>
        <w:rPr>
          <w:rFonts w:ascii="Arial" w:eastAsia="Arial" w:hAnsi="Arial" w:cs="Arial"/>
          <w:u w:val="single"/>
        </w:rPr>
      </w:pPr>
      <w:r w:rsidRPr="00F76D22">
        <w:rPr>
          <w:rFonts w:ascii="Arial" w:eastAsia="Arial" w:hAnsi="Arial" w:cs="Arial"/>
          <w:noProof/>
          <w:u w:val="single"/>
          <w:lang w:eastAsia="en-GB"/>
        </w:rPr>
        <mc:AlternateContent>
          <mc:Choice Requires="wps">
            <w:drawing>
              <wp:anchor distT="45720" distB="45720" distL="114300" distR="114300" simplePos="0" relativeHeight="251720704" behindDoc="0" locked="0" layoutInCell="1" allowOverlap="1" wp14:anchorId="2BD27023" wp14:editId="4324C449">
                <wp:simplePos x="0" y="0"/>
                <wp:positionH relativeFrom="column">
                  <wp:posOffset>-82550</wp:posOffset>
                </wp:positionH>
                <wp:positionV relativeFrom="paragraph">
                  <wp:posOffset>257175</wp:posOffset>
                </wp:positionV>
                <wp:extent cx="2679065" cy="1534795"/>
                <wp:effectExtent l="0" t="0" r="26035" b="27305"/>
                <wp:wrapSquare wrapText="bothSides"/>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9065" cy="1534795"/>
                        </a:xfrm>
                        <a:prstGeom prst="roundRect">
                          <a:avLst/>
                        </a:prstGeom>
                        <a:solidFill>
                          <a:sysClr val="window" lastClr="FFFFFF"/>
                        </a:solidFill>
                        <a:ln w="12700" cap="flat" cmpd="sng" algn="ctr">
                          <a:solidFill>
                            <a:srgbClr val="4472C4"/>
                          </a:solidFill>
                          <a:prstDash val="solid"/>
                          <a:miter lim="800000"/>
                          <a:headEnd/>
                          <a:tailEnd/>
                        </a:ln>
                        <a:effectLst/>
                      </wps:spPr>
                      <wps:txbx>
                        <w:txbxContent>
                          <w:p w14:paraId="6C72460D" w14:textId="77777777" w:rsidR="00E1561A" w:rsidRDefault="00E1561A" w:rsidP="00E1561A">
                            <w:pPr>
                              <w:ind w:hanging="2"/>
                              <w:jc w:val="center"/>
                              <w:rPr>
                                <w:rFonts w:cs="Arial"/>
                                <w:bCs/>
                                <w:sz w:val="18"/>
                                <w:szCs w:val="18"/>
                              </w:rPr>
                            </w:pPr>
                            <w:r w:rsidRPr="004515C4">
                              <w:rPr>
                                <w:rFonts w:cs="Arial"/>
                                <w:bCs/>
                                <w:sz w:val="18"/>
                                <w:szCs w:val="18"/>
                              </w:rPr>
                              <w:t>Information Gathering:</w:t>
                            </w:r>
                          </w:p>
                          <w:p w14:paraId="76F64101" w14:textId="77777777" w:rsidR="00E1561A" w:rsidRPr="004515C4" w:rsidRDefault="00E1561A" w:rsidP="00E1561A">
                            <w:pPr>
                              <w:ind w:hanging="2"/>
                              <w:jc w:val="center"/>
                              <w:rPr>
                                <w:rFonts w:cs="Arial"/>
                                <w:bCs/>
                                <w:sz w:val="18"/>
                                <w:szCs w:val="18"/>
                              </w:rPr>
                            </w:pPr>
                            <w:r>
                              <w:rPr>
                                <w:rFonts w:cs="Arial"/>
                                <w:bCs/>
                                <w:sz w:val="18"/>
                                <w:szCs w:val="18"/>
                              </w:rPr>
                              <w:t>DSL will ensure appropriate action taken to address any immediate concerns i.e. Police or medical 999</w:t>
                            </w:r>
                          </w:p>
                          <w:p w14:paraId="6028ACF0" w14:textId="77777777" w:rsidR="00E1561A" w:rsidRPr="004515C4" w:rsidRDefault="00E1561A" w:rsidP="00E1561A">
                            <w:pPr>
                              <w:ind w:hanging="2"/>
                              <w:jc w:val="center"/>
                              <w:rPr>
                                <w:rFonts w:cs="Arial"/>
                                <w:bCs/>
                                <w:sz w:val="18"/>
                                <w:szCs w:val="18"/>
                              </w:rPr>
                            </w:pPr>
                            <w:r w:rsidRPr="004515C4">
                              <w:rPr>
                                <w:rFonts w:cs="Arial"/>
                                <w:bCs/>
                                <w:sz w:val="18"/>
                                <w:szCs w:val="18"/>
                              </w:rPr>
                              <w:t xml:space="preserve">DSL will make checks with person raising concern and </w:t>
                            </w:r>
                            <w:proofErr w:type="gramStart"/>
                            <w:r w:rsidRPr="004515C4">
                              <w:rPr>
                                <w:rFonts w:cs="Arial"/>
                                <w:bCs/>
                                <w:sz w:val="18"/>
                                <w:szCs w:val="18"/>
                              </w:rPr>
                              <w:t>make contact with</w:t>
                            </w:r>
                            <w:proofErr w:type="gramEnd"/>
                            <w:r w:rsidRPr="004515C4">
                              <w:rPr>
                                <w:rFonts w:cs="Arial"/>
                                <w:bCs/>
                                <w:sz w:val="18"/>
                                <w:szCs w:val="18"/>
                              </w:rPr>
                              <w:t xml:space="preserve"> adult</w:t>
                            </w:r>
                            <w:r>
                              <w:rPr>
                                <w:rFonts w:cs="Arial"/>
                                <w:bCs/>
                                <w:sz w:val="18"/>
                                <w:szCs w:val="18"/>
                              </w:rPr>
                              <w:t>/s at risk</w:t>
                            </w:r>
                            <w:r w:rsidRPr="004515C4">
                              <w:rPr>
                                <w:rFonts w:cs="Arial"/>
                                <w:bCs/>
                                <w:sz w:val="18"/>
                                <w:szCs w:val="18"/>
                              </w:rPr>
                              <w:t xml:space="preserve"> if appropriate</w:t>
                            </w:r>
                          </w:p>
                          <w:p w14:paraId="137F4A7B" w14:textId="77777777" w:rsidR="00E1561A" w:rsidRDefault="00E1561A" w:rsidP="00E1561A">
                            <w:pPr>
                              <w:ind w:hanging="2"/>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2BD27023" id="Text Box 19" o:spid="_x0000_s1048" style="position:absolute;left:0;text-align:left;margin-left:-6.5pt;margin-top:20.25pt;width:210.95pt;height:120.85pt;z-index:2517207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" fillcolor="window" strokecolor="#4472c4" strokeweight="1pt">
                <v:stroke joinstyle="miter"/>
                <v:textbox>
                  <w:txbxContent>
                    <w:p w14:paraId="6C72460D" w14:textId="77777777" w:rsidR="00E1561A" w:rsidRDefault="00E1561A" w:rsidP="00E1561A">
                      <w:pPr>
                        <w:ind w:hanging="2"/>
                        <w:jc w:val="center"/>
                        <w:rPr>
                          <w:rFonts w:cs="Arial"/>
                          <w:bCs/>
                          <w:sz w:val="18"/>
                          <w:szCs w:val="18"/>
                        </w:rPr>
                      </w:pPr>
                      <w:r w:rsidRPr="004515C4">
                        <w:rPr>
                          <w:rFonts w:cs="Arial"/>
                          <w:bCs/>
                          <w:sz w:val="18"/>
                          <w:szCs w:val="18"/>
                        </w:rPr>
                        <w:t>Information Gathering:</w:t>
                      </w:r>
                    </w:p>
                    <w:p w14:paraId="76F64101" w14:textId="77777777" w:rsidR="00E1561A" w:rsidRPr="004515C4" w:rsidRDefault="00E1561A" w:rsidP="00E1561A">
                      <w:pPr>
                        <w:ind w:hanging="2"/>
                        <w:jc w:val="center"/>
                        <w:rPr>
                          <w:rFonts w:cs="Arial"/>
                          <w:bCs/>
                          <w:sz w:val="18"/>
                          <w:szCs w:val="18"/>
                        </w:rPr>
                      </w:pPr>
                      <w:r>
                        <w:rPr>
                          <w:rFonts w:cs="Arial"/>
                          <w:bCs/>
                          <w:sz w:val="18"/>
                          <w:szCs w:val="18"/>
                        </w:rPr>
                        <w:t>DSL will ensure appropriate action taken to address any immediate concerns i.e. Police or medical 999</w:t>
                      </w:r>
                    </w:p>
                    <w:p w14:paraId="6028ACF0" w14:textId="77777777" w:rsidR="00E1561A" w:rsidRPr="004515C4" w:rsidRDefault="00E1561A" w:rsidP="00E1561A">
                      <w:pPr>
                        <w:ind w:hanging="2"/>
                        <w:jc w:val="center"/>
                        <w:rPr>
                          <w:rFonts w:cs="Arial"/>
                          <w:bCs/>
                          <w:sz w:val="18"/>
                          <w:szCs w:val="18"/>
                        </w:rPr>
                      </w:pPr>
                      <w:r w:rsidRPr="004515C4">
                        <w:rPr>
                          <w:rFonts w:cs="Arial"/>
                          <w:bCs/>
                          <w:sz w:val="18"/>
                          <w:szCs w:val="18"/>
                        </w:rPr>
                        <w:t xml:space="preserve">DSL will make checks with person raising concern and </w:t>
                      </w:r>
                      <w:proofErr w:type="gramStart"/>
                      <w:r w:rsidRPr="004515C4">
                        <w:rPr>
                          <w:rFonts w:cs="Arial"/>
                          <w:bCs/>
                          <w:sz w:val="18"/>
                          <w:szCs w:val="18"/>
                        </w:rPr>
                        <w:t>make contact with</w:t>
                      </w:r>
                      <w:proofErr w:type="gramEnd"/>
                      <w:r w:rsidRPr="004515C4">
                        <w:rPr>
                          <w:rFonts w:cs="Arial"/>
                          <w:bCs/>
                          <w:sz w:val="18"/>
                          <w:szCs w:val="18"/>
                        </w:rPr>
                        <w:t xml:space="preserve"> adult</w:t>
                      </w:r>
                      <w:r>
                        <w:rPr>
                          <w:rFonts w:cs="Arial"/>
                          <w:bCs/>
                          <w:sz w:val="18"/>
                          <w:szCs w:val="18"/>
                        </w:rPr>
                        <w:t>/s at risk</w:t>
                      </w:r>
                      <w:r w:rsidRPr="004515C4">
                        <w:rPr>
                          <w:rFonts w:cs="Arial"/>
                          <w:bCs/>
                          <w:sz w:val="18"/>
                          <w:szCs w:val="18"/>
                        </w:rPr>
                        <w:t xml:space="preserve"> if appropriate</w:t>
                      </w:r>
                    </w:p>
                    <w:p w14:paraId="137F4A7B" w14:textId="77777777" w:rsidR="00E1561A" w:rsidRDefault="00E1561A" w:rsidP="00E1561A">
                      <w:pPr>
                        <w:ind w:hanging="2"/>
                      </w:pPr>
                    </w:p>
                  </w:txbxContent>
                </v:textbox>
                <w10:wrap type="square"/>
              </v:roundrect>
            </w:pict>
          </mc:Fallback>
        </mc:AlternateContent>
      </w:r>
    </w:p>
    <w:p w14:paraId="2D388528" w14:textId="77777777" w:rsidR="00E1561A" w:rsidRPr="00F76D22" w:rsidRDefault="00E1561A" w:rsidP="00E1561A">
      <w:pPr>
        <w:ind w:left="1" w:hanging="3"/>
        <w:jc w:val="center"/>
        <w:rPr>
          <w:rFonts w:ascii="Arial" w:eastAsia="Arial" w:hAnsi="Arial" w:cs="Arial"/>
          <w:u w:val="single"/>
        </w:rPr>
      </w:pPr>
    </w:p>
    <w:p w14:paraId="6C591B0E" w14:textId="77777777" w:rsidR="00E1561A" w:rsidRPr="00F76D22" w:rsidRDefault="00E1561A" w:rsidP="00E1561A">
      <w:pPr>
        <w:ind w:hanging="2"/>
        <w:jc w:val="center"/>
        <w:rPr>
          <w:rFonts w:ascii="Arial" w:eastAsia="Arial" w:hAnsi="Arial" w:cs="Arial"/>
          <w:u w:val="single"/>
        </w:rPr>
      </w:pPr>
      <w:r w:rsidRPr="00F76D22">
        <w:rPr>
          <w:rFonts w:ascii="Arial" w:eastAsia="Arial" w:hAnsi="Arial" w:cs="Arial"/>
          <w:noProof/>
          <w:u w:val="single"/>
          <w:lang w:eastAsia="en-GB"/>
        </w:rPr>
        <mc:AlternateContent>
          <mc:Choice Requires="wps">
            <w:drawing>
              <wp:anchor distT="45720" distB="45720" distL="114300" distR="114300" simplePos="0" relativeHeight="251722752" behindDoc="0" locked="0" layoutInCell="1" allowOverlap="1" wp14:anchorId="748AF421" wp14:editId="11C482CA">
                <wp:simplePos x="0" y="0"/>
                <wp:positionH relativeFrom="column">
                  <wp:posOffset>3707130</wp:posOffset>
                </wp:positionH>
                <wp:positionV relativeFrom="paragraph">
                  <wp:posOffset>205740</wp:posOffset>
                </wp:positionV>
                <wp:extent cx="1760220" cy="980440"/>
                <wp:effectExtent l="0" t="0" r="11430" b="12065"/>
                <wp:wrapSquare wrapText="bothSides"/>
                <wp:docPr id="195" name="Text Box 1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0220" cy="980440"/>
                        </a:xfrm>
                        <a:prstGeom prst="rect">
                          <a:avLst/>
                        </a:prstGeom>
                        <a:solidFill>
                          <a:sysClr val="window" lastClr="FFFFFF"/>
                        </a:solidFill>
                        <a:ln w="12700" cap="flat" cmpd="sng" algn="ctr">
                          <a:solidFill>
                            <a:srgbClr val="ED7D31"/>
                          </a:solidFill>
                          <a:prstDash val="solid"/>
                          <a:miter lim="800000"/>
                          <a:headEnd/>
                          <a:tailEnd/>
                        </a:ln>
                        <a:effectLst/>
                      </wps:spPr>
                      <wps:txbx>
                        <w:txbxContent>
                          <w:p w14:paraId="16852217" w14:textId="77777777" w:rsidR="00E1561A" w:rsidRPr="004F038D" w:rsidRDefault="00E1561A" w:rsidP="00E1561A">
                            <w:pPr>
                              <w:ind w:hanging="2"/>
                              <w:rPr>
                                <w:rFonts w:cs="Arial"/>
                                <w:sz w:val="20"/>
                                <w:szCs w:val="20"/>
                              </w:rPr>
                            </w:pPr>
                            <w:r w:rsidRPr="004F038D">
                              <w:rPr>
                                <w:rFonts w:cs="Arial"/>
                                <w:sz w:val="20"/>
                                <w:szCs w:val="20"/>
                              </w:rPr>
                              <w:t>If there are other people are at risk, in particular children, please refer to the separate Safeguarding Children Procedures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48AF421" id="Text Box 195" o:spid="_x0000_s1049" type="#_x0000_t202" style="position:absolute;left:0;text-align:left;margin-left:291.9pt;margin-top:16.2pt;width:138.6pt;height:77.2pt;z-index:25172275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" fillcolor="window" strokecolor="#ed7d31" strokeweight="1pt">
                <v:textbox style="mso-fit-shape-to-text:t">
                  <w:txbxContent>
                    <w:p w14:paraId="16852217" w14:textId="77777777" w:rsidR="00E1561A" w:rsidRPr="004F038D" w:rsidRDefault="00E1561A" w:rsidP="00E1561A">
                      <w:pPr>
                        <w:ind w:hanging="2"/>
                        <w:rPr>
                          <w:rFonts w:cs="Arial"/>
                          <w:sz w:val="20"/>
                          <w:szCs w:val="20"/>
                        </w:rPr>
                      </w:pPr>
                      <w:r w:rsidRPr="004F038D">
                        <w:rPr>
                          <w:rFonts w:cs="Arial"/>
                          <w:sz w:val="20"/>
                          <w:szCs w:val="20"/>
                        </w:rPr>
                        <w:t>If there are other people are at risk, in particular children, please refer to the separate Safeguarding Children Procedures</w:t>
                      </w:r>
                    </w:p>
                  </w:txbxContent>
                </v:textbox>
                <w10:wrap type="square"/>
              </v:shape>
            </w:pict>
          </mc:Fallback>
        </mc:AlternateContent>
      </w:r>
    </w:p>
    <w:p w14:paraId="316FEBE3" w14:textId="77777777" w:rsidR="00E1561A" w:rsidRPr="00F76D22" w:rsidRDefault="00E1561A" w:rsidP="00E1561A">
      <w:pPr>
        <w:ind w:hanging="2"/>
        <w:rPr>
          <w:rFonts w:ascii="Arial" w:eastAsia="Arial" w:hAnsi="Arial" w:cs="Arial"/>
        </w:rPr>
      </w:pPr>
    </w:p>
    <w:p w14:paraId="2DB92A6C" w14:textId="77777777" w:rsidR="00E1561A" w:rsidRPr="00F76D22" w:rsidRDefault="00E1561A" w:rsidP="00E1561A">
      <w:pPr>
        <w:ind w:hanging="2"/>
        <w:rPr>
          <w:rFonts w:ascii="Arial" w:eastAsia="Arial" w:hAnsi="Arial" w:cs="Arial"/>
        </w:rPr>
      </w:pPr>
    </w:p>
    <w:p w14:paraId="339D4B99" w14:textId="77777777" w:rsidR="00E1561A" w:rsidRPr="00F76D22" w:rsidRDefault="00E1561A" w:rsidP="00E1561A">
      <w:pPr>
        <w:ind w:hanging="2"/>
        <w:rPr>
          <w:rFonts w:ascii="Arial" w:eastAsia="Arial" w:hAnsi="Arial" w:cs="Arial"/>
        </w:rPr>
      </w:pPr>
    </w:p>
    <w:p w14:paraId="346A08AC" w14:textId="77777777" w:rsidR="00E1561A" w:rsidRPr="00F76D22" w:rsidRDefault="00E1561A" w:rsidP="00E1561A">
      <w:pPr>
        <w:ind w:hanging="2"/>
        <w:rPr>
          <w:rFonts w:ascii="Arial" w:eastAsia="Arial" w:hAnsi="Arial" w:cs="Arial"/>
        </w:rPr>
      </w:pPr>
      <w:r w:rsidRPr="00F76D22">
        <w:rPr>
          <w:rFonts w:ascii="Arial" w:hAnsi="Arial" w:cs="Arial"/>
          <w:noProof/>
          <w:lang w:eastAsia="en-GB"/>
        </w:rPr>
        <mc:AlternateContent>
          <mc:Choice Requires="wps">
            <w:drawing>
              <wp:anchor distT="0" distB="0" distL="114300" distR="114300" simplePos="0" relativeHeight="251724800" behindDoc="0" locked="0" layoutInCell="1" allowOverlap="1" wp14:anchorId="3ADA28F8" wp14:editId="5E6284AA">
                <wp:simplePos x="0" y="0"/>
                <wp:positionH relativeFrom="column">
                  <wp:posOffset>1077058</wp:posOffset>
                </wp:positionH>
                <wp:positionV relativeFrom="paragraph">
                  <wp:posOffset>162364</wp:posOffset>
                </wp:positionV>
                <wp:extent cx="0" cy="472440"/>
                <wp:effectExtent l="76200" t="0" r="57150" b="60960"/>
                <wp:wrapNone/>
                <wp:docPr id="196" name="Straight Arrow Connector 196"/>
                <wp:cNvGraphicFramePr/>
                <a:graphic xmlns:a="http://schemas.openxmlformats.org/drawingml/2006/main">
                  <a:graphicData uri="http://schemas.microsoft.com/office/word/2010/wordprocessingShape">
                    <wps:wsp>
                      <wps:cNvCnPr/>
                      <wps:spPr>
                        <a:xfrm>
                          <a:off x="0" y="0"/>
                          <a:ext cx="0" cy="472440"/>
                        </a:xfrm>
                        <a:prstGeom prst="straightConnector1">
                          <a:avLst/>
                        </a:prstGeom>
                        <a:ln>
                          <a:tailEnd type="triangle"/>
                        </a:ln>
                      </wps:spPr>
                      <wps:style>
                        <a:lnRef idx="3">
                          <a:schemeClr val="accent5"/>
                        </a:lnRef>
                        <a:fillRef idx="0">
                          <a:schemeClr val="accent5"/>
                        </a:fillRef>
                        <a:effectRef idx="2">
                          <a:schemeClr val="accent5"/>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AD207BE" id="Straight Arrow Connector 196" o:spid="_x0000_s1026" type="#_x0000_t32" style="position:absolute;margin-left:84.8pt;margin-top:12.8pt;width:0;height:37.2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" strokecolor="#4472c4 [3208]" strokeweight="1.5pt">
                <v:stroke endarrow="block" joinstyle="miter"/>
              </v:shape>
            </w:pict>
          </mc:Fallback>
        </mc:AlternateContent>
      </w:r>
      <w:r w:rsidRPr="00F76D22">
        <w:rPr>
          <w:rFonts w:ascii="Arial" w:hAnsi="Arial" w:cs="Arial"/>
          <w:noProof/>
          <w:lang w:eastAsia="en-GB"/>
        </w:rPr>
        <mc:AlternateContent>
          <mc:Choice Requires="wps">
            <w:drawing>
              <wp:anchor distT="0" distB="0" distL="114300" distR="114300" simplePos="0" relativeHeight="251711488" behindDoc="0" locked="0" layoutInCell="1" hidden="0" allowOverlap="1" wp14:anchorId="04884E0B" wp14:editId="7C26BF21">
                <wp:simplePos x="0" y="0"/>
                <wp:positionH relativeFrom="column">
                  <wp:posOffset>-1422399</wp:posOffset>
                </wp:positionH>
                <wp:positionV relativeFrom="paragraph">
                  <wp:posOffset>165100</wp:posOffset>
                </wp:positionV>
                <wp:extent cx="25400" cy="612775"/>
                <wp:effectExtent l="0" t="0" r="0" b="0"/>
                <wp:wrapNone/>
                <wp:docPr id="5" name="Straight Arrow Connector 5"/>
                <wp:cNvGraphicFramePr/>
                <a:graphic xmlns:a="http://schemas.openxmlformats.org/drawingml/2006/main">
                  <a:graphicData uri="http://schemas.microsoft.com/office/word/2010/wordprocessingShape">
                    <wps:wsp>
                      <wps:cNvCnPr/>
                      <wps:spPr>
                        <a:xfrm>
                          <a:off x="5346000" y="3473585"/>
                          <a:ext cx="0" cy="612830"/>
                        </a:xfrm>
                        <a:prstGeom prst="straightConnector1">
                          <a:avLst/>
                        </a:prstGeom>
                        <a:noFill/>
                        <a:ln w="9525" cap="flat" cmpd="sng">
                          <a:solidFill>
                            <a:srgbClr val="5B9BD5"/>
                          </a:solidFill>
                          <a:prstDash val="solid"/>
                          <a:miter lim="800000"/>
                          <a:headEnd type="none" w="sm" len="sm"/>
                          <a:tailEnd type="triangle" w="med" len="med"/>
                        </a:ln>
                      </wps:spPr>
                      <wps:bodyPr/>
                    </wps:wsp>
                  </a:graphicData>
                </a:graphic>
              </wp:anchor>
            </w:drawing>
          </mc:Choice>
          <mc:Fallback>
            <w:pict>
              <v:shape w14:anchorId="770128ED" id="Straight Arrow Connector 5" o:spid="_x0000_s1026" type="#_x0000_t32" style="position:absolute;margin-left:-112pt;margin-top:13pt;width:2pt;height:48.25pt;z-index:2517114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" strokecolor="#5b9bd5">
                <v:stroke startarrowwidth="narrow" startarrowlength="short" endarrow="block" joinstyle="miter"/>
              </v:shape>
            </w:pict>
          </mc:Fallback>
        </mc:AlternateContent>
      </w:r>
    </w:p>
    <w:p w14:paraId="62DB6B06" w14:textId="77777777" w:rsidR="00E1561A" w:rsidRPr="00F76D22" w:rsidRDefault="00E1561A" w:rsidP="00E1561A">
      <w:pPr>
        <w:ind w:hanging="2"/>
        <w:rPr>
          <w:rFonts w:ascii="Arial" w:eastAsia="Arial" w:hAnsi="Arial" w:cs="Arial"/>
        </w:rPr>
      </w:pPr>
    </w:p>
    <w:p w14:paraId="16A5BC65" w14:textId="77777777" w:rsidR="00E1561A" w:rsidRPr="00F76D22" w:rsidRDefault="00E1561A" w:rsidP="00E1561A">
      <w:pPr>
        <w:ind w:left="1" w:hanging="3"/>
        <w:rPr>
          <w:rFonts w:ascii="Arial" w:eastAsia="Arial" w:hAnsi="Arial" w:cs="Arial"/>
        </w:rPr>
      </w:pPr>
      <w:r w:rsidRPr="00F76D22">
        <w:rPr>
          <w:rFonts w:ascii="Arial" w:hAnsi="Arial" w:cs="Arial"/>
          <w:noProof/>
          <w:lang w:eastAsia="en-GB"/>
        </w:rPr>
        <mc:AlternateContent>
          <mc:Choice Requires="wps">
            <w:drawing>
              <wp:anchor distT="45720" distB="45720" distL="114300" distR="114300" simplePos="0" relativeHeight="251712512" behindDoc="0" locked="0" layoutInCell="1" hidden="0" allowOverlap="1" wp14:anchorId="757F4B99" wp14:editId="2F841B1A">
                <wp:simplePos x="0" y="0"/>
                <wp:positionH relativeFrom="column">
                  <wp:posOffset>-194310</wp:posOffset>
                </wp:positionH>
                <wp:positionV relativeFrom="paragraph">
                  <wp:posOffset>137795</wp:posOffset>
                </wp:positionV>
                <wp:extent cx="2691765" cy="584835"/>
                <wp:effectExtent l="0" t="0" r="13335" b="24765"/>
                <wp:wrapSquare wrapText="bothSides" distT="45720" distB="45720" distL="114300" distR="114300"/>
                <wp:docPr id="17" name="Rounded Rectangle 17"/>
                <wp:cNvGraphicFramePr/>
                <a:graphic xmlns:a="http://schemas.openxmlformats.org/drawingml/2006/main">
                  <a:graphicData uri="http://schemas.microsoft.com/office/word/2010/wordprocessingShape">
                    <wps:wsp>
                      <wps:cNvSpPr/>
                      <wps:spPr>
                        <a:xfrm>
                          <a:off x="0" y="0"/>
                          <a:ext cx="2691765" cy="584835"/>
                        </a:xfrm>
                        <a:prstGeom prst="roundRect">
                          <a:avLst>
                            <a:gd name="adj" fmla="val 16667"/>
                          </a:avLst>
                        </a:prstGeom>
                        <a:solidFill>
                          <a:srgbClr val="FFFFFF"/>
                        </a:solidFill>
                        <a:ln w="12700" cap="flat" cmpd="sng">
                          <a:solidFill>
                            <a:srgbClr val="4472C4"/>
                          </a:solidFill>
                          <a:prstDash val="solid"/>
                          <a:miter lim="800000"/>
                          <a:headEnd type="none" w="sm" len="sm"/>
                          <a:tailEnd type="none" w="sm" len="sm"/>
                        </a:ln>
                      </wps:spPr>
                      <wps:txbx>
                        <w:txbxContent>
                          <w:p w14:paraId="2E4367DE" w14:textId="77777777" w:rsidR="00E1561A" w:rsidRPr="000223AB" w:rsidRDefault="00E1561A" w:rsidP="00E1561A">
                            <w:pPr>
                              <w:ind w:hanging="2"/>
                              <w:jc w:val="center"/>
                              <w:rPr>
                                <w:rFonts w:cs="Arial"/>
                                <w:bCs/>
                                <w:sz w:val="18"/>
                                <w:szCs w:val="18"/>
                              </w:rPr>
                            </w:pPr>
                            <w:r>
                              <w:rPr>
                                <w:rFonts w:cs="Arial"/>
                                <w:bCs/>
                                <w:sz w:val="18"/>
                                <w:szCs w:val="18"/>
                              </w:rPr>
                              <w:t xml:space="preserve">DSL will </w:t>
                            </w:r>
                            <w:proofErr w:type="gramStart"/>
                            <w:r>
                              <w:rPr>
                                <w:rFonts w:cs="Arial"/>
                                <w:bCs/>
                                <w:sz w:val="18"/>
                                <w:szCs w:val="18"/>
                              </w:rPr>
                              <w:t>make a decision</w:t>
                            </w:r>
                            <w:proofErr w:type="gramEnd"/>
                            <w:r>
                              <w:rPr>
                                <w:rFonts w:cs="Arial"/>
                                <w:bCs/>
                                <w:sz w:val="18"/>
                                <w:szCs w:val="18"/>
                              </w:rPr>
                              <w:t xml:space="preserve"> to establish if this needs to go to a referral</w:t>
                            </w:r>
                          </w:p>
                          <w:p w14:paraId="6AF485AA" w14:textId="77777777" w:rsidR="00E1561A" w:rsidRDefault="00E1561A" w:rsidP="00E1561A">
                            <w:pPr>
                              <w:ind w:hanging="2"/>
                            </w:pPr>
                          </w:p>
                        </w:txbxContent>
                      </wps:txbx>
                      <wps:bodyPr spcFirstLastPara="1" wrap="square" lIns="91425" tIns="91425" rIns="91425" bIns="91425" anchor="ctr" anchorCtr="0">
                        <a:noAutofit/>
                      </wps:bodyPr>
                    </wps:wsp>
                  </a:graphicData>
                </a:graphic>
                <wp14:sizeRelV relativeFrom="margin">
                  <wp14:pctHeight>0</wp14:pctHeight>
                </wp14:sizeRelV>
              </wp:anchor>
            </w:drawing>
          </mc:Choice>
          <mc:Fallback>
            <w:pict>
              <v:roundrect w14:anchorId="757F4B99" id="Rounded Rectangle 17" o:spid="_x0000_s1050" style="position:absolute;left:0;text-align:left;margin-left:-15.3pt;margin-top:10.85pt;width:211.95pt;height:46.05pt;z-index:251712512;visibility:visible;mso-wrap-style:square;mso-height-percent:0;mso-wrap-distance-left:9pt;mso-wrap-distance-top:3.6pt;mso-wrap-distance-right:9pt;mso-wrap-distance-bottom:3.6pt;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" strokecolor="#4472c4" strokeweight="1pt">
                <v:stroke startarrowwidth="narrow" startarrowlength="short" endarrowwidth="narrow" endarrowlength="short" joinstyle="miter"/>
                <v:textbox inset="2.53958mm,2.53958mm,2.53958mm,2.53958mm">
                  <w:txbxContent>
                    <w:p w14:paraId="2E4367DE" w14:textId="77777777" w:rsidR="00E1561A" w:rsidRPr="000223AB" w:rsidRDefault="00E1561A" w:rsidP="00E1561A">
                      <w:pPr>
                        <w:ind w:hanging="2"/>
                        <w:jc w:val="center"/>
                        <w:rPr>
                          <w:rFonts w:cs="Arial"/>
                          <w:bCs/>
                          <w:sz w:val="18"/>
                          <w:szCs w:val="18"/>
                        </w:rPr>
                      </w:pPr>
                      <w:r>
                        <w:rPr>
                          <w:rFonts w:cs="Arial"/>
                          <w:bCs/>
                          <w:sz w:val="18"/>
                          <w:szCs w:val="18"/>
                        </w:rPr>
                        <w:t xml:space="preserve">DSL will </w:t>
                      </w:r>
                      <w:proofErr w:type="gramStart"/>
                      <w:r>
                        <w:rPr>
                          <w:rFonts w:cs="Arial"/>
                          <w:bCs/>
                          <w:sz w:val="18"/>
                          <w:szCs w:val="18"/>
                        </w:rPr>
                        <w:t>make a decision</w:t>
                      </w:r>
                      <w:proofErr w:type="gramEnd"/>
                      <w:r>
                        <w:rPr>
                          <w:rFonts w:cs="Arial"/>
                          <w:bCs/>
                          <w:sz w:val="18"/>
                          <w:szCs w:val="18"/>
                        </w:rPr>
                        <w:t xml:space="preserve"> to establish if this needs to go to a referral</w:t>
                      </w:r>
                    </w:p>
                    <w:p w14:paraId="6AF485AA" w14:textId="77777777" w:rsidR="00E1561A" w:rsidRDefault="00E1561A" w:rsidP="00E1561A">
                      <w:pPr>
                        <w:ind w:hanging="2"/>
                      </w:pPr>
                    </w:p>
                  </w:txbxContent>
                </v:textbox>
                <w10:wrap type="square"/>
              </v:roundrect>
            </w:pict>
          </mc:Fallback>
        </mc:AlternateContent>
      </w:r>
    </w:p>
    <w:p w14:paraId="6F3921CA" w14:textId="77777777" w:rsidR="00E1561A" w:rsidRPr="00F76D22" w:rsidRDefault="00E1561A" w:rsidP="00E1561A">
      <w:pPr>
        <w:ind w:hanging="2"/>
        <w:rPr>
          <w:rFonts w:ascii="Arial" w:eastAsia="Arial" w:hAnsi="Arial" w:cs="Arial"/>
        </w:rPr>
      </w:pPr>
    </w:p>
    <w:p w14:paraId="7DD23DF0" w14:textId="77777777" w:rsidR="00E1561A" w:rsidRPr="00F76D22" w:rsidRDefault="00E1561A" w:rsidP="00E1561A">
      <w:pPr>
        <w:ind w:left="1" w:hanging="3"/>
        <w:rPr>
          <w:rFonts w:ascii="Arial" w:eastAsia="Arial" w:hAnsi="Arial" w:cs="Arial"/>
        </w:rPr>
      </w:pPr>
      <w:r w:rsidRPr="00F76D22">
        <w:rPr>
          <w:rFonts w:ascii="Arial" w:eastAsia="Arial" w:hAnsi="Arial" w:cs="Arial"/>
          <w:noProof/>
          <w:lang w:eastAsia="en-GB"/>
        </w:rPr>
        <mc:AlternateContent>
          <mc:Choice Requires="wps">
            <w:drawing>
              <wp:anchor distT="0" distB="0" distL="114300" distR="114300" simplePos="0" relativeHeight="251725824" behindDoc="0" locked="0" layoutInCell="1" allowOverlap="1" wp14:anchorId="7A108B49" wp14:editId="67BC5D5D">
                <wp:simplePos x="0" y="0"/>
                <wp:positionH relativeFrom="column">
                  <wp:posOffset>1170842</wp:posOffset>
                </wp:positionH>
                <wp:positionV relativeFrom="paragraph">
                  <wp:posOffset>276127</wp:posOffset>
                </wp:positionV>
                <wp:extent cx="350520" cy="502920"/>
                <wp:effectExtent l="0" t="0" r="68580" b="49530"/>
                <wp:wrapNone/>
                <wp:docPr id="27" name="Straight Arrow Connector 27"/>
                <wp:cNvGraphicFramePr/>
                <a:graphic xmlns:a="http://schemas.openxmlformats.org/drawingml/2006/main">
                  <a:graphicData uri="http://schemas.microsoft.com/office/word/2010/wordprocessingShape">
                    <wps:wsp>
                      <wps:cNvCnPr/>
                      <wps:spPr>
                        <a:xfrm>
                          <a:off x="0" y="0"/>
                          <a:ext cx="350520" cy="502920"/>
                        </a:xfrm>
                        <a:prstGeom prst="straightConnector1">
                          <a:avLst/>
                        </a:prstGeom>
                        <a:ln>
                          <a:tailEnd type="triangle"/>
                        </a:ln>
                      </wps:spPr>
                      <wps:style>
                        <a:lnRef idx="3">
                          <a:schemeClr val="accent5"/>
                        </a:lnRef>
                        <a:fillRef idx="0">
                          <a:schemeClr val="accent5"/>
                        </a:fillRef>
                        <a:effectRef idx="2">
                          <a:schemeClr val="accent5"/>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D489203" id="Straight Arrow Connector 27" o:spid="_x0000_s1026" type="#_x0000_t32" style="position:absolute;margin-left:92.2pt;margin-top:21.75pt;width:27.6pt;height:39.6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" strokecolor="#4472c4 [3208]" strokeweight="1.5pt">
                <v:stroke endarrow="block" joinstyle="miter"/>
              </v:shape>
            </w:pict>
          </mc:Fallback>
        </mc:AlternateContent>
      </w:r>
      <w:r w:rsidRPr="00F76D22">
        <w:rPr>
          <w:rFonts w:ascii="Arial" w:eastAsia="Arial" w:hAnsi="Arial" w:cs="Arial"/>
          <w:noProof/>
          <w:lang w:eastAsia="en-GB"/>
        </w:rPr>
        <mc:AlternateContent>
          <mc:Choice Requires="wps">
            <w:drawing>
              <wp:anchor distT="0" distB="0" distL="114300" distR="114300" simplePos="0" relativeHeight="251726848" behindDoc="0" locked="0" layoutInCell="1" allowOverlap="1" wp14:anchorId="40569DB7" wp14:editId="55ED42A8">
                <wp:simplePos x="0" y="0"/>
                <wp:positionH relativeFrom="column">
                  <wp:posOffset>633046</wp:posOffset>
                </wp:positionH>
                <wp:positionV relativeFrom="paragraph">
                  <wp:posOffset>274808</wp:posOffset>
                </wp:positionV>
                <wp:extent cx="342314" cy="469510"/>
                <wp:effectExtent l="38100" t="0" r="19685" b="64135"/>
                <wp:wrapNone/>
                <wp:docPr id="29" name="Straight Arrow Connector 29"/>
                <wp:cNvGraphicFramePr/>
                <a:graphic xmlns:a="http://schemas.openxmlformats.org/drawingml/2006/main">
                  <a:graphicData uri="http://schemas.microsoft.com/office/word/2010/wordprocessingShape">
                    <wps:wsp>
                      <wps:cNvCnPr/>
                      <wps:spPr>
                        <a:xfrm flipH="1">
                          <a:off x="0" y="0"/>
                          <a:ext cx="342314" cy="469510"/>
                        </a:xfrm>
                        <a:prstGeom prst="straightConnector1">
                          <a:avLst/>
                        </a:prstGeom>
                        <a:ln>
                          <a:tailEnd type="triangle"/>
                        </a:ln>
                      </wps:spPr>
                      <wps:style>
                        <a:lnRef idx="3">
                          <a:schemeClr val="accent5"/>
                        </a:lnRef>
                        <a:fillRef idx="0">
                          <a:schemeClr val="accent5"/>
                        </a:fillRef>
                        <a:effectRef idx="2">
                          <a:schemeClr val="accent5"/>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39CBBC5" id="Straight Arrow Connector 29" o:spid="_x0000_s1026" type="#_x0000_t32" style="position:absolute;margin-left:49.85pt;margin-top:21.65pt;width:26.95pt;height:36.95pt;flip:x;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" strokecolor="#4472c4 [3208]" strokeweight="1.5pt">
                <v:stroke endarrow="block" joinstyle="miter"/>
              </v:shape>
            </w:pict>
          </mc:Fallback>
        </mc:AlternateContent>
      </w:r>
    </w:p>
    <w:p w14:paraId="059F0E43" w14:textId="77777777" w:rsidR="00E1561A" w:rsidRPr="00F76D22" w:rsidRDefault="00E1561A" w:rsidP="00E1561A">
      <w:pPr>
        <w:ind w:hanging="2"/>
        <w:rPr>
          <w:rFonts w:ascii="Arial" w:eastAsia="Arial" w:hAnsi="Arial" w:cs="Arial"/>
        </w:rPr>
      </w:pPr>
    </w:p>
    <w:p w14:paraId="41F2CD5F" w14:textId="77777777" w:rsidR="00E1561A" w:rsidRPr="00F76D22" w:rsidRDefault="00E1561A" w:rsidP="00E1561A">
      <w:pPr>
        <w:ind w:hanging="2"/>
        <w:rPr>
          <w:rFonts w:ascii="Arial" w:eastAsia="Arial" w:hAnsi="Arial" w:cs="Arial"/>
        </w:rPr>
      </w:pPr>
    </w:p>
    <w:p w14:paraId="1ABD95B9" w14:textId="77777777" w:rsidR="00E1561A" w:rsidRPr="00F76D22" w:rsidRDefault="00E1561A" w:rsidP="00E1561A">
      <w:pPr>
        <w:ind w:hanging="2"/>
        <w:rPr>
          <w:rFonts w:ascii="Arial" w:eastAsia="Arial" w:hAnsi="Arial" w:cs="Arial"/>
        </w:rPr>
      </w:pPr>
      <w:r w:rsidRPr="00F76D22">
        <w:rPr>
          <w:rFonts w:ascii="Arial" w:hAnsi="Arial" w:cs="Arial"/>
          <w:noProof/>
          <w:lang w:eastAsia="en-GB"/>
        </w:rPr>
        <mc:AlternateContent>
          <mc:Choice Requires="wps">
            <w:drawing>
              <wp:anchor distT="45720" distB="45720" distL="114300" distR="114300" simplePos="0" relativeHeight="251714560" behindDoc="0" locked="0" layoutInCell="1" hidden="0" allowOverlap="1" wp14:anchorId="0A230452" wp14:editId="7C6976BB">
                <wp:simplePos x="0" y="0"/>
                <wp:positionH relativeFrom="column">
                  <wp:posOffset>304800</wp:posOffset>
                </wp:positionH>
                <wp:positionV relativeFrom="paragraph">
                  <wp:posOffset>7620</wp:posOffset>
                </wp:positionV>
                <wp:extent cx="670560" cy="525145"/>
                <wp:effectExtent l="0" t="0" r="15240" b="27305"/>
                <wp:wrapSquare wrapText="bothSides" distT="45720" distB="45720" distL="114300" distR="114300"/>
                <wp:docPr id="13" name="Oval 13"/>
                <wp:cNvGraphicFramePr/>
                <a:graphic xmlns:a="http://schemas.openxmlformats.org/drawingml/2006/main">
                  <a:graphicData uri="http://schemas.microsoft.com/office/word/2010/wordprocessingShape">
                    <wps:wsp>
                      <wps:cNvSpPr/>
                      <wps:spPr>
                        <a:xfrm>
                          <a:off x="0" y="0"/>
                          <a:ext cx="670560" cy="525145"/>
                        </a:xfrm>
                        <a:prstGeom prst="ellipse">
                          <a:avLst/>
                        </a:prstGeom>
                        <a:solidFill>
                          <a:srgbClr val="FFFFFF"/>
                        </a:solidFill>
                        <a:ln w="12700" cap="flat" cmpd="sng">
                          <a:solidFill>
                            <a:srgbClr val="4472C4"/>
                          </a:solidFill>
                          <a:prstDash val="solid"/>
                          <a:miter lim="800000"/>
                          <a:headEnd type="none" w="sm" len="sm"/>
                          <a:tailEnd type="none" w="sm" len="sm"/>
                        </a:ln>
                      </wps:spPr>
                      <wps:txbx>
                        <w:txbxContent>
                          <w:p w14:paraId="6691B0AB" w14:textId="77777777" w:rsidR="00E1561A" w:rsidRPr="004F038D" w:rsidRDefault="00E1561A" w:rsidP="00E1561A">
                            <w:pPr>
                              <w:ind w:hanging="2"/>
                              <w:rPr>
                                <w:sz w:val="20"/>
                                <w:szCs w:val="20"/>
                              </w:rPr>
                            </w:pPr>
                            <w:r w:rsidRPr="004F038D">
                              <w:rPr>
                                <w:sz w:val="20"/>
                                <w:szCs w:val="20"/>
                              </w:rPr>
                              <w:t>Yes</w:t>
                            </w:r>
                          </w:p>
                          <w:p w14:paraId="7E337891" w14:textId="77777777" w:rsidR="00E1561A" w:rsidRDefault="00E1561A" w:rsidP="00E1561A">
                            <w:pPr>
                              <w:ind w:hanging="2"/>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oval w14:anchorId="0A230452" id="Oval 13" o:spid="_x0000_s1051" style="position:absolute;margin-left:24pt;margin-top:.6pt;width:52.8pt;height:41.35pt;z-index:2517145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" strokecolor="#4472c4" strokeweight="1pt">
                <v:stroke startarrowwidth="narrow" startarrowlength="short" endarrowwidth="narrow" endarrowlength="short" joinstyle="miter"/>
                <v:textbox inset="2.53958mm,2.53958mm,2.53958mm,2.53958mm">
                  <w:txbxContent>
                    <w:p w14:paraId="6691B0AB" w14:textId="77777777" w:rsidR="00E1561A" w:rsidRPr="004F038D" w:rsidRDefault="00E1561A" w:rsidP="00E1561A">
                      <w:pPr>
                        <w:ind w:hanging="2"/>
                        <w:rPr>
                          <w:sz w:val="20"/>
                          <w:szCs w:val="20"/>
                        </w:rPr>
                      </w:pPr>
                      <w:r w:rsidRPr="004F038D">
                        <w:rPr>
                          <w:sz w:val="20"/>
                          <w:szCs w:val="20"/>
                        </w:rPr>
                        <w:t>Yes</w:t>
                      </w:r>
                    </w:p>
                    <w:p w14:paraId="7E337891" w14:textId="77777777" w:rsidR="00E1561A" w:rsidRDefault="00E1561A" w:rsidP="00E1561A">
                      <w:pPr>
                        <w:ind w:hanging="2"/>
                      </w:pPr>
                    </w:p>
                  </w:txbxContent>
                </v:textbox>
                <w10:wrap type="square"/>
              </v:oval>
            </w:pict>
          </mc:Fallback>
        </mc:AlternateContent>
      </w:r>
      <w:r w:rsidRPr="00F76D22">
        <w:rPr>
          <w:rFonts w:ascii="Arial" w:hAnsi="Arial" w:cs="Arial"/>
          <w:noProof/>
          <w:lang w:eastAsia="en-GB"/>
        </w:rPr>
        <mc:AlternateContent>
          <mc:Choice Requires="wps">
            <w:drawing>
              <wp:anchor distT="45720" distB="45720" distL="114300" distR="114300" simplePos="0" relativeHeight="251716608" behindDoc="0" locked="0" layoutInCell="1" hidden="0" allowOverlap="1" wp14:anchorId="74FCE5EE" wp14:editId="250DE15C">
                <wp:simplePos x="0" y="0"/>
                <wp:positionH relativeFrom="margin">
                  <wp:posOffset>1424940</wp:posOffset>
                </wp:positionH>
                <wp:positionV relativeFrom="paragraph">
                  <wp:posOffset>7620</wp:posOffset>
                </wp:positionV>
                <wp:extent cx="568960" cy="510540"/>
                <wp:effectExtent l="0" t="0" r="21590" b="22860"/>
                <wp:wrapSquare wrapText="bothSides" distT="45720" distB="45720" distL="114300" distR="114300"/>
                <wp:docPr id="6" name="Oval 6"/>
                <wp:cNvGraphicFramePr/>
                <a:graphic xmlns:a="http://schemas.openxmlformats.org/drawingml/2006/main">
                  <a:graphicData uri="http://schemas.microsoft.com/office/word/2010/wordprocessingShape">
                    <wps:wsp>
                      <wps:cNvSpPr/>
                      <wps:spPr>
                        <a:xfrm>
                          <a:off x="0" y="0"/>
                          <a:ext cx="568960" cy="510540"/>
                        </a:xfrm>
                        <a:prstGeom prst="ellipse">
                          <a:avLst/>
                        </a:prstGeom>
                        <a:solidFill>
                          <a:srgbClr val="FFFFFF"/>
                        </a:solidFill>
                        <a:ln w="12700" cap="flat" cmpd="sng">
                          <a:solidFill>
                            <a:srgbClr val="4472C4"/>
                          </a:solidFill>
                          <a:prstDash val="solid"/>
                          <a:miter lim="800000"/>
                          <a:headEnd type="none" w="sm" len="sm"/>
                          <a:tailEnd type="none" w="sm" len="sm"/>
                        </a:ln>
                      </wps:spPr>
                      <wps:txbx>
                        <w:txbxContent>
                          <w:p w14:paraId="3D9A05C7" w14:textId="77777777" w:rsidR="00E1561A" w:rsidRPr="00D9136A" w:rsidRDefault="00E1561A" w:rsidP="00E1561A">
                            <w:pPr>
                              <w:ind w:hanging="2"/>
                              <w:rPr>
                                <w:sz w:val="20"/>
                                <w:szCs w:val="20"/>
                              </w:rPr>
                            </w:pPr>
                            <w:r w:rsidRPr="00D9136A">
                              <w:rPr>
                                <w:sz w:val="20"/>
                                <w:szCs w:val="20"/>
                              </w:rPr>
                              <w:t>No</w:t>
                            </w:r>
                          </w:p>
                        </w:txbxContent>
                      </wps:txbx>
                      <wps:bodyPr spcFirstLastPara="1" wrap="square" lIns="91425" tIns="91425" rIns="91425" bIns="91425" anchor="ctr" anchorCtr="0">
                        <a:noAutofit/>
                      </wps:bodyPr>
                    </wps:wsp>
                  </a:graphicData>
                </a:graphic>
                <wp14:sizeRelV relativeFrom="margin">
                  <wp14:pctHeight>0</wp14:pctHeight>
                </wp14:sizeRelV>
              </wp:anchor>
            </w:drawing>
          </mc:Choice>
          <mc:Fallback>
            <w:pict>
              <v:oval w14:anchorId="74FCE5EE" id="Oval 6" o:spid="_x0000_s1052" style="position:absolute;margin-left:112.2pt;margin-top:.6pt;width:44.8pt;height:40.2pt;z-index:251716608;visibility:visible;mso-wrap-style:square;mso-height-percent:0;mso-wrap-distance-left:9pt;mso-wrap-distance-top:3.6pt;mso-wrap-distance-right:9pt;mso-wrap-distance-bottom:3.6pt;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" strokecolor="#4472c4" strokeweight="1pt">
                <v:stroke startarrowwidth="narrow" startarrowlength="short" endarrowwidth="narrow" endarrowlength="short" joinstyle="miter"/>
                <v:textbox inset="2.53958mm,2.53958mm,2.53958mm,2.53958mm">
                  <w:txbxContent>
                    <w:p w14:paraId="3D9A05C7" w14:textId="77777777" w:rsidR="00E1561A" w:rsidRPr="00D9136A" w:rsidRDefault="00E1561A" w:rsidP="00E1561A">
                      <w:pPr>
                        <w:ind w:hanging="2"/>
                        <w:rPr>
                          <w:sz w:val="20"/>
                          <w:szCs w:val="20"/>
                        </w:rPr>
                      </w:pPr>
                      <w:r w:rsidRPr="00D9136A">
                        <w:rPr>
                          <w:sz w:val="20"/>
                          <w:szCs w:val="20"/>
                        </w:rPr>
                        <w:t>No</w:t>
                      </w:r>
                    </w:p>
                  </w:txbxContent>
                </v:textbox>
                <w10:wrap type="square" anchorx="margin"/>
              </v:oval>
            </w:pict>
          </mc:Fallback>
        </mc:AlternateContent>
      </w:r>
    </w:p>
    <w:p w14:paraId="7625965F" w14:textId="77777777" w:rsidR="00E1561A" w:rsidRPr="00F76D22" w:rsidRDefault="00E1561A" w:rsidP="00E1561A">
      <w:pPr>
        <w:ind w:hanging="2"/>
        <w:rPr>
          <w:rFonts w:ascii="Arial" w:eastAsia="Arial" w:hAnsi="Arial" w:cs="Arial"/>
        </w:rPr>
      </w:pPr>
      <w:r w:rsidRPr="00F76D22">
        <w:rPr>
          <w:rFonts w:ascii="Arial" w:eastAsia="Arial" w:hAnsi="Arial" w:cs="Arial"/>
          <w:noProof/>
          <w:lang w:eastAsia="en-GB"/>
        </w:rPr>
        <mc:AlternateContent>
          <mc:Choice Requires="wps">
            <w:drawing>
              <wp:anchor distT="0" distB="0" distL="114300" distR="114300" simplePos="0" relativeHeight="251728896" behindDoc="0" locked="0" layoutInCell="1" allowOverlap="1" wp14:anchorId="208B50AE" wp14:editId="1BA2D6EA">
                <wp:simplePos x="0" y="0"/>
                <wp:positionH relativeFrom="column">
                  <wp:posOffset>1891127</wp:posOffset>
                </wp:positionH>
                <wp:positionV relativeFrom="paragraph">
                  <wp:posOffset>237587</wp:posOffset>
                </wp:positionV>
                <wp:extent cx="420370" cy="609600"/>
                <wp:effectExtent l="0" t="0" r="74930" b="57150"/>
                <wp:wrapNone/>
                <wp:docPr id="31" name="Straight Arrow Connector 31"/>
                <wp:cNvGraphicFramePr/>
                <a:graphic xmlns:a="http://schemas.openxmlformats.org/drawingml/2006/main">
                  <a:graphicData uri="http://schemas.microsoft.com/office/word/2010/wordprocessingShape">
                    <wps:wsp>
                      <wps:cNvCnPr/>
                      <wps:spPr>
                        <a:xfrm>
                          <a:off x="0" y="0"/>
                          <a:ext cx="420370" cy="609600"/>
                        </a:xfrm>
                        <a:prstGeom prst="straightConnector1">
                          <a:avLst/>
                        </a:prstGeom>
                        <a:ln>
                          <a:tailEnd type="triangle"/>
                        </a:ln>
                      </wps:spPr>
                      <wps:style>
                        <a:lnRef idx="3">
                          <a:schemeClr val="accent5"/>
                        </a:lnRef>
                        <a:fillRef idx="0">
                          <a:schemeClr val="accent5"/>
                        </a:fillRef>
                        <a:effectRef idx="2">
                          <a:schemeClr val="accent5"/>
                        </a:effectRef>
                        <a:fontRef idx="minor">
                          <a:schemeClr val="tx1"/>
                        </a:fontRef>
                      </wps:style>
                      <wps:bodyPr/>
                    </wps:wsp>
                  </a:graphicData>
                </a:graphic>
              </wp:anchor>
            </w:drawing>
          </mc:Choice>
          <mc:Fallback>
            <w:pict>
              <v:shape w14:anchorId="175F1A3F" id="Straight Arrow Connector 31" o:spid="_x0000_s1026" type="#_x0000_t32" style="position:absolute;margin-left:148.9pt;margin-top:18.7pt;width:33.1pt;height:48pt;z-index:2517288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" strokecolor="#4472c4 [3208]" strokeweight="1.5pt">
                <v:stroke endarrow="block" joinstyle="miter"/>
              </v:shape>
            </w:pict>
          </mc:Fallback>
        </mc:AlternateContent>
      </w:r>
    </w:p>
    <w:p w14:paraId="1B06B53F" w14:textId="77777777" w:rsidR="00E1561A" w:rsidRPr="00F76D22" w:rsidRDefault="00E1561A" w:rsidP="00E1561A">
      <w:pPr>
        <w:ind w:hanging="2"/>
        <w:rPr>
          <w:rFonts w:ascii="Arial" w:eastAsia="Arial" w:hAnsi="Arial" w:cs="Arial"/>
        </w:rPr>
      </w:pPr>
      <w:r w:rsidRPr="00F76D22">
        <w:rPr>
          <w:rFonts w:ascii="Arial" w:eastAsia="Arial" w:hAnsi="Arial" w:cs="Arial"/>
          <w:noProof/>
          <w:lang w:eastAsia="en-GB"/>
        </w:rPr>
        <mc:AlternateContent>
          <mc:Choice Requires="wps">
            <w:drawing>
              <wp:anchor distT="0" distB="0" distL="114300" distR="114300" simplePos="0" relativeHeight="251727872" behindDoc="0" locked="0" layoutInCell="1" allowOverlap="1" wp14:anchorId="511B8F38" wp14:editId="29524ABC">
                <wp:simplePos x="0" y="0"/>
                <wp:positionH relativeFrom="column">
                  <wp:posOffset>515620</wp:posOffset>
                </wp:positionH>
                <wp:positionV relativeFrom="paragraph">
                  <wp:posOffset>83136</wp:posOffset>
                </wp:positionV>
                <wp:extent cx="45719" cy="536917"/>
                <wp:effectExtent l="38100" t="0" r="50165" b="53975"/>
                <wp:wrapNone/>
                <wp:docPr id="30" name="Straight Arrow Connector 30"/>
                <wp:cNvGraphicFramePr/>
                <a:graphic xmlns:a="http://schemas.openxmlformats.org/drawingml/2006/main">
                  <a:graphicData uri="http://schemas.microsoft.com/office/word/2010/wordprocessingShape">
                    <wps:wsp>
                      <wps:cNvCnPr/>
                      <wps:spPr>
                        <a:xfrm flipH="1">
                          <a:off x="0" y="0"/>
                          <a:ext cx="45719" cy="536917"/>
                        </a:xfrm>
                        <a:prstGeom prst="straightConnector1">
                          <a:avLst/>
                        </a:prstGeom>
                        <a:ln>
                          <a:tailEnd type="triangle"/>
                        </a:ln>
                      </wps:spPr>
                      <wps:style>
                        <a:lnRef idx="3">
                          <a:schemeClr val="accent5"/>
                        </a:lnRef>
                        <a:fillRef idx="0">
                          <a:schemeClr val="accent5"/>
                        </a:fillRef>
                        <a:effectRef idx="2">
                          <a:schemeClr val="accent5"/>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FAB227C" id="Straight Arrow Connector 30" o:spid="_x0000_s1026" type="#_x0000_t32" style="position:absolute;margin-left:40.6pt;margin-top:6.55pt;width:3.6pt;height:42.3pt;flip:x;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" strokecolor="#4472c4 [3208]" strokeweight="1.5pt">
                <v:stroke endarrow="block" joinstyle="miter"/>
              </v:shape>
            </w:pict>
          </mc:Fallback>
        </mc:AlternateContent>
      </w:r>
    </w:p>
    <w:p w14:paraId="6B63F9BE" w14:textId="77777777" w:rsidR="00E1561A" w:rsidRPr="00F76D22" w:rsidRDefault="00E1561A" w:rsidP="00E1561A">
      <w:pPr>
        <w:ind w:hanging="2"/>
        <w:rPr>
          <w:rFonts w:ascii="Arial" w:eastAsia="Arial" w:hAnsi="Arial" w:cs="Arial"/>
        </w:rPr>
      </w:pPr>
    </w:p>
    <w:p w14:paraId="7570CF47" w14:textId="77777777" w:rsidR="00E1561A" w:rsidRPr="00F76D22" w:rsidRDefault="00E1561A" w:rsidP="00E1561A">
      <w:pPr>
        <w:ind w:hanging="2"/>
        <w:rPr>
          <w:rFonts w:ascii="Arial" w:eastAsia="Arial" w:hAnsi="Arial" w:cs="Arial"/>
        </w:rPr>
      </w:pPr>
      <w:r w:rsidRPr="00F76D22">
        <w:rPr>
          <w:rFonts w:ascii="Arial" w:hAnsi="Arial" w:cs="Arial"/>
          <w:noProof/>
          <w:lang w:eastAsia="en-GB"/>
        </w:rPr>
        <mc:AlternateContent>
          <mc:Choice Requires="wps">
            <w:drawing>
              <wp:anchor distT="45720" distB="45720" distL="114300" distR="114300" simplePos="0" relativeHeight="251717632" behindDoc="0" locked="0" layoutInCell="1" hidden="0" allowOverlap="1" wp14:anchorId="5509DDA5" wp14:editId="7688EA7D">
                <wp:simplePos x="0" y="0"/>
                <wp:positionH relativeFrom="column">
                  <wp:posOffset>-198120</wp:posOffset>
                </wp:positionH>
                <wp:positionV relativeFrom="paragraph">
                  <wp:posOffset>186055</wp:posOffset>
                </wp:positionV>
                <wp:extent cx="1996440" cy="1127760"/>
                <wp:effectExtent l="0" t="0" r="22860" b="15240"/>
                <wp:wrapSquare wrapText="bothSides" distT="45720" distB="45720" distL="114300" distR="114300"/>
                <wp:docPr id="7" name="Rounded Rectangle 7"/>
                <wp:cNvGraphicFramePr/>
                <a:graphic xmlns:a="http://schemas.openxmlformats.org/drawingml/2006/main">
                  <a:graphicData uri="http://schemas.microsoft.com/office/word/2010/wordprocessingShape">
                    <wps:wsp>
                      <wps:cNvSpPr/>
                      <wps:spPr>
                        <a:xfrm>
                          <a:off x="0" y="0"/>
                          <a:ext cx="1996440" cy="1127760"/>
                        </a:xfrm>
                        <a:prstGeom prst="roundRect">
                          <a:avLst>
                            <a:gd name="adj" fmla="val 16667"/>
                          </a:avLst>
                        </a:prstGeom>
                        <a:solidFill>
                          <a:srgbClr val="FFFFFF"/>
                        </a:solidFill>
                        <a:ln w="12700" cap="flat" cmpd="sng">
                          <a:solidFill>
                            <a:srgbClr val="70AD47"/>
                          </a:solidFill>
                          <a:prstDash val="solid"/>
                          <a:miter lim="800000"/>
                          <a:headEnd type="none" w="sm" len="sm"/>
                          <a:tailEnd type="none" w="sm" len="sm"/>
                        </a:ln>
                      </wps:spPr>
                      <wps:txbx>
                        <w:txbxContent>
                          <w:p w14:paraId="1C7A4162" w14:textId="77777777" w:rsidR="00E1561A" w:rsidRDefault="00E1561A" w:rsidP="00E1561A">
                            <w:pPr>
                              <w:ind w:hanging="2"/>
                              <w:rPr>
                                <w:rFonts w:cs="Arial"/>
                                <w:sz w:val="18"/>
                                <w:szCs w:val="18"/>
                              </w:rPr>
                            </w:pPr>
                            <w:r w:rsidRPr="005013BC">
                              <w:rPr>
                                <w:rFonts w:cs="Arial"/>
                                <w:sz w:val="18"/>
                                <w:szCs w:val="18"/>
                              </w:rPr>
                              <w:t>Raises a safeguarding concern immediately via referral numbers</w:t>
                            </w:r>
                            <w:r>
                              <w:rPr>
                                <w:rFonts w:cs="Arial"/>
                                <w:sz w:val="18"/>
                                <w:szCs w:val="18"/>
                              </w:rPr>
                              <w:t xml:space="preserve">.  </w:t>
                            </w:r>
                          </w:p>
                          <w:p w14:paraId="192AFCB5" w14:textId="77777777" w:rsidR="00E1561A" w:rsidRPr="005013BC" w:rsidRDefault="00E1561A" w:rsidP="00E1561A">
                            <w:pPr>
                              <w:ind w:hanging="2"/>
                              <w:rPr>
                                <w:rFonts w:cs="Arial"/>
                                <w:sz w:val="18"/>
                                <w:szCs w:val="18"/>
                              </w:rPr>
                            </w:pPr>
                            <w:r>
                              <w:rPr>
                                <w:rFonts w:cs="Arial"/>
                                <w:sz w:val="18"/>
                                <w:szCs w:val="18"/>
                              </w:rPr>
                              <w:t>Contacts HR regarding possible disciplinary procedures</w:t>
                            </w:r>
                          </w:p>
                          <w:p w14:paraId="212D76C2" w14:textId="77777777" w:rsidR="00E1561A" w:rsidRDefault="00E1561A" w:rsidP="00E1561A">
                            <w:pPr>
                              <w:ind w:hanging="2"/>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roundrect w14:anchorId="5509DDA5" id="Rounded Rectangle 7" o:spid="_x0000_s1053" style="position:absolute;margin-left:-15.6pt;margin-top:14.65pt;width:157.2pt;height:88.8pt;z-index:2517176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" strokecolor="#70ad47" strokeweight="1pt">
                <v:stroke startarrowwidth="narrow" startarrowlength="short" endarrowwidth="narrow" endarrowlength="short" joinstyle="miter"/>
                <v:textbox inset="2.53958mm,2.53958mm,2.53958mm,2.53958mm">
                  <w:txbxContent>
                    <w:p w14:paraId="1C7A4162" w14:textId="77777777" w:rsidR="00E1561A" w:rsidRDefault="00E1561A" w:rsidP="00E1561A">
                      <w:pPr>
                        <w:ind w:hanging="2"/>
                        <w:rPr>
                          <w:rFonts w:cs="Arial"/>
                          <w:sz w:val="18"/>
                          <w:szCs w:val="18"/>
                        </w:rPr>
                      </w:pPr>
                      <w:r w:rsidRPr="005013BC">
                        <w:rPr>
                          <w:rFonts w:cs="Arial"/>
                          <w:sz w:val="18"/>
                          <w:szCs w:val="18"/>
                        </w:rPr>
                        <w:t>Raises a safeguarding concern immediately via referral numbers</w:t>
                      </w:r>
                      <w:r>
                        <w:rPr>
                          <w:rFonts w:cs="Arial"/>
                          <w:sz w:val="18"/>
                          <w:szCs w:val="18"/>
                        </w:rPr>
                        <w:t xml:space="preserve">.  </w:t>
                      </w:r>
                    </w:p>
                    <w:p w14:paraId="192AFCB5" w14:textId="77777777" w:rsidR="00E1561A" w:rsidRPr="005013BC" w:rsidRDefault="00E1561A" w:rsidP="00E1561A">
                      <w:pPr>
                        <w:ind w:hanging="2"/>
                        <w:rPr>
                          <w:rFonts w:cs="Arial"/>
                          <w:sz w:val="18"/>
                          <w:szCs w:val="18"/>
                        </w:rPr>
                      </w:pPr>
                      <w:r>
                        <w:rPr>
                          <w:rFonts w:cs="Arial"/>
                          <w:sz w:val="18"/>
                          <w:szCs w:val="18"/>
                        </w:rPr>
                        <w:t>Contacts HR regarding possible disciplinary procedures</w:t>
                      </w:r>
                    </w:p>
                    <w:p w14:paraId="212D76C2" w14:textId="77777777" w:rsidR="00E1561A" w:rsidRDefault="00E1561A" w:rsidP="00E1561A">
                      <w:pPr>
                        <w:ind w:hanging="2"/>
                      </w:pPr>
                    </w:p>
                  </w:txbxContent>
                </v:textbox>
                <w10:wrap type="square"/>
              </v:roundrect>
            </w:pict>
          </mc:Fallback>
        </mc:AlternateContent>
      </w:r>
      <w:r w:rsidRPr="00F76D22">
        <w:rPr>
          <w:rFonts w:ascii="Arial" w:hAnsi="Arial" w:cs="Arial"/>
          <w:noProof/>
          <w:lang w:eastAsia="en-GB"/>
        </w:rPr>
        <mc:AlternateContent>
          <mc:Choice Requires="wps">
            <w:drawing>
              <wp:anchor distT="45720" distB="45720" distL="114300" distR="114300" simplePos="0" relativeHeight="251715584" behindDoc="0" locked="0" layoutInCell="1" hidden="0" allowOverlap="1" wp14:anchorId="7D98BEA8" wp14:editId="67D73FF8">
                <wp:simplePos x="0" y="0"/>
                <wp:positionH relativeFrom="column">
                  <wp:posOffset>2282190</wp:posOffset>
                </wp:positionH>
                <wp:positionV relativeFrom="paragraph">
                  <wp:posOffset>33655</wp:posOffset>
                </wp:positionV>
                <wp:extent cx="3909060" cy="1085215"/>
                <wp:effectExtent l="0" t="0" r="15240" b="19685"/>
                <wp:wrapSquare wrapText="bothSides" distT="45720" distB="45720" distL="114300" distR="114300"/>
                <wp:docPr id="15" name="Rounded Rectangle 15"/>
                <wp:cNvGraphicFramePr/>
                <a:graphic xmlns:a="http://schemas.openxmlformats.org/drawingml/2006/main">
                  <a:graphicData uri="http://schemas.microsoft.com/office/word/2010/wordprocessingShape">
                    <wps:wsp>
                      <wps:cNvSpPr/>
                      <wps:spPr>
                        <a:xfrm>
                          <a:off x="0" y="0"/>
                          <a:ext cx="3909060" cy="1085215"/>
                        </a:xfrm>
                        <a:prstGeom prst="roundRect">
                          <a:avLst>
                            <a:gd name="adj" fmla="val 16667"/>
                          </a:avLst>
                        </a:prstGeom>
                        <a:solidFill>
                          <a:srgbClr val="FFFFFF"/>
                        </a:solidFill>
                        <a:ln w="12700" cap="flat" cmpd="sng">
                          <a:solidFill>
                            <a:srgbClr val="4472C4"/>
                          </a:solidFill>
                          <a:prstDash val="solid"/>
                          <a:miter lim="800000"/>
                          <a:headEnd type="none" w="sm" len="sm"/>
                          <a:tailEnd type="none" w="sm" len="sm"/>
                        </a:ln>
                      </wps:spPr>
                      <wps:txbx>
                        <w:txbxContent>
                          <w:p w14:paraId="5825C2DD" w14:textId="77777777" w:rsidR="00E1561A" w:rsidRDefault="00E1561A" w:rsidP="00E1561A">
                            <w:pPr>
                              <w:ind w:hanging="2"/>
                              <w:rPr>
                                <w:rFonts w:cs="Arial"/>
                                <w:sz w:val="18"/>
                                <w:szCs w:val="18"/>
                              </w:rPr>
                            </w:pPr>
                            <w:r w:rsidRPr="00A77ADE">
                              <w:rPr>
                                <w:rFonts w:cs="Arial"/>
                                <w:sz w:val="18"/>
                                <w:szCs w:val="18"/>
                              </w:rPr>
                              <w:t xml:space="preserve">No further safeguarding action required, </w:t>
                            </w:r>
                          </w:p>
                          <w:p w14:paraId="3BB18F6C" w14:textId="77777777" w:rsidR="00E1561A" w:rsidRPr="005013BC" w:rsidRDefault="00E1561A" w:rsidP="00E1561A">
                            <w:pPr>
                              <w:ind w:hanging="2"/>
                              <w:rPr>
                                <w:rFonts w:cs="Arial"/>
                                <w:sz w:val="18"/>
                                <w:szCs w:val="18"/>
                              </w:rPr>
                            </w:pPr>
                            <w:r>
                              <w:rPr>
                                <w:rFonts w:cs="Arial"/>
                                <w:sz w:val="18"/>
                                <w:szCs w:val="18"/>
                              </w:rPr>
                              <w:t xml:space="preserve">DSL contacts HR regarding possible disciplinary procedures or additional training needs.  </w:t>
                            </w:r>
                          </w:p>
                          <w:p w14:paraId="25D7F4BB" w14:textId="77777777" w:rsidR="00E1561A" w:rsidRPr="00A77ADE" w:rsidRDefault="00E1561A" w:rsidP="00E1561A">
                            <w:pPr>
                              <w:ind w:hanging="2"/>
                              <w:rPr>
                                <w:rFonts w:cs="Arial"/>
                                <w:sz w:val="18"/>
                                <w:szCs w:val="18"/>
                              </w:rPr>
                            </w:pPr>
                          </w:p>
                          <w:p w14:paraId="68D4833F" w14:textId="77777777" w:rsidR="00E1561A" w:rsidRDefault="00E1561A" w:rsidP="00E1561A">
                            <w:pPr>
                              <w:ind w:hanging="2"/>
                            </w:pPr>
                          </w:p>
                        </w:txbxContent>
                      </wps:txbx>
                      <wps:bodyPr spcFirstLastPara="1" wrap="square" lIns="91425" tIns="91425" rIns="91425" bIns="91425" anchor="ctr" anchorCtr="0">
                        <a:noAutofit/>
                      </wps:bodyPr>
                    </wps:wsp>
                  </a:graphicData>
                </a:graphic>
                <wp14:sizeRelH relativeFrom="margin">
                  <wp14:pctWidth>0</wp14:pctWidth>
                </wp14:sizeRelH>
              </wp:anchor>
            </w:drawing>
          </mc:Choice>
          <mc:Fallback>
            <w:pict>
              <v:roundrect w14:anchorId="7D98BEA8" id="Rounded Rectangle 15" o:spid="_x0000_s1054" style="position:absolute;margin-left:179.7pt;margin-top:2.65pt;width:307.8pt;height:85.45pt;z-index:251715584;visibility:visible;mso-wrap-style:square;mso-width-percent:0;mso-wrap-distance-left:9pt;mso-wrap-distance-top:3.6pt;mso-wrap-distance-right:9pt;mso-wrap-distance-bottom:3.6pt;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" strokecolor="#4472c4" strokeweight="1pt">
                <v:stroke startarrowwidth="narrow" startarrowlength="short" endarrowwidth="narrow" endarrowlength="short" joinstyle="miter"/>
                <v:textbox inset="2.53958mm,2.53958mm,2.53958mm,2.53958mm">
                  <w:txbxContent>
                    <w:p w14:paraId="5825C2DD" w14:textId="77777777" w:rsidR="00E1561A" w:rsidRDefault="00E1561A" w:rsidP="00E1561A">
                      <w:pPr>
                        <w:ind w:hanging="2"/>
                        <w:rPr>
                          <w:rFonts w:cs="Arial"/>
                          <w:sz w:val="18"/>
                          <w:szCs w:val="18"/>
                        </w:rPr>
                      </w:pPr>
                      <w:r w:rsidRPr="00A77ADE">
                        <w:rPr>
                          <w:rFonts w:cs="Arial"/>
                          <w:sz w:val="18"/>
                          <w:szCs w:val="18"/>
                        </w:rPr>
                        <w:t xml:space="preserve">No further safeguarding action required, </w:t>
                      </w:r>
                    </w:p>
                    <w:p w14:paraId="3BB18F6C" w14:textId="77777777" w:rsidR="00E1561A" w:rsidRPr="005013BC" w:rsidRDefault="00E1561A" w:rsidP="00E1561A">
                      <w:pPr>
                        <w:ind w:hanging="2"/>
                        <w:rPr>
                          <w:rFonts w:cs="Arial"/>
                          <w:sz w:val="18"/>
                          <w:szCs w:val="18"/>
                        </w:rPr>
                      </w:pPr>
                      <w:r>
                        <w:rPr>
                          <w:rFonts w:cs="Arial"/>
                          <w:sz w:val="18"/>
                          <w:szCs w:val="18"/>
                        </w:rPr>
                        <w:t xml:space="preserve">DSL contacts HR regarding possible disciplinary procedures or additional training needs.  </w:t>
                      </w:r>
                    </w:p>
                    <w:p w14:paraId="25D7F4BB" w14:textId="77777777" w:rsidR="00E1561A" w:rsidRPr="00A77ADE" w:rsidRDefault="00E1561A" w:rsidP="00E1561A">
                      <w:pPr>
                        <w:ind w:hanging="2"/>
                        <w:rPr>
                          <w:rFonts w:cs="Arial"/>
                          <w:sz w:val="18"/>
                          <w:szCs w:val="18"/>
                        </w:rPr>
                      </w:pPr>
                    </w:p>
                    <w:p w14:paraId="68D4833F" w14:textId="77777777" w:rsidR="00E1561A" w:rsidRDefault="00E1561A" w:rsidP="00E1561A">
                      <w:pPr>
                        <w:ind w:hanging="2"/>
                      </w:pPr>
                    </w:p>
                  </w:txbxContent>
                </v:textbox>
                <w10:wrap type="square"/>
              </v:roundrect>
            </w:pict>
          </mc:Fallback>
        </mc:AlternateContent>
      </w:r>
      <w:r w:rsidRPr="00F76D22">
        <w:rPr>
          <w:rFonts w:ascii="Arial" w:hAnsi="Arial" w:cs="Arial"/>
          <w:noProof/>
          <w:lang w:eastAsia="en-GB"/>
        </w:rPr>
        <mc:AlternateContent>
          <mc:Choice Requires="wps">
            <w:drawing>
              <wp:anchor distT="0" distB="0" distL="114300" distR="114300" simplePos="0" relativeHeight="251713536" behindDoc="0" locked="0" layoutInCell="1" hidden="0" allowOverlap="1" wp14:anchorId="47BE008F" wp14:editId="5F284444">
                <wp:simplePos x="0" y="0"/>
                <wp:positionH relativeFrom="column">
                  <wp:posOffset>1078230</wp:posOffset>
                </wp:positionH>
                <wp:positionV relativeFrom="paragraph">
                  <wp:posOffset>57150</wp:posOffset>
                </wp:positionV>
                <wp:extent cx="45719" cy="1287780"/>
                <wp:effectExtent l="0" t="0" r="0" b="0"/>
                <wp:wrapNone/>
                <wp:docPr id="10" name="Straight Arrow Connector 10"/>
                <wp:cNvGraphicFramePr/>
                <a:graphic xmlns:a="http://schemas.openxmlformats.org/drawingml/2006/main">
                  <a:graphicData uri="http://schemas.microsoft.com/office/word/2010/wordprocessingShape">
                    <wps:wsp>
                      <wps:cNvCnPr/>
                      <wps:spPr>
                        <a:xfrm>
                          <a:off x="0" y="0"/>
                          <a:ext cx="45719" cy="1287780"/>
                        </a:xfrm>
                        <a:prstGeom prst="straightConnector1">
                          <a:avLst/>
                        </a:prstGeom>
                        <a:noFill/>
                        <a:ln w="9525" cap="flat" cmpd="sng">
                          <a:noFill/>
                          <a:prstDash val="solid"/>
                          <a:miter lim="800000"/>
                          <a:headEnd type="none" w="sm" len="sm"/>
                          <a:tailEnd type="triangle" w="med" len="med"/>
                        </a:ln>
                      </wps:spPr>
                      <wps:bodyPr/>
                    </wps:wsp>
                  </a:graphicData>
                </a:graphic>
                <wp14:sizeRelH relativeFrom="margin">
                  <wp14:pctWidth>0</wp14:pctWidth>
                </wp14:sizeRelH>
                <wp14:sizeRelV relativeFrom="margin">
                  <wp14:pctHeight>0</wp14:pctHeight>
                </wp14:sizeRelV>
              </wp:anchor>
            </w:drawing>
          </mc:Choice>
          <mc:Fallback>
            <w:pict>
              <v:shape w14:anchorId="17F09CBB" id="Straight Arrow Connector 10" o:spid="_x0000_s1026" type="#_x0000_t32" style="position:absolute;margin-left:84.9pt;margin-top:4.5pt;width:3.6pt;height:101.4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" stroked="f">
                <v:stroke startarrowwidth="narrow" startarrowlength="short" endarrow="block" joinstyle="miter"/>
              </v:shape>
            </w:pict>
          </mc:Fallback>
        </mc:AlternateContent>
      </w:r>
    </w:p>
    <w:p w14:paraId="03CCCE4F" w14:textId="77777777" w:rsidR="00E1561A" w:rsidRPr="00F76D22" w:rsidRDefault="00E1561A" w:rsidP="00E1561A">
      <w:pPr>
        <w:ind w:hanging="2"/>
        <w:rPr>
          <w:rFonts w:ascii="Arial" w:eastAsia="Arial" w:hAnsi="Arial" w:cs="Arial"/>
        </w:rPr>
      </w:pPr>
    </w:p>
    <w:p w14:paraId="63135562" w14:textId="77777777" w:rsidR="00E1561A" w:rsidRDefault="00E1561A" w:rsidP="00E1561A">
      <w:pPr>
        <w:ind w:left="-284"/>
        <w:jc w:val="both"/>
        <w:rPr>
          <w:rFonts w:ascii="Arial" w:eastAsia="Arial" w:hAnsi="Arial" w:cs="Arial"/>
          <w:color w:val="000000" w:themeColor="text1"/>
          <w:highlight w:val="yellow"/>
          <w:lang w:val="en-US"/>
        </w:rPr>
      </w:pPr>
    </w:p>
    <w:p w14:paraId="6A42B098" w14:textId="77777777" w:rsidR="00E1561A" w:rsidRDefault="00E1561A" w:rsidP="00317DE4"/>
    <w:p w14:paraId="6C8961CF" w14:textId="77777777" w:rsidR="00E1561A" w:rsidRPr="00317DE4" w:rsidRDefault="00E1561A" w:rsidP="00317DE4"/>
    <w:p w14:paraId="04A8CE4F" w14:textId="77777777" w:rsidR="00E1561A" w:rsidRDefault="00E1561A" w:rsidP="00882DB3">
      <w:pPr>
        <w:rPr>
          <w:lang w:val="en-US"/>
        </w:rPr>
      </w:pPr>
    </w:p>
    <w:p w14:paraId="4EBBCD6D" w14:textId="6D7A374F" w:rsidR="00317DE4" w:rsidRPr="00E927D9" w:rsidRDefault="00317DE4" w:rsidP="00882DB3">
      <w:r w:rsidRPr="00317DE4">
        <w:rPr>
          <w:lang w:val="en-US"/>
        </w:rPr>
        <w:t xml:space="preserve">If a concern relating to the conduct of a volunteer in their capacity of working with children or adults at risk has </w:t>
      </w:r>
      <w:proofErr w:type="gramStart"/>
      <w:r w:rsidRPr="00317DE4">
        <w:rPr>
          <w:lang w:val="en-US"/>
        </w:rPr>
        <w:t>been substantiated</w:t>
      </w:r>
      <w:proofErr w:type="gramEnd"/>
      <w:r w:rsidRPr="00317DE4">
        <w:rPr>
          <w:lang w:val="en-US"/>
        </w:rPr>
        <w:t xml:space="preserve">, this must </w:t>
      </w:r>
      <w:proofErr w:type="gramStart"/>
      <w:r w:rsidRPr="00317DE4">
        <w:rPr>
          <w:lang w:val="en-US"/>
        </w:rPr>
        <w:t>be added</w:t>
      </w:r>
      <w:proofErr w:type="gramEnd"/>
      <w:r w:rsidRPr="00317DE4">
        <w:rPr>
          <w:lang w:val="en-US"/>
        </w:rPr>
        <w:t xml:space="preserve"> to</w:t>
      </w:r>
      <w:r w:rsidR="00830EF0">
        <w:rPr>
          <w:lang w:val="en-US"/>
        </w:rPr>
        <w:t xml:space="preserve"> Safer Wild, </w:t>
      </w:r>
      <w:r>
        <w:rPr>
          <w:lang w:val="en-US"/>
        </w:rPr>
        <w:t xml:space="preserve">the </w:t>
      </w:r>
      <w:r>
        <w:t>fe</w:t>
      </w:r>
      <w:r w:rsidRPr="008456B5">
        <w:t xml:space="preserve">deration-wide </w:t>
      </w:r>
      <w:r w:rsidRPr="008456B5">
        <w:lastRenderedPageBreak/>
        <w:t xml:space="preserve">Safeguarding </w:t>
      </w:r>
      <w:r w:rsidR="00830EF0">
        <w:t xml:space="preserve">system </w:t>
      </w:r>
      <w:r>
        <w:t>i</w:t>
      </w:r>
      <w:proofErr w:type="spellStart"/>
      <w:r w:rsidRPr="00317DE4">
        <w:rPr>
          <w:lang w:val="en-US"/>
        </w:rPr>
        <w:t>n</w:t>
      </w:r>
      <w:proofErr w:type="spellEnd"/>
      <w:r w:rsidRPr="00317DE4">
        <w:rPr>
          <w:lang w:val="en-US"/>
        </w:rPr>
        <w:t xml:space="preserve"> line with our shared Safeguarding Framework agreement. This does not dissolve us from our responsibility of notifying agencies such as Local Authority, Police or DBS as outlined above.</w:t>
      </w:r>
    </w:p>
    <w:p w14:paraId="0663C69A" w14:textId="77777777" w:rsidR="00317DE4" w:rsidRDefault="00317DE4" w:rsidP="00317DE4">
      <w:pPr>
        <w:pStyle w:val="SWTHeading"/>
        <w:numPr>
          <w:ilvl w:val="0"/>
          <w:numId w:val="0"/>
        </w:numPr>
        <w:ind w:left="360"/>
      </w:pPr>
    </w:p>
    <w:p w14:paraId="19758EE0" w14:textId="0951614A" w:rsidR="00317DE4" w:rsidRPr="00317DE4" w:rsidRDefault="00317DE4" w:rsidP="00317DE4">
      <w:pPr>
        <w:pStyle w:val="SWTHeading"/>
        <w:numPr>
          <w:ilvl w:val="0"/>
          <w:numId w:val="0"/>
        </w:numPr>
        <w:rPr>
          <w:b/>
          <w:bCs/>
          <w:color w:val="058293"/>
        </w:rPr>
      </w:pPr>
      <w:bookmarkStart w:id="25" w:name="recordshareproc"/>
      <w:r w:rsidRPr="00317DE4">
        <w:rPr>
          <w:b/>
          <w:bCs/>
          <w:color w:val="058293"/>
        </w:rPr>
        <w:t>22.</w:t>
      </w:r>
      <w:r w:rsidR="00C36E16" w:rsidRPr="00317DE4">
        <w:rPr>
          <w:b/>
          <w:bCs/>
          <w:color w:val="058293"/>
        </w:rPr>
        <w:t>Recording and Information Sharing / Consent   </w:t>
      </w:r>
      <w:r w:rsidRPr="00317DE4">
        <w:rPr>
          <w:b/>
          <w:bCs/>
          <w:color w:val="058293"/>
        </w:rPr>
        <w:t> </w:t>
      </w:r>
    </w:p>
    <w:bookmarkEnd w:id="25"/>
    <w:p w14:paraId="13814A1E" w14:textId="3774F47D" w:rsidR="006E06D0" w:rsidRPr="006E06D0" w:rsidRDefault="006E06D0" w:rsidP="006E06D0">
      <w:pPr>
        <w:rPr>
          <w:b/>
          <w:bCs/>
        </w:rPr>
      </w:pPr>
      <w:r w:rsidRPr="006E06D0">
        <w:rPr>
          <w:b/>
          <w:bCs/>
        </w:rPr>
        <w:t>Recording and Storage</w:t>
      </w:r>
    </w:p>
    <w:p w14:paraId="62051E90" w14:textId="77777777" w:rsidR="006E06D0" w:rsidRPr="006E06D0" w:rsidRDefault="006E06D0" w:rsidP="006E06D0">
      <w:r w:rsidRPr="006E06D0">
        <w:t>All safeguarding information and referrals must be recorded in line with the Trust’s Data Protection Policy.</w:t>
      </w:r>
    </w:p>
    <w:p w14:paraId="797266F5" w14:textId="77777777" w:rsidR="006E06D0" w:rsidRPr="006E06D0" w:rsidRDefault="006E06D0" w:rsidP="006E06D0">
      <w:r w:rsidRPr="006E06D0">
        <w:t>Records relating to safeguarding concerns must:</w:t>
      </w:r>
    </w:p>
    <w:p w14:paraId="34E4AD61" w14:textId="77777777" w:rsidR="006E06D0" w:rsidRPr="006E06D0" w:rsidRDefault="006E06D0">
      <w:pPr>
        <w:numPr>
          <w:ilvl w:val="0"/>
          <w:numId w:val="124"/>
        </w:numPr>
      </w:pPr>
      <w:r w:rsidRPr="006E06D0">
        <w:t>Be accurate, clear, and relevant</w:t>
      </w:r>
    </w:p>
    <w:p w14:paraId="43DC3D20" w14:textId="77777777" w:rsidR="006E06D0" w:rsidRPr="006E06D0" w:rsidRDefault="006E06D0">
      <w:pPr>
        <w:numPr>
          <w:ilvl w:val="0"/>
          <w:numId w:val="124"/>
        </w:numPr>
      </w:pPr>
      <w:r w:rsidRPr="006E06D0">
        <w:t>Be stored securely and confidentially</w:t>
      </w:r>
    </w:p>
    <w:p w14:paraId="7321DB20" w14:textId="77777777" w:rsidR="006E06D0" w:rsidRPr="006E06D0" w:rsidRDefault="006E06D0">
      <w:pPr>
        <w:numPr>
          <w:ilvl w:val="0"/>
          <w:numId w:val="124"/>
        </w:numPr>
      </w:pPr>
      <w:r w:rsidRPr="006E06D0">
        <w:t>Only be accessible to individuals with a legitimate ‘need to know’</w:t>
      </w:r>
    </w:p>
    <w:p w14:paraId="74E0470B" w14:textId="77777777" w:rsidR="006E06D0" w:rsidRPr="006E06D0" w:rsidRDefault="006E06D0" w:rsidP="006E06D0">
      <w:pPr>
        <w:rPr>
          <w:b/>
          <w:bCs/>
        </w:rPr>
      </w:pPr>
      <w:r w:rsidRPr="006E06D0">
        <w:rPr>
          <w:b/>
          <w:bCs/>
        </w:rPr>
        <w:t>Information Sharing</w:t>
      </w:r>
    </w:p>
    <w:p w14:paraId="5B126AE7" w14:textId="77777777" w:rsidR="006E06D0" w:rsidRPr="006E06D0" w:rsidRDefault="006E06D0" w:rsidP="006E06D0">
      <w:r w:rsidRPr="006E06D0">
        <w:t>Appropriate information sharing is essential to effective safeguarding practice. However, information must only be shared with those who have a clear and justified need to know.</w:t>
      </w:r>
    </w:p>
    <w:p w14:paraId="6C9C0E23" w14:textId="77777777" w:rsidR="006E06D0" w:rsidRPr="006E06D0" w:rsidRDefault="006E06D0" w:rsidP="006E06D0">
      <w:r w:rsidRPr="006E06D0">
        <w:t xml:space="preserve">This does </w:t>
      </w:r>
      <w:r w:rsidRPr="006E06D0">
        <w:rPr>
          <w:b/>
          <w:bCs/>
        </w:rPr>
        <w:t>not automatically include</w:t>
      </w:r>
      <w:r w:rsidRPr="006E06D0">
        <w:t xml:space="preserve"> spouses, partners, adult children, or paid/unpaid carers. Information should only be shared with family members, friends, or carers where:</w:t>
      </w:r>
    </w:p>
    <w:p w14:paraId="39D735F9" w14:textId="77777777" w:rsidR="006E06D0" w:rsidRPr="006E06D0" w:rsidRDefault="006E06D0">
      <w:pPr>
        <w:numPr>
          <w:ilvl w:val="0"/>
          <w:numId w:val="125"/>
        </w:numPr>
      </w:pPr>
      <w:r w:rsidRPr="006E06D0">
        <w:t>The adult has given informed consent; or</w:t>
      </w:r>
    </w:p>
    <w:p w14:paraId="103E629C" w14:textId="77777777" w:rsidR="006E06D0" w:rsidRPr="006E06D0" w:rsidRDefault="006E06D0">
      <w:pPr>
        <w:numPr>
          <w:ilvl w:val="0"/>
          <w:numId w:val="125"/>
        </w:numPr>
      </w:pPr>
      <w:r w:rsidRPr="006E06D0">
        <w:t>The adult lacks capacity and sharing information is necessary to help keep them safe</w:t>
      </w:r>
    </w:p>
    <w:p w14:paraId="4459A348" w14:textId="77777777" w:rsidR="006E06D0" w:rsidRPr="006E06D0" w:rsidRDefault="006E06D0" w:rsidP="006E06D0">
      <w:r w:rsidRPr="006E06D0">
        <w:t>Safeguarding information may be shared externally with the consent of the adult. However, adults may sometimes be reluctant to share information due to fear, coercion, embarrassment, or concern about loss of control. Their wishes should be respected unless there are overriding safeguarding concerns.</w:t>
      </w:r>
    </w:p>
    <w:p w14:paraId="3DD9EC3B" w14:textId="77777777" w:rsidR="006E06D0" w:rsidRPr="006E06D0" w:rsidRDefault="006E06D0" w:rsidP="006E06D0">
      <w:pPr>
        <w:rPr>
          <w:b/>
          <w:bCs/>
        </w:rPr>
      </w:pPr>
      <w:r w:rsidRPr="006E06D0">
        <w:rPr>
          <w:b/>
          <w:bCs/>
        </w:rPr>
        <w:t>Sharing Without Consent</w:t>
      </w:r>
    </w:p>
    <w:p w14:paraId="6C485C90" w14:textId="77777777" w:rsidR="006E06D0" w:rsidRPr="006E06D0" w:rsidRDefault="006E06D0" w:rsidP="006E06D0">
      <w:r w:rsidRPr="006E06D0">
        <w:t>Information may be shared without consent where necessary, including when:</w:t>
      </w:r>
    </w:p>
    <w:p w14:paraId="2F13E4F1" w14:textId="77777777" w:rsidR="006E06D0" w:rsidRPr="006E06D0" w:rsidRDefault="006E06D0">
      <w:pPr>
        <w:numPr>
          <w:ilvl w:val="0"/>
          <w:numId w:val="126"/>
        </w:numPr>
      </w:pPr>
      <w:r w:rsidRPr="006E06D0">
        <w:t>Seeking consent is not safe or may increase risk</w:t>
      </w:r>
    </w:p>
    <w:p w14:paraId="2942C94B" w14:textId="77777777" w:rsidR="006E06D0" w:rsidRPr="006E06D0" w:rsidRDefault="006E06D0">
      <w:pPr>
        <w:numPr>
          <w:ilvl w:val="0"/>
          <w:numId w:val="126"/>
        </w:numPr>
      </w:pPr>
      <w:r w:rsidRPr="006E06D0">
        <w:t>There is a risk of harm to the adult or others, including children</w:t>
      </w:r>
    </w:p>
    <w:p w14:paraId="023110A0" w14:textId="77777777" w:rsidR="006E06D0" w:rsidRPr="006E06D0" w:rsidRDefault="006E06D0">
      <w:pPr>
        <w:numPr>
          <w:ilvl w:val="0"/>
          <w:numId w:val="126"/>
        </w:numPr>
      </w:pPr>
      <w:r w:rsidRPr="006E06D0">
        <w:t>There are concerns of coercion or undue influence</w:t>
      </w:r>
    </w:p>
    <w:p w14:paraId="2F577D74" w14:textId="77777777" w:rsidR="006E06D0" w:rsidRPr="006E06D0" w:rsidRDefault="006E06D0">
      <w:pPr>
        <w:numPr>
          <w:ilvl w:val="0"/>
          <w:numId w:val="126"/>
        </w:numPr>
      </w:pPr>
      <w:r w:rsidRPr="006E06D0">
        <w:t>It is necessary to prevent or report a serious crime</w:t>
      </w:r>
    </w:p>
    <w:p w14:paraId="4A748EE1" w14:textId="77777777" w:rsidR="006E06D0" w:rsidRPr="006E06D0" w:rsidRDefault="006E06D0">
      <w:pPr>
        <w:numPr>
          <w:ilvl w:val="0"/>
          <w:numId w:val="126"/>
        </w:numPr>
      </w:pPr>
      <w:r w:rsidRPr="006E06D0">
        <w:t>The adult lacks mental capacity to make the decision</w:t>
      </w:r>
    </w:p>
    <w:p w14:paraId="749A2002" w14:textId="77777777" w:rsidR="006E06D0" w:rsidRPr="006E06D0" w:rsidRDefault="006E06D0">
      <w:pPr>
        <w:numPr>
          <w:ilvl w:val="0"/>
          <w:numId w:val="126"/>
        </w:numPr>
      </w:pPr>
      <w:r w:rsidRPr="006E06D0">
        <w:t>The person causing harm has care and support needs</w:t>
      </w:r>
    </w:p>
    <w:p w14:paraId="57CAD780" w14:textId="77777777" w:rsidR="006E06D0" w:rsidRPr="006E06D0" w:rsidRDefault="006E06D0" w:rsidP="006E06D0">
      <w:r w:rsidRPr="006E06D0">
        <w:t>Where information is shared without consent, this should be explained to the individual as soon as it is safe to do so. They should remain involved in decisions and actions wherever possible.</w:t>
      </w:r>
    </w:p>
    <w:p w14:paraId="1BBA1D33" w14:textId="77777777" w:rsidR="006E06D0" w:rsidRPr="006E06D0" w:rsidRDefault="006E06D0" w:rsidP="006E06D0">
      <w:pPr>
        <w:rPr>
          <w:b/>
          <w:bCs/>
        </w:rPr>
      </w:pPr>
      <w:r w:rsidRPr="006E06D0">
        <w:rPr>
          <w:b/>
          <w:bCs/>
        </w:rPr>
        <w:t>Decision-Making and Advice</w:t>
      </w:r>
    </w:p>
    <w:p w14:paraId="4DFEDCE2" w14:textId="77777777" w:rsidR="006E06D0" w:rsidRPr="006E06D0" w:rsidRDefault="006E06D0" w:rsidP="006E06D0">
      <w:r w:rsidRPr="006E06D0">
        <w:t xml:space="preserve">If there is any uncertainty about whether to share information, advice should be sought from the Designated Safeguarding Lead (DSL). Where appropriate, external advice may be </w:t>
      </w:r>
      <w:r w:rsidRPr="006E06D0">
        <w:lastRenderedPageBreak/>
        <w:t>sought (e.g. legal advice or guidance from the Local Authority) without initially disclosing personal identifying details.</w:t>
      </w:r>
    </w:p>
    <w:p w14:paraId="456C9C26" w14:textId="77777777" w:rsidR="006E06D0" w:rsidRPr="006E06D0" w:rsidRDefault="006E06D0" w:rsidP="006E06D0">
      <w:pPr>
        <w:rPr>
          <w:b/>
          <w:bCs/>
        </w:rPr>
      </w:pPr>
      <w:r w:rsidRPr="006E06D0">
        <w:rPr>
          <w:b/>
          <w:bCs/>
        </w:rPr>
        <w:t>Recording Decisions</w:t>
      </w:r>
    </w:p>
    <w:p w14:paraId="72AF33AB" w14:textId="77777777" w:rsidR="006E06D0" w:rsidRPr="006E06D0" w:rsidRDefault="006E06D0" w:rsidP="006E06D0">
      <w:r w:rsidRPr="006E06D0">
        <w:t>All decisions relating to information sharing—whether to share or not—must be clearly recorded, including the rationale for the decision.</w:t>
      </w:r>
    </w:p>
    <w:p w14:paraId="21CD7B26" w14:textId="77777777" w:rsidR="006E06D0" w:rsidRPr="006E06D0" w:rsidRDefault="006E06D0" w:rsidP="00317DE4"/>
    <w:p w14:paraId="0A75C37B" w14:textId="77777777" w:rsidR="00BF6CCE" w:rsidRDefault="00BF6CCE" w:rsidP="00317DE4">
      <w:pPr>
        <w:rPr>
          <w:b/>
          <w:bCs/>
        </w:rPr>
      </w:pPr>
    </w:p>
    <w:p w14:paraId="0377DA90" w14:textId="791F89C3" w:rsidR="00BF6CCE" w:rsidRPr="006E06D0" w:rsidRDefault="00BF6CCE" w:rsidP="00BF6CCE">
      <w:pPr>
        <w:pStyle w:val="SWTHeading"/>
        <w:numPr>
          <w:ilvl w:val="0"/>
          <w:numId w:val="0"/>
        </w:numPr>
        <w:rPr>
          <w:b/>
          <w:bCs/>
          <w:color w:val="058293"/>
        </w:rPr>
      </w:pPr>
      <w:bookmarkStart w:id="26" w:name="storerratinproc"/>
      <w:r w:rsidRPr="006E06D0">
        <w:rPr>
          <w:b/>
          <w:bCs/>
          <w:color w:val="058293"/>
        </w:rPr>
        <w:t>23.Storage &amp; Retention periods for Documentation Relating to Adults   </w:t>
      </w:r>
    </w:p>
    <w:bookmarkEnd w:id="26"/>
    <w:p w14:paraId="73C5D5EC" w14:textId="5BF3504D" w:rsidR="006E06D0" w:rsidRPr="006E06D0" w:rsidRDefault="006E06D0" w:rsidP="006E06D0">
      <w:pPr>
        <w:rPr>
          <w:b/>
          <w:bCs/>
        </w:rPr>
      </w:pPr>
      <w:r w:rsidRPr="006E06D0">
        <w:rPr>
          <w:b/>
          <w:bCs/>
        </w:rPr>
        <w:t>Safeguarding Records</w:t>
      </w:r>
    </w:p>
    <w:p w14:paraId="07ACBEF1" w14:textId="77777777" w:rsidR="006E06D0" w:rsidRPr="006E06D0" w:rsidRDefault="006E06D0" w:rsidP="006E06D0">
      <w:r w:rsidRPr="006E06D0">
        <w:t>Safeguarding records must be handled with the highest level of confidentiality and stored securely by the Designated Safeguarding Lead(s) (DSLs).</w:t>
      </w:r>
    </w:p>
    <w:p w14:paraId="0925CEF0" w14:textId="77777777" w:rsidR="006E06D0" w:rsidRPr="006E06D0" w:rsidRDefault="006E06D0">
      <w:pPr>
        <w:numPr>
          <w:ilvl w:val="0"/>
          <w:numId w:val="127"/>
        </w:numPr>
      </w:pPr>
      <w:r w:rsidRPr="006E06D0">
        <w:t>Electronic records must be password protected and accessible only to individuals with a legitimate ‘need to know’, such as members of the safeguarding team.</w:t>
      </w:r>
    </w:p>
    <w:p w14:paraId="0A808730" w14:textId="77777777" w:rsidR="006E06D0" w:rsidRPr="006E06D0" w:rsidRDefault="006E06D0">
      <w:pPr>
        <w:numPr>
          <w:ilvl w:val="0"/>
          <w:numId w:val="127"/>
        </w:numPr>
      </w:pPr>
      <w:r w:rsidRPr="006E06D0">
        <w:t>Records relating to specific individuals must be stored separately in individual case files, rather than within a general concern log. These should also be kept separate from general organisational records.</w:t>
      </w:r>
    </w:p>
    <w:p w14:paraId="7FCEE02D" w14:textId="77777777" w:rsidR="006E06D0" w:rsidRPr="006E06D0" w:rsidRDefault="006E06D0" w:rsidP="006E06D0">
      <w:r w:rsidRPr="006E06D0">
        <w:t>When sharing safeguarding information:</w:t>
      </w:r>
    </w:p>
    <w:p w14:paraId="3E7B10D7" w14:textId="77777777" w:rsidR="006E06D0" w:rsidRPr="006E06D0" w:rsidRDefault="006E06D0">
      <w:pPr>
        <w:numPr>
          <w:ilvl w:val="0"/>
          <w:numId w:val="128"/>
        </w:numPr>
      </w:pPr>
      <w:r w:rsidRPr="006E06D0">
        <w:t>Ensure documents are addressed to a specific recipient;</w:t>
      </w:r>
    </w:p>
    <w:p w14:paraId="1241D090" w14:textId="77777777" w:rsidR="006E06D0" w:rsidRPr="006E06D0" w:rsidRDefault="006E06D0">
      <w:pPr>
        <w:numPr>
          <w:ilvl w:val="0"/>
          <w:numId w:val="128"/>
        </w:numPr>
      </w:pPr>
      <w:r w:rsidRPr="006E06D0">
        <w:t>Use secure methods such as password protection or encryption when sharing electronic files;</w:t>
      </w:r>
    </w:p>
    <w:p w14:paraId="01EAF098" w14:textId="77777777" w:rsidR="006E06D0" w:rsidRPr="006E06D0" w:rsidRDefault="006E06D0">
      <w:pPr>
        <w:numPr>
          <w:ilvl w:val="0"/>
          <w:numId w:val="128"/>
        </w:numPr>
      </w:pPr>
      <w:r w:rsidRPr="006E06D0">
        <w:t>Maintain confidentiality at all stages of handling and transmission.</w:t>
      </w:r>
    </w:p>
    <w:p w14:paraId="2D1CA740" w14:textId="77777777" w:rsidR="006E06D0" w:rsidRPr="006E06D0" w:rsidRDefault="006E06D0" w:rsidP="006E06D0">
      <w:r w:rsidRPr="006E06D0">
        <w:t>Where there is a change in the Designated Safeguarding Lead:</w:t>
      </w:r>
    </w:p>
    <w:p w14:paraId="3F49064A" w14:textId="77777777" w:rsidR="006E06D0" w:rsidRPr="006E06D0" w:rsidRDefault="006E06D0">
      <w:pPr>
        <w:numPr>
          <w:ilvl w:val="0"/>
          <w:numId w:val="129"/>
        </w:numPr>
      </w:pPr>
      <w:r w:rsidRPr="006E06D0">
        <w:t>A new named individual must be appointed promptly;</w:t>
      </w:r>
    </w:p>
    <w:p w14:paraId="6F830CA9" w14:textId="77777777" w:rsidR="006E06D0" w:rsidRPr="006E06D0" w:rsidRDefault="006E06D0">
      <w:pPr>
        <w:numPr>
          <w:ilvl w:val="0"/>
          <w:numId w:val="129"/>
        </w:numPr>
      </w:pPr>
      <w:r w:rsidRPr="006E06D0">
        <w:t>A thorough and secure handover must take place, including the transfer of all relevant records;</w:t>
      </w:r>
    </w:p>
    <w:p w14:paraId="1189B00D" w14:textId="77777777" w:rsidR="006E06D0" w:rsidRPr="006E06D0" w:rsidRDefault="006E06D0">
      <w:pPr>
        <w:numPr>
          <w:ilvl w:val="0"/>
          <w:numId w:val="129"/>
        </w:numPr>
      </w:pPr>
      <w:r w:rsidRPr="006E06D0">
        <w:t>Passwords and access permissions must be updated accordingly.</w:t>
      </w:r>
    </w:p>
    <w:p w14:paraId="6A33918D" w14:textId="77777777" w:rsidR="006E06D0" w:rsidRPr="006E06D0" w:rsidRDefault="006E06D0" w:rsidP="006E06D0">
      <w:pPr>
        <w:rPr>
          <w:b/>
          <w:bCs/>
        </w:rPr>
      </w:pPr>
      <w:r w:rsidRPr="006E06D0">
        <w:rPr>
          <w:b/>
          <w:bCs/>
        </w:rPr>
        <w:t>Retention Periods</w:t>
      </w:r>
    </w:p>
    <w:p w14:paraId="5763BC37" w14:textId="77777777" w:rsidR="006E06D0" w:rsidRPr="006E06D0" w:rsidRDefault="006E06D0" w:rsidP="006E06D0">
      <w:r w:rsidRPr="006E06D0">
        <w:t>Safeguarding records, including those relating to allegations against staff, trustees, or volunteers (including those who have left the organisation), should be retained in line with best practice.</w:t>
      </w:r>
    </w:p>
    <w:p w14:paraId="28387CB3" w14:textId="77777777" w:rsidR="006E06D0" w:rsidRPr="006E06D0" w:rsidRDefault="006E06D0" w:rsidP="006E06D0">
      <w:r w:rsidRPr="006E06D0">
        <w:t>Records should be kept:</w:t>
      </w:r>
    </w:p>
    <w:p w14:paraId="1A149607" w14:textId="77777777" w:rsidR="006E06D0" w:rsidRPr="006E06D0" w:rsidRDefault="006E06D0">
      <w:pPr>
        <w:numPr>
          <w:ilvl w:val="0"/>
          <w:numId w:val="130"/>
        </w:numPr>
      </w:pPr>
      <w:r w:rsidRPr="006E06D0">
        <w:t>Until the individual reaches normal retirement age; or</w:t>
      </w:r>
    </w:p>
    <w:p w14:paraId="22CC4A75" w14:textId="77777777" w:rsidR="006E06D0" w:rsidRPr="006E06D0" w:rsidRDefault="006E06D0">
      <w:pPr>
        <w:numPr>
          <w:ilvl w:val="0"/>
          <w:numId w:val="130"/>
        </w:numPr>
      </w:pPr>
      <w:r w:rsidRPr="006E06D0">
        <w:t>For a minimum of 10 years from the date of the last concern or action, whichever is longer.</w:t>
      </w:r>
    </w:p>
    <w:p w14:paraId="328FAC6F" w14:textId="4CD6DF23" w:rsidR="00003425" w:rsidRDefault="006E06D0">
      <w:r w:rsidRPr="006E06D0">
        <w:t>All records must be reviewed periodically and disposed of securely when they are no longer required, in accordance with the Trust’s data protection and records management policies.</w:t>
      </w:r>
      <w:r w:rsidR="00003425">
        <w:br w:type="page"/>
      </w:r>
    </w:p>
    <w:p w14:paraId="42C3161D" w14:textId="19013FA3" w:rsidR="008B283A" w:rsidRPr="008B283A" w:rsidRDefault="007D190A" w:rsidP="008B283A">
      <w:pPr>
        <w:pStyle w:val="Title"/>
        <w:rPr>
          <w:rFonts w:ascii="Rubik" w:hAnsi="Rubik" w:cs="Rubik"/>
          <w:color w:val="058293"/>
          <w:sz w:val="48"/>
          <w:szCs w:val="48"/>
        </w:rPr>
      </w:pPr>
      <w:bookmarkStart w:id="27" w:name="codeconduct"/>
      <w:r w:rsidRPr="008B283A">
        <w:rPr>
          <w:rFonts w:ascii="Rubik" w:hAnsi="Rubik" w:cs="Rubik"/>
          <w:color w:val="058293"/>
          <w:sz w:val="48"/>
          <w:szCs w:val="48"/>
        </w:rPr>
        <w:lastRenderedPageBreak/>
        <w:t>Appe</w:t>
      </w:r>
      <w:r w:rsidR="008B283A" w:rsidRPr="008B283A">
        <w:rPr>
          <w:rFonts w:ascii="Rubik" w:hAnsi="Rubik" w:cs="Rubik"/>
          <w:color w:val="058293"/>
          <w:sz w:val="48"/>
          <w:szCs w:val="48"/>
        </w:rPr>
        <w:t>ndix SGA/01 – Code of Conduct</w:t>
      </w:r>
    </w:p>
    <w:bookmarkEnd w:id="27"/>
    <w:p w14:paraId="7435A0EF" w14:textId="77777777" w:rsidR="006E06D0" w:rsidRDefault="006E06D0" w:rsidP="004624B4"/>
    <w:p w14:paraId="473C814D" w14:textId="0C42A80D" w:rsidR="004624B4" w:rsidRPr="004624B4" w:rsidRDefault="004624B4" w:rsidP="004624B4">
      <w:r>
        <w:t>T</w:t>
      </w:r>
      <w:r w:rsidRPr="004624B4">
        <w:t>o be signed by all staff and appropriate volunteers</w:t>
      </w:r>
      <w:r w:rsidRPr="004624B4">
        <w:rPr>
          <w:b/>
          <w:bCs/>
        </w:rPr>
        <w:t> </w:t>
      </w:r>
    </w:p>
    <w:p w14:paraId="773941EF" w14:textId="77777777" w:rsidR="004624B4" w:rsidRPr="004624B4" w:rsidRDefault="004624B4" w:rsidP="004624B4">
      <w:r w:rsidRPr="004624B4">
        <w:t>Not all staff or volunteers will have regular contact with Children or Adults at </w:t>
      </w:r>
      <w:proofErr w:type="gramStart"/>
      <w:r w:rsidRPr="004624B4">
        <w:t>Risk,</w:t>
      </w:r>
      <w:proofErr w:type="gramEnd"/>
      <w:r w:rsidRPr="004624B4">
        <w:t> however all staff and appropriate volunteers should be aware of what is expected of them in the case of face to face or online encounters with CYP or adults at risk. They </w:t>
      </w:r>
      <w:proofErr w:type="gramStart"/>
      <w:r w:rsidRPr="004624B4">
        <w:t>should</w:t>
      </w:r>
      <w:proofErr w:type="gramEnd"/>
      <w:r w:rsidRPr="004624B4">
        <w:t> able to demonstrate exemplary behaviour </w:t>
      </w:r>
      <w:proofErr w:type="gramStart"/>
      <w:r w:rsidRPr="004624B4">
        <w:t>in order to</w:t>
      </w:r>
      <w:proofErr w:type="gramEnd"/>
      <w:r w:rsidRPr="004624B4">
        <w:t> keep people safe and to protect themselves from allegations of misconduct.  </w:t>
      </w:r>
    </w:p>
    <w:p w14:paraId="6AA35B4B" w14:textId="77777777" w:rsidR="004624B4" w:rsidRPr="004624B4" w:rsidRDefault="004624B4" w:rsidP="004624B4">
      <w:r w:rsidRPr="004624B4">
        <w:t>o</w:t>
      </w:r>
      <w:r w:rsidRPr="004624B4">
        <w:t> </w:t>
      </w:r>
      <w:r w:rsidRPr="004624B4">
        <w:t>Always remember that while you are caring for or in the presence of other people’s CYP or adults at risk you are in a position of trust and your responsibilities to them and the organisation must </w:t>
      </w:r>
      <w:proofErr w:type="gramStart"/>
      <w:r w:rsidRPr="004624B4">
        <w:t>be uppermost in your mind at all times</w:t>
      </w:r>
      <w:proofErr w:type="gramEnd"/>
      <w:r w:rsidRPr="004624B4">
        <w:t>. </w:t>
      </w:r>
    </w:p>
    <w:p w14:paraId="17F234A0" w14:textId="77777777" w:rsidR="004624B4" w:rsidRPr="004624B4" w:rsidRDefault="004624B4" w:rsidP="004624B4">
      <w:r w:rsidRPr="004624B4">
        <w:t>o</w:t>
      </w:r>
      <w:r w:rsidRPr="004624B4">
        <w:t> </w:t>
      </w:r>
      <w:r w:rsidRPr="004624B4">
        <w:t>Do make sure you have read the Safeguarding Policies and Procedures and that you feel confident that you know how to recognise when a person may be suffering harm, how to handle any disclosure and how to report any concerns. </w:t>
      </w:r>
    </w:p>
    <w:p w14:paraId="41D99293" w14:textId="77777777" w:rsidR="004624B4" w:rsidRPr="004624B4" w:rsidRDefault="004624B4" w:rsidP="004624B4">
      <w:r w:rsidRPr="004624B4">
        <w:t>o</w:t>
      </w:r>
      <w:r w:rsidRPr="004624B4">
        <w:t> </w:t>
      </w:r>
      <w:r w:rsidRPr="004624B4">
        <w:t>You must act upon concerns about a person’s welfare or the inappropriate behaviour of any person that you encounter whilst working or volunteering for the trust.  </w:t>
      </w:r>
    </w:p>
    <w:p w14:paraId="52D8F0EF" w14:textId="77777777" w:rsidR="004624B4" w:rsidRPr="004624B4" w:rsidRDefault="004624B4" w:rsidP="004624B4">
      <w:r w:rsidRPr="004624B4">
        <w:t>o</w:t>
      </w:r>
      <w:r w:rsidRPr="004624B4">
        <w:t> </w:t>
      </w:r>
      <w:r w:rsidRPr="004624B4">
        <w:t>Always aim to work in an open environment and exercise caution about being alone with a CYP or adult at risk. In situations where this may be needed (for example where a person wants to speak in private) think about ways of making this seem less secret - for example by telling another worker or volunteer what you are doing and where you are, leaving a door ajar, being in earshot of others and lastly note the conversation in a log. </w:t>
      </w:r>
    </w:p>
    <w:p w14:paraId="679FF15D" w14:textId="77777777" w:rsidR="004624B4" w:rsidRPr="004624B4" w:rsidRDefault="004624B4" w:rsidP="004624B4">
      <w:r w:rsidRPr="004624B4">
        <w:t>o</w:t>
      </w:r>
      <w:r w:rsidRPr="004624B4">
        <w:t> </w:t>
      </w:r>
      <w:r w:rsidRPr="004624B4">
        <w:t>Physical contact should be open and initiated by the person’s needs, e.g. for a hug when upset. Always prompt CYP and adults at risk to carry out personal care (such as applying sun cream, adjusting clothing) themselves and if they cannot manage ask if they would like help. </w:t>
      </w:r>
    </w:p>
    <w:p w14:paraId="7DFB763E" w14:textId="77777777" w:rsidR="004624B4" w:rsidRPr="004624B4" w:rsidRDefault="004624B4" w:rsidP="004624B4">
      <w:r w:rsidRPr="004624B4">
        <w:t>o</w:t>
      </w:r>
      <w:r w:rsidRPr="004624B4">
        <w:t> </w:t>
      </w:r>
      <w:r w:rsidRPr="004624B4">
        <w:t>Do work as a team with your co-workers/volunteers. Agree roles and responsibilities when delivering sessions in loco parentis and agree with them what behaviour you expect from people and be consistent in enforcing it. </w:t>
      </w:r>
    </w:p>
    <w:p w14:paraId="32F41339" w14:textId="77777777" w:rsidR="004624B4" w:rsidRPr="004624B4" w:rsidRDefault="004624B4" w:rsidP="004624B4">
      <w:r w:rsidRPr="004624B4">
        <w:t>o</w:t>
      </w:r>
      <w:r w:rsidRPr="004624B4">
        <w:t> </w:t>
      </w:r>
      <w:r w:rsidRPr="004624B4">
        <w:t>If you </w:t>
      </w:r>
      <w:proofErr w:type="gramStart"/>
      <w:r w:rsidRPr="004624B4">
        <w:t>have to</w:t>
      </w:r>
      <w:proofErr w:type="gramEnd"/>
      <w:r w:rsidRPr="004624B4">
        <w:t> speak to a person about their behaviour remember you are challenging ‘what they did’ not ‘who they are’. </w:t>
      </w:r>
    </w:p>
    <w:p w14:paraId="58923E5C" w14:textId="77777777" w:rsidR="004624B4" w:rsidRPr="004624B4" w:rsidRDefault="004624B4" w:rsidP="004624B4">
      <w:r w:rsidRPr="004624B4">
        <w:t>o</w:t>
      </w:r>
      <w:r w:rsidRPr="004624B4">
        <w:t> </w:t>
      </w:r>
      <w:r w:rsidRPr="004624B4">
        <w:t>Do listen to CYP and adults at risk and take every opportunity to raise their self-esteem. </w:t>
      </w:r>
    </w:p>
    <w:p w14:paraId="7D6F224A" w14:textId="77777777" w:rsidR="004624B4" w:rsidRPr="004624B4" w:rsidRDefault="004624B4" w:rsidP="004624B4">
      <w:r w:rsidRPr="004624B4">
        <w:t>o</w:t>
      </w:r>
      <w:r w:rsidRPr="004624B4">
        <w:t> </w:t>
      </w:r>
      <w:r w:rsidRPr="004624B4">
        <w:t>Do talk explicitly to CYP and adults at risk about their right to be kept safe from harm. </w:t>
      </w:r>
    </w:p>
    <w:p w14:paraId="2B836D0A" w14:textId="77777777" w:rsidR="004624B4" w:rsidRPr="004624B4" w:rsidRDefault="004624B4" w:rsidP="004624B4">
      <w:r w:rsidRPr="004624B4">
        <w:t>o</w:t>
      </w:r>
      <w:r w:rsidRPr="004624B4">
        <w:t> </w:t>
      </w:r>
      <w:r w:rsidRPr="004624B4">
        <w:t>Do treat all people equally, and with respect and dignity, challenge discriminating comments and behaviour and promote positive attitudes towards differences.  </w:t>
      </w:r>
    </w:p>
    <w:p w14:paraId="6BFAF1B8" w14:textId="77777777" w:rsidR="004624B4" w:rsidRPr="004624B4" w:rsidRDefault="004624B4" w:rsidP="004624B4">
      <w:r w:rsidRPr="004624B4">
        <w:t>o</w:t>
      </w:r>
      <w:r w:rsidRPr="004624B4">
        <w:t> </w:t>
      </w:r>
      <w:r w:rsidRPr="004624B4">
        <w:t>Generally you should not give CYP or adults at risk presents or personal items. The exceptions to this would be a custom such as a small birthday token, leaving present or help to a family in need such as equipment to enable them to participate in an activity. Both should come from the organisation and be agreed with the DSL and the CYP or adult at risk’s parent or carer. Similarly, do not accept gifts yourself other than small tokens for appropriate celebrations, which you should mention to your Line Manager as appropriate. </w:t>
      </w:r>
    </w:p>
    <w:p w14:paraId="15181EED" w14:textId="77777777" w:rsidR="004624B4" w:rsidRPr="004624B4" w:rsidRDefault="004624B4" w:rsidP="004624B4">
      <w:r w:rsidRPr="004624B4">
        <w:t>o</w:t>
      </w:r>
      <w:r w:rsidRPr="004624B4">
        <w:t> </w:t>
      </w:r>
      <w:r w:rsidRPr="004624B4">
        <w:t>Always give enthusiastic and constructive feedback rather than negative criticism.  </w:t>
      </w:r>
    </w:p>
    <w:p w14:paraId="59671FF8" w14:textId="77777777" w:rsidR="004624B4" w:rsidRPr="004624B4" w:rsidRDefault="004624B4" w:rsidP="004624B4">
      <w:r w:rsidRPr="004624B4">
        <w:lastRenderedPageBreak/>
        <w:t>o</w:t>
      </w:r>
      <w:r w:rsidRPr="004624B4">
        <w:t> </w:t>
      </w:r>
      <w:r w:rsidRPr="004624B4">
        <w:t>Always be easily identifiable: where possible wear your SWT clothing and Identification badge </w:t>
      </w:r>
      <w:proofErr w:type="gramStart"/>
      <w:r w:rsidRPr="004624B4">
        <w:t>at all times</w:t>
      </w:r>
      <w:proofErr w:type="gramEnd"/>
      <w:r w:rsidRPr="004624B4">
        <w:t> during activities. </w:t>
      </w:r>
    </w:p>
    <w:p w14:paraId="64425DEF" w14:textId="77777777" w:rsidR="004624B4" w:rsidRPr="004624B4" w:rsidRDefault="004624B4" w:rsidP="004624B4">
      <w:r w:rsidRPr="004624B4">
        <w:t>o</w:t>
      </w:r>
      <w:r w:rsidRPr="004624B4">
        <w:t> </w:t>
      </w:r>
      <w:r w:rsidRPr="004624B4">
        <w:t>Always secure parental consent in writing using SWT standard forms when in loco parentis </w:t>
      </w:r>
    </w:p>
    <w:p w14:paraId="611A88CB" w14:textId="77777777" w:rsidR="004624B4" w:rsidRPr="004624B4" w:rsidRDefault="004624B4" w:rsidP="004624B4">
      <w:r w:rsidRPr="004624B4">
        <w:t>o</w:t>
      </w:r>
      <w:r w:rsidRPr="004624B4">
        <w:t> </w:t>
      </w:r>
      <w:r w:rsidRPr="004624B4">
        <w:t>Always question any unknown adult who enters an activity area where children or adults at risk are present and/or who attempts to engage with the participants.  </w:t>
      </w:r>
    </w:p>
    <w:p w14:paraId="51FEADF6" w14:textId="77777777" w:rsidR="004624B4" w:rsidRPr="004624B4" w:rsidRDefault="004624B4" w:rsidP="004624B4">
      <w:r w:rsidRPr="004624B4">
        <w:t>o</w:t>
      </w:r>
      <w:r w:rsidRPr="004624B4">
        <w:t> </w:t>
      </w:r>
      <w:r w:rsidRPr="004624B4">
        <w:t>Only include staff and volunteers in social media groups only if they consent to join and those with admin roles in these groups should ensure that there are security and privacy settings in place  </w:t>
      </w:r>
    </w:p>
    <w:p w14:paraId="32648485" w14:textId="77777777" w:rsidR="004624B4" w:rsidRPr="004624B4" w:rsidRDefault="004624B4" w:rsidP="004624B4">
      <w:r w:rsidRPr="004624B4">
        <w:t>o</w:t>
      </w:r>
      <w:r w:rsidRPr="004624B4">
        <w:t> </w:t>
      </w:r>
      <w:r w:rsidRPr="004624B4">
        <w:t>Always ensure any important announcements that are relevant to work/staffing shared on a SM platform are also shared with those in the group who are not online  </w:t>
      </w:r>
    </w:p>
    <w:p w14:paraId="553CA71A" w14:textId="77777777" w:rsidR="004624B4" w:rsidRPr="004624B4" w:rsidRDefault="004624B4" w:rsidP="004624B4">
      <w:r w:rsidRPr="004624B4">
        <w:t> </w:t>
      </w:r>
    </w:p>
    <w:p w14:paraId="12E3608C" w14:textId="77777777" w:rsidR="004624B4" w:rsidRPr="004624B4" w:rsidRDefault="004624B4" w:rsidP="004624B4">
      <w:r w:rsidRPr="004624B4">
        <w:rPr>
          <w:b/>
          <w:bCs/>
        </w:rPr>
        <w:t>You must NEVER:</w:t>
      </w:r>
      <w:r w:rsidRPr="004624B4">
        <w:t> </w:t>
      </w:r>
    </w:p>
    <w:p w14:paraId="37FB9501" w14:textId="77777777" w:rsidR="004624B4" w:rsidRPr="004624B4" w:rsidRDefault="004624B4" w:rsidP="004624B4">
      <w:r w:rsidRPr="004624B4">
        <w:t>o</w:t>
      </w:r>
      <w:r w:rsidRPr="004624B4">
        <w:t> </w:t>
      </w:r>
      <w:r w:rsidRPr="004624B4">
        <w:t>Use any kind of physical punishment or chastisement such as smacking or </w:t>
      </w:r>
      <w:proofErr w:type="gramStart"/>
      <w:r w:rsidRPr="004624B4">
        <w:t>hitting, or</w:t>
      </w:r>
      <w:proofErr w:type="gramEnd"/>
      <w:r w:rsidRPr="004624B4">
        <w:t> use physical force against anyone. </w:t>
      </w:r>
    </w:p>
    <w:p w14:paraId="49901F67" w14:textId="77777777" w:rsidR="004624B4" w:rsidRPr="004624B4" w:rsidRDefault="004624B4" w:rsidP="004624B4">
      <w:r w:rsidRPr="004624B4">
        <w:t>o</w:t>
      </w:r>
      <w:r w:rsidRPr="004624B4">
        <w:t> </w:t>
      </w:r>
      <w:r w:rsidRPr="004624B4">
        <w:t>Engage in rough, physical or sexually provocative games, including horseplay. </w:t>
      </w:r>
    </w:p>
    <w:p w14:paraId="39119CAB" w14:textId="77777777" w:rsidR="004624B4" w:rsidRPr="004624B4" w:rsidRDefault="004624B4" w:rsidP="004624B4">
      <w:r w:rsidRPr="004624B4">
        <w:t>o</w:t>
      </w:r>
      <w:r w:rsidRPr="004624B4">
        <w:t> </w:t>
      </w:r>
      <w:r w:rsidRPr="004624B4">
        <w:t>Engage in any form of inappropriate touching.  </w:t>
      </w:r>
    </w:p>
    <w:p w14:paraId="73B41553" w14:textId="77777777" w:rsidR="004624B4" w:rsidRPr="004624B4" w:rsidRDefault="004624B4" w:rsidP="004624B4">
      <w:r w:rsidRPr="004624B4">
        <w:t>o</w:t>
      </w:r>
      <w:r w:rsidRPr="004624B4">
        <w:t> </w:t>
      </w:r>
      <w:r w:rsidRPr="004624B4">
        <w:t>Make sexually suggestive comments or use any racist, sexist, discriminatory or offensive language - CYP’s and adults at risk’s inappropriate use of language and/or behaviour should always be challenged.  </w:t>
      </w:r>
    </w:p>
    <w:p w14:paraId="5EA2FCBF" w14:textId="77777777" w:rsidR="004624B4" w:rsidRPr="004624B4" w:rsidRDefault="004624B4" w:rsidP="004624B4">
      <w:r w:rsidRPr="004624B4">
        <w:t>o</w:t>
      </w:r>
      <w:r w:rsidRPr="004624B4">
        <w:t> </w:t>
      </w:r>
      <w:r w:rsidRPr="004624B4">
        <w:t>Reduce anyone to tears as a form of control.  </w:t>
      </w:r>
    </w:p>
    <w:p w14:paraId="2DC7254C" w14:textId="77777777" w:rsidR="004624B4" w:rsidRPr="004624B4" w:rsidRDefault="004624B4" w:rsidP="004624B4">
      <w:r w:rsidRPr="004624B4">
        <w:t>o</w:t>
      </w:r>
      <w:r w:rsidRPr="004624B4">
        <w:t> </w:t>
      </w:r>
      <w:r w:rsidRPr="004624B4">
        <w:t>Behave in a way that frightens or demeans anyone </w:t>
      </w:r>
    </w:p>
    <w:p w14:paraId="4BEE9C64" w14:textId="77777777" w:rsidR="004624B4" w:rsidRPr="004624B4" w:rsidRDefault="004624B4" w:rsidP="004624B4">
      <w:r w:rsidRPr="004624B4">
        <w:t>o</w:t>
      </w:r>
      <w:r w:rsidRPr="004624B4">
        <w:t> </w:t>
      </w:r>
      <w:r w:rsidRPr="004624B4">
        <w:t>Invite a CYP or adult at risk to your home or arrange to see them outside the set activity times or off-site. </w:t>
      </w:r>
    </w:p>
    <w:p w14:paraId="1BF2829F" w14:textId="77777777" w:rsidR="004624B4" w:rsidRPr="004624B4" w:rsidRDefault="004624B4" w:rsidP="004624B4">
      <w:r w:rsidRPr="004624B4">
        <w:t>o</w:t>
      </w:r>
      <w:r w:rsidRPr="004624B4">
        <w:t> </w:t>
      </w:r>
      <w:r w:rsidRPr="004624B4">
        <w:t>Smoke, drink alcohol, take illegal drugs or any other substances that may impair your ability or affect your behaviour in the company of/whilst responsible for anyone.  </w:t>
      </w:r>
    </w:p>
    <w:p w14:paraId="4189BC84" w14:textId="77777777" w:rsidR="004624B4" w:rsidRPr="004624B4" w:rsidRDefault="004624B4" w:rsidP="004624B4">
      <w:r w:rsidRPr="004624B4">
        <w:t>o</w:t>
      </w:r>
      <w:r w:rsidRPr="004624B4">
        <w:t> </w:t>
      </w:r>
      <w:r w:rsidRPr="004624B4">
        <w:t>Use internet or web-based communication channels to send personal messages to/ befriend CYP or adults at risk (See digital safety guidance) </w:t>
      </w:r>
    </w:p>
    <w:p w14:paraId="5C11FAFA" w14:textId="77777777" w:rsidR="004624B4" w:rsidRPr="004624B4" w:rsidRDefault="004624B4" w:rsidP="004624B4">
      <w:r w:rsidRPr="004624B4">
        <w:t>o</w:t>
      </w:r>
      <w:r w:rsidRPr="004624B4">
        <w:t> </w:t>
      </w:r>
      <w:r w:rsidRPr="004624B4">
        <w:t>Give your personal contact details / personal website details to CYP or adults at risk </w:t>
      </w:r>
    </w:p>
    <w:p w14:paraId="38D63FA8" w14:textId="77777777" w:rsidR="004624B4" w:rsidRPr="004624B4" w:rsidRDefault="004624B4" w:rsidP="004624B4">
      <w:r w:rsidRPr="004624B4">
        <w:t>o</w:t>
      </w:r>
      <w:r w:rsidRPr="004624B4">
        <w:t> </w:t>
      </w:r>
      <w:r w:rsidRPr="004624B4">
        <w:t>Take or share photos of anyone without appropriate consent (see Images of People Policy) </w:t>
      </w:r>
    </w:p>
    <w:p w14:paraId="0E54ED05" w14:textId="77777777" w:rsidR="004624B4" w:rsidRPr="004624B4" w:rsidRDefault="004624B4" w:rsidP="004624B4">
      <w:r w:rsidRPr="004624B4">
        <w:t>o</w:t>
      </w:r>
      <w:r w:rsidRPr="004624B4">
        <w:t> </w:t>
      </w:r>
      <w:r w:rsidRPr="004624B4">
        <w:t>Share photos or make comments on social media work groups that could cause harm or offense to others </w:t>
      </w:r>
    </w:p>
    <w:p w14:paraId="6B159C40" w14:textId="77777777" w:rsidR="004624B4" w:rsidRPr="004624B4" w:rsidRDefault="004624B4" w:rsidP="004624B4">
      <w:r w:rsidRPr="004624B4">
        <w:t> </w:t>
      </w:r>
    </w:p>
    <w:p w14:paraId="37182F5F" w14:textId="77777777" w:rsidR="004624B4" w:rsidRPr="004624B4" w:rsidRDefault="004624B4" w:rsidP="004624B4">
      <w:r w:rsidRPr="004624B4">
        <w:rPr>
          <w:b/>
          <w:bCs/>
        </w:rPr>
        <w:t>I, the undersigned, declare that I have read and will adhere to the above Code of Conduct </w:t>
      </w:r>
      <w:proofErr w:type="gramStart"/>
      <w:r w:rsidRPr="004624B4">
        <w:rPr>
          <w:b/>
          <w:bCs/>
        </w:rPr>
        <w:t>in the event that</w:t>
      </w:r>
      <w:proofErr w:type="gramEnd"/>
      <w:r w:rsidRPr="004624B4">
        <w:rPr>
          <w:b/>
          <w:bCs/>
        </w:rPr>
        <w:t> I, or the group I represent, encounter CYP or adults at risk whilst working or volunteering on behalf of SWT.  I understand that failure to do so may result in disciplinary action.</w:t>
      </w:r>
      <w:r w:rsidRPr="004624B4">
        <w:t> </w:t>
      </w:r>
    </w:p>
    <w:p w14:paraId="35DE2D8C" w14:textId="77777777" w:rsidR="004624B4" w:rsidRPr="004624B4" w:rsidRDefault="004624B4" w:rsidP="004624B4">
      <w:r w:rsidRPr="004624B4">
        <w:t> </w:t>
      </w:r>
    </w:p>
    <w:p w14:paraId="27862C20" w14:textId="77777777" w:rsidR="004624B4" w:rsidRPr="004624B4" w:rsidRDefault="004624B4" w:rsidP="004624B4">
      <w:r w:rsidRPr="004624B4">
        <w:t>Staff/Volunteer signature……………</w:t>
      </w:r>
      <w:proofErr w:type="gramStart"/>
      <w:r w:rsidRPr="004624B4">
        <w:t>…..</w:t>
      </w:r>
      <w:proofErr w:type="gramEnd"/>
      <w:r w:rsidRPr="004624B4">
        <w:t>…………… </w:t>
      </w:r>
    </w:p>
    <w:p w14:paraId="6157A06A" w14:textId="77777777" w:rsidR="004624B4" w:rsidRPr="004624B4" w:rsidRDefault="004624B4" w:rsidP="004624B4">
      <w:r w:rsidRPr="004624B4">
        <w:lastRenderedPageBreak/>
        <w:t> </w:t>
      </w:r>
    </w:p>
    <w:p w14:paraId="79B1E5B6" w14:textId="77777777" w:rsidR="004624B4" w:rsidRPr="004624B4" w:rsidRDefault="004624B4" w:rsidP="004624B4">
      <w:r w:rsidRPr="004624B4">
        <w:t>Name (print)………………………………. </w:t>
      </w:r>
    </w:p>
    <w:p w14:paraId="38C663D7" w14:textId="77777777" w:rsidR="004624B4" w:rsidRPr="004624B4" w:rsidRDefault="004624B4" w:rsidP="004624B4">
      <w:r w:rsidRPr="004624B4">
        <w:t> </w:t>
      </w:r>
    </w:p>
    <w:p w14:paraId="2DF0F829" w14:textId="77777777" w:rsidR="004624B4" w:rsidRPr="004624B4" w:rsidRDefault="004624B4" w:rsidP="004624B4">
      <w:r w:rsidRPr="004624B4">
        <w:t>Role………………………………… </w:t>
      </w:r>
    </w:p>
    <w:p w14:paraId="106D1A8F" w14:textId="77777777" w:rsidR="004624B4" w:rsidRPr="004624B4" w:rsidRDefault="004624B4" w:rsidP="004624B4">
      <w:r w:rsidRPr="004624B4">
        <w:t> </w:t>
      </w:r>
    </w:p>
    <w:p w14:paraId="44A09560" w14:textId="77777777" w:rsidR="004624B4" w:rsidRPr="004624B4" w:rsidRDefault="004624B4" w:rsidP="004624B4">
      <w:r w:rsidRPr="004624B4">
        <w:t>Date………………………………</w:t>
      </w:r>
      <w:proofErr w:type="gramStart"/>
      <w:r w:rsidRPr="004624B4">
        <w:t>…..</w:t>
      </w:r>
      <w:proofErr w:type="gramEnd"/>
      <w:r w:rsidRPr="004624B4">
        <w:t>……. </w:t>
      </w:r>
    </w:p>
    <w:p w14:paraId="09D7DE74" w14:textId="77777777" w:rsidR="000C396F" w:rsidRDefault="000C396F" w:rsidP="000C396F"/>
    <w:p w14:paraId="3313A493" w14:textId="6A3B201F" w:rsidR="00003425" w:rsidRDefault="00003425">
      <w:r>
        <w:br w:type="page"/>
      </w:r>
    </w:p>
    <w:p w14:paraId="5643EBA7" w14:textId="2070A5EB" w:rsidR="007018D8" w:rsidRDefault="007018D8" w:rsidP="007018D8">
      <w:pPr>
        <w:pStyle w:val="Title"/>
        <w:rPr>
          <w:rFonts w:ascii="Rubik" w:hAnsi="Rubik" w:cs="Rubik"/>
          <w:color w:val="058293"/>
          <w:sz w:val="48"/>
          <w:szCs w:val="48"/>
        </w:rPr>
      </w:pPr>
      <w:bookmarkStart w:id="28" w:name="dbsapp"/>
      <w:r w:rsidRPr="008B283A">
        <w:rPr>
          <w:rFonts w:ascii="Rubik" w:hAnsi="Rubik" w:cs="Rubik"/>
          <w:color w:val="058293"/>
          <w:sz w:val="48"/>
          <w:szCs w:val="48"/>
        </w:rPr>
        <w:lastRenderedPageBreak/>
        <w:t>Appendix SGA/0</w:t>
      </w:r>
      <w:r>
        <w:rPr>
          <w:rFonts w:ascii="Rubik" w:hAnsi="Rubik" w:cs="Rubik"/>
          <w:color w:val="058293"/>
          <w:sz w:val="48"/>
          <w:szCs w:val="48"/>
        </w:rPr>
        <w:t>2</w:t>
      </w:r>
      <w:r w:rsidRPr="008B283A">
        <w:rPr>
          <w:rFonts w:ascii="Rubik" w:hAnsi="Rubik" w:cs="Rubik"/>
          <w:color w:val="058293"/>
          <w:sz w:val="48"/>
          <w:szCs w:val="48"/>
        </w:rPr>
        <w:t xml:space="preserve"> – </w:t>
      </w:r>
      <w:r>
        <w:rPr>
          <w:rFonts w:ascii="Rubik" w:hAnsi="Rubik" w:cs="Rubik"/>
          <w:color w:val="058293"/>
          <w:sz w:val="48"/>
          <w:szCs w:val="48"/>
        </w:rPr>
        <w:t xml:space="preserve">DBS Checks Guidance </w:t>
      </w:r>
    </w:p>
    <w:bookmarkEnd w:id="28"/>
    <w:p w14:paraId="5885039F" w14:textId="77777777" w:rsidR="007018D8" w:rsidRPr="007018D8" w:rsidRDefault="007018D8" w:rsidP="007018D8"/>
    <w:p w14:paraId="7484B6CB" w14:textId="77777777" w:rsidR="007018D8" w:rsidRPr="004C5915" w:rsidRDefault="007018D8" w:rsidP="007018D8">
      <w:r w:rsidRPr="004C5915">
        <w:t>Before an organisation considers asking a person to make an application for a Disclosure and Barring Service (DBS) check, they are legally responsible for ensuring that they are entitled to ask that person to reveal their conviction history. </w:t>
      </w:r>
    </w:p>
    <w:p w14:paraId="22657F9C" w14:textId="77777777" w:rsidR="007018D8" w:rsidRPr="004C5915" w:rsidRDefault="007018D8" w:rsidP="007018D8">
      <w:r w:rsidRPr="004C5915">
        <w:t>The Ministry of Justice has stated that organisations should not insist that a DBS check forms part of a recruitment exercise or bid when tendering for contracts, unless the services provided meet the criteria for an eligible DBS check as defined by the exceptions, as this would breach employment law. </w:t>
      </w:r>
    </w:p>
    <w:p w14:paraId="2ADD52DF" w14:textId="77777777" w:rsidR="007018D8" w:rsidRPr="004C5915" w:rsidRDefault="007018D8" w:rsidP="007018D8">
      <w:r w:rsidRPr="004C5915">
        <w:t>Please note the minimum age for DBS checks is 16 years old. </w:t>
      </w:r>
    </w:p>
    <w:p w14:paraId="07C10EA1" w14:textId="77777777" w:rsidR="007018D8" w:rsidRDefault="007018D8" w:rsidP="007018D8">
      <w:r w:rsidRPr="004C5915">
        <w:t>Please also see our </w:t>
      </w:r>
      <w:r w:rsidRPr="004C5915">
        <w:rPr>
          <w:b/>
          <w:bCs/>
          <w:i/>
          <w:iCs/>
        </w:rPr>
        <w:t>Recruitment Policy</w:t>
      </w:r>
      <w:r w:rsidRPr="004C5915">
        <w:t> </w:t>
      </w:r>
    </w:p>
    <w:p w14:paraId="145AF342" w14:textId="77777777" w:rsidR="007018D8" w:rsidRDefault="007018D8" w:rsidP="007018D8"/>
    <w:p w14:paraId="0032EA5F" w14:textId="77777777" w:rsidR="007018D8" w:rsidRDefault="007018D8" w:rsidP="007018D8">
      <w:pPr>
        <w:spacing w:after="0" w:line="240" w:lineRule="auto"/>
        <w:jc w:val="both"/>
        <w:textAlignment w:val="baseline"/>
        <w:rPr>
          <w:rFonts w:ascii="Arial" w:eastAsia="Times New Roman" w:hAnsi="Arial" w:cs="Arial"/>
          <w:b/>
          <w:bCs/>
          <w:color w:val="000000"/>
          <w:lang w:eastAsia="en-GB"/>
        </w:rPr>
      </w:pPr>
      <w:r w:rsidRPr="002526AE">
        <w:rPr>
          <w:rFonts w:ascii="Arial" w:eastAsia="Times New Roman" w:hAnsi="Arial" w:cs="Arial"/>
          <w:b/>
          <w:bCs/>
          <w:color w:val="000000"/>
          <w:lang w:eastAsia="en-GB"/>
        </w:rPr>
        <w:t xml:space="preserve">DBS Checks and Regulated Activity with </w:t>
      </w:r>
      <w:r>
        <w:rPr>
          <w:rFonts w:ascii="Arial" w:eastAsia="Times New Roman" w:hAnsi="Arial" w:cs="Arial"/>
          <w:b/>
          <w:bCs/>
          <w:color w:val="000000"/>
          <w:lang w:eastAsia="en-GB"/>
        </w:rPr>
        <w:t>Adults at Risk</w:t>
      </w:r>
    </w:p>
    <w:p w14:paraId="3C55E540" w14:textId="77777777" w:rsidR="007018D8" w:rsidRPr="002526AE" w:rsidRDefault="007018D8" w:rsidP="007018D8">
      <w:pPr>
        <w:spacing w:after="0" w:line="240" w:lineRule="auto"/>
        <w:jc w:val="both"/>
        <w:textAlignment w:val="baseline"/>
        <w:rPr>
          <w:rFonts w:ascii="Segoe UI" w:eastAsia="Times New Roman" w:hAnsi="Segoe UI" w:cs="Segoe UI"/>
          <w:sz w:val="18"/>
          <w:szCs w:val="18"/>
          <w:lang w:eastAsia="en-GB"/>
        </w:rPr>
      </w:pPr>
      <w:r w:rsidRPr="002526AE">
        <w:rPr>
          <w:rFonts w:ascii="Arial" w:eastAsia="Times New Roman" w:hAnsi="Arial" w:cs="Arial"/>
          <w:color w:val="000000"/>
          <w:lang w:eastAsia="en-GB"/>
        </w:rPr>
        <w:t> </w:t>
      </w:r>
      <w:r w:rsidRPr="002526AE">
        <w:rPr>
          <w:rFonts w:ascii="Arial" w:eastAsia="Times New Roman" w:hAnsi="Arial" w:cs="Arial"/>
          <w:color w:val="000000"/>
          <w:bdr w:val="none" w:sz="0" w:space="0" w:color="auto" w:frame="1"/>
          <w:shd w:val="clear" w:color="auto" w:fill="C6C6C6"/>
          <w:lang w:eastAsia="en-GB"/>
        </w:rPr>
        <w:t> </w:t>
      </w:r>
    </w:p>
    <w:p w14:paraId="46489E92" w14:textId="77777777" w:rsidR="007018D8" w:rsidRDefault="007018D8" w:rsidP="007018D8">
      <w:r w:rsidRPr="004C5915">
        <w:t xml:space="preserve">Due to the current nature of SWT work, the regulated activity as defined by the Disclosure and Barring Service of providing personal care and assistance with general household matters will not be carried out by staff, trustees or volunteers.  The regulated activity of </w:t>
      </w:r>
      <w:r w:rsidRPr="002634C0">
        <w:rPr>
          <w:b/>
          <w:bCs/>
          <w:i/>
          <w:iCs/>
        </w:rPr>
        <w:t>conveying</w:t>
      </w:r>
      <w:r w:rsidRPr="004C5915">
        <w:t xml:space="preserve"> is the most relevant to SWT and </w:t>
      </w:r>
      <w:r>
        <w:t xml:space="preserve">ONE OF </w:t>
      </w:r>
      <w:r w:rsidRPr="004C5915">
        <w:t>the MOST LIKELY linkage</w:t>
      </w:r>
      <w:r>
        <w:t>s</w:t>
      </w:r>
      <w:r w:rsidRPr="004C5915">
        <w:t xml:space="preserve"> between adults at risk and DBS checks.   </w:t>
      </w:r>
    </w:p>
    <w:p w14:paraId="6AF8127D" w14:textId="77777777" w:rsidR="007018D8" w:rsidRPr="002634C0" w:rsidRDefault="007018D8" w:rsidP="007018D8">
      <w:r w:rsidRPr="002634C0">
        <w:rPr>
          <w:b/>
          <w:bCs/>
        </w:rPr>
        <w:t>Conveying</w:t>
      </w:r>
      <w:r w:rsidRPr="002634C0">
        <w:t> </w:t>
      </w:r>
    </w:p>
    <w:p w14:paraId="49EA423E" w14:textId="77777777" w:rsidR="007018D8" w:rsidRPr="002634C0" w:rsidRDefault="007018D8">
      <w:pPr>
        <w:numPr>
          <w:ilvl w:val="0"/>
          <w:numId w:val="62"/>
        </w:numPr>
      </w:pPr>
      <w:r w:rsidRPr="002634C0">
        <w:t>Any drivers and any assistants who transport an adult because of their age, illness or disability to or from places where they have received, or will be receiving, health care, relevant personal care or relevant social work, are in regulated activity. The driver does, or the person assists in, such conveying on behalf of an organisation and for the purpose of enabling the adult to receive services. The meaning of health care, relevant personal care and relevant social work are discussed above. </w:t>
      </w:r>
    </w:p>
    <w:p w14:paraId="3AFC0FAD" w14:textId="77777777" w:rsidR="007018D8" w:rsidRPr="002634C0" w:rsidRDefault="007018D8">
      <w:pPr>
        <w:numPr>
          <w:ilvl w:val="0"/>
          <w:numId w:val="63"/>
        </w:numPr>
      </w:pPr>
      <w:r w:rsidRPr="002634C0">
        <w:t>Because of their age, illness or disability to or from places where they have received, or will be receiving, health care, relevant personal care or relevant social work, are also in regulated activity. </w:t>
      </w:r>
    </w:p>
    <w:p w14:paraId="72F240CD" w14:textId="77777777" w:rsidR="007018D8" w:rsidRPr="002634C0" w:rsidRDefault="007018D8">
      <w:pPr>
        <w:numPr>
          <w:ilvl w:val="0"/>
          <w:numId w:val="64"/>
        </w:numPr>
      </w:pPr>
      <w:r w:rsidRPr="002634C0">
        <w:t>Conveying does not include licensed taxi drivers or licensed private hire </w:t>
      </w:r>
      <w:proofErr w:type="gramStart"/>
      <w:r w:rsidRPr="002634C0">
        <w:t>drivers, and</w:t>
      </w:r>
      <w:proofErr w:type="gramEnd"/>
      <w:r w:rsidRPr="002634C0">
        <w:t> does not include trips taken for purposes other than to receive health care, personal care or social work (for example, trips for pleasure are excluded). </w:t>
      </w:r>
    </w:p>
    <w:p w14:paraId="52ACFA53" w14:textId="77777777" w:rsidR="007018D8" w:rsidRPr="002634C0" w:rsidRDefault="007018D8" w:rsidP="007018D8">
      <w:pPr>
        <w:rPr>
          <w:b/>
          <w:bCs/>
        </w:rPr>
      </w:pPr>
      <w:r w:rsidRPr="002634C0">
        <w:rPr>
          <w:b/>
          <w:bCs/>
        </w:rPr>
        <w:t xml:space="preserve">Engagement Opportunities </w:t>
      </w:r>
    </w:p>
    <w:p w14:paraId="510C13C0" w14:textId="77777777" w:rsidR="007018D8" w:rsidRDefault="007018D8" w:rsidP="007018D8">
      <w:pPr>
        <w:rPr>
          <w:rFonts w:ascii="Segoe UI" w:hAnsi="Segoe UI" w:cs="Segoe UI"/>
          <w:sz w:val="18"/>
          <w:szCs w:val="18"/>
        </w:rPr>
      </w:pPr>
      <w:r>
        <w:rPr>
          <w:rStyle w:val="normaltextrun"/>
          <w:rFonts w:ascii="Arial" w:hAnsi="Arial" w:cs="Arial"/>
        </w:rPr>
        <w:t>The table below provides a breakdown of other possible engagement opportunities with adults at risk that staff and volunteers may be involved in through the course of their work and the level of DBS required. </w:t>
      </w:r>
    </w:p>
    <w:p w14:paraId="575E7F2C" w14:textId="77777777" w:rsidR="007018D8" w:rsidRDefault="007018D8" w:rsidP="007018D8">
      <w:pPr>
        <w:spacing w:after="0" w:line="240" w:lineRule="auto"/>
        <w:jc w:val="both"/>
        <w:textAlignment w:val="baseline"/>
        <w:rPr>
          <w:rFonts w:ascii="Arial" w:eastAsia="Times New Roman" w:hAnsi="Arial" w:cs="Arial"/>
          <w:b/>
          <w:bCs/>
          <w:color w:val="000000"/>
          <w:lang w:eastAsia="en-GB"/>
        </w:rPr>
      </w:pPr>
    </w:p>
    <w:p w14:paraId="5F418D54" w14:textId="77777777" w:rsidR="007018D8" w:rsidRPr="002634C0" w:rsidRDefault="007018D8" w:rsidP="007018D8">
      <w:pPr>
        <w:spacing w:after="0" w:line="240" w:lineRule="auto"/>
        <w:jc w:val="both"/>
        <w:textAlignment w:val="baseline"/>
        <w:rPr>
          <w:rFonts w:ascii="Segoe UI" w:eastAsia="Times New Roman" w:hAnsi="Segoe UI" w:cs="Segoe UI"/>
          <w:sz w:val="18"/>
          <w:szCs w:val="18"/>
          <w:lang w:eastAsia="en-GB"/>
        </w:rPr>
      </w:pPr>
      <w:r w:rsidRPr="002634C0">
        <w:rPr>
          <w:rFonts w:ascii="Arial" w:eastAsia="Times New Roman" w:hAnsi="Arial" w:cs="Arial"/>
          <w:color w:val="000000"/>
          <w:lang w:eastAsia="en-GB"/>
        </w:rPr>
        <w:t>The table below is a guide (but NOT an exhaustive list) of positions and relevant DBS checks and is agreed with our DBS provider - Disclosure Services. More information can be found here:</w:t>
      </w:r>
      <w:hyperlink r:id="rId29" w:tgtFrame="_blank" w:history="1">
        <w:r w:rsidRPr="002634C0">
          <w:rPr>
            <w:rFonts w:ascii="Arial" w:eastAsia="Times New Roman" w:hAnsi="Arial" w:cs="Arial"/>
            <w:color w:val="000000"/>
            <w:u w:val="single"/>
            <w:lang w:eastAsia="en-GB"/>
          </w:rPr>
          <w:t> </w:t>
        </w:r>
      </w:hyperlink>
      <w:hyperlink r:id="rId30" w:tgtFrame="_blank" w:history="1">
        <w:r w:rsidRPr="002634C0">
          <w:rPr>
            <w:rFonts w:ascii="Arial" w:eastAsia="Times New Roman" w:hAnsi="Arial" w:cs="Arial"/>
            <w:color w:val="1155CC"/>
            <w:u w:val="single"/>
            <w:lang w:eastAsia="en-GB"/>
          </w:rPr>
          <w:t>https://www.gov.uk/government/collections/dbs-checking-service-guidance--2</w:t>
        </w:r>
      </w:hyperlink>
      <w:r w:rsidRPr="002634C0">
        <w:rPr>
          <w:rFonts w:ascii="Arial" w:eastAsia="Times New Roman" w:hAnsi="Arial" w:cs="Arial"/>
          <w:color w:val="1155CC"/>
          <w:bdr w:val="none" w:sz="0" w:space="0" w:color="auto" w:frame="1"/>
          <w:shd w:val="clear" w:color="auto" w:fill="C6C6C6"/>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95"/>
        <w:gridCol w:w="945"/>
        <w:gridCol w:w="1140"/>
        <w:gridCol w:w="1485"/>
        <w:gridCol w:w="195"/>
        <w:gridCol w:w="2250"/>
      </w:tblGrid>
      <w:tr w:rsidR="007018D8" w:rsidRPr="00BC7742" w14:paraId="5042AAA5" w14:textId="77777777" w:rsidTr="00F54D6B">
        <w:trPr>
          <w:trHeight w:val="195"/>
        </w:trPr>
        <w:tc>
          <w:tcPr>
            <w:tcW w:w="2895" w:type="dxa"/>
            <w:tcBorders>
              <w:top w:val="nil"/>
              <w:left w:val="nil"/>
              <w:bottom w:val="nil"/>
              <w:right w:val="nil"/>
            </w:tcBorders>
            <w:hideMark/>
          </w:tcPr>
          <w:p w14:paraId="70D7C141" w14:textId="77777777" w:rsidR="007018D8" w:rsidRPr="00BC7742" w:rsidRDefault="007018D8" w:rsidP="00F54D6B">
            <w:pPr>
              <w:spacing w:after="0" w:line="240" w:lineRule="auto"/>
              <w:ind w:left="-180"/>
              <w:textAlignment w:val="baseline"/>
              <w:rPr>
                <w:rFonts w:ascii="Times New Roman" w:eastAsia="Times New Roman" w:hAnsi="Times New Roman" w:cs="Times New Roman"/>
                <w:sz w:val="24"/>
                <w:szCs w:val="24"/>
                <w:lang w:eastAsia="en-GB"/>
              </w:rPr>
            </w:pPr>
            <w:r w:rsidRPr="00BC7742">
              <w:rPr>
                <w:rFonts w:ascii="Arial" w:eastAsia="Times New Roman" w:hAnsi="Arial" w:cs="Arial"/>
                <w:color w:val="881798"/>
                <w:lang w:eastAsia="en-GB"/>
              </w:rPr>
              <w:t> </w:t>
            </w:r>
          </w:p>
        </w:tc>
        <w:tc>
          <w:tcPr>
            <w:tcW w:w="945" w:type="dxa"/>
            <w:tcBorders>
              <w:top w:val="nil"/>
              <w:left w:val="nil"/>
              <w:bottom w:val="nil"/>
              <w:right w:val="nil"/>
            </w:tcBorders>
            <w:hideMark/>
          </w:tcPr>
          <w:p w14:paraId="201DD07A" w14:textId="77777777" w:rsidR="007018D8" w:rsidRPr="00BC7742" w:rsidRDefault="007018D8" w:rsidP="00F54D6B">
            <w:pPr>
              <w:spacing w:after="0" w:line="240" w:lineRule="auto"/>
              <w:ind w:left="-180"/>
              <w:textAlignment w:val="baseline"/>
              <w:rPr>
                <w:rFonts w:ascii="Times New Roman" w:eastAsia="Times New Roman" w:hAnsi="Times New Roman" w:cs="Times New Roman"/>
                <w:sz w:val="24"/>
                <w:szCs w:val="24"/>
                <w:lang w:eastAsia="en-GB"/>
              </w:rPr>
            </w:pPr>
            <w:r w:rsidRPr="00BC7742">
              <w:rPr>
                <w:rFonts w:ascii="Arial" w:eastAsia="Times New Roman" w:hAnsi="Arial" w:cs="Arial"/>
                <w:lang w:eastAsia="en-GB"/>
              </w:rPr>
              <w:t> </w:t>
            </w:r>
          </w:p>
        </w:tc>
        <w:tc>
          <w:tcPr>
            <w:tcW w:w="1140" w:type="dxa"/>
            <w:tcBorders>
              <w:top w:val="nil"/>
              <w:left w:val="nil"/>
              <w:bottom w:val="nil"/>
              <w:right w:val="nil"/>
            </w:tcBorders>
            <w:hideMark/>
          </w:tcPr>
          <w:p w14:paraId="32D3A785" w14:textId="77777777" w:rsidR="007018D8" w:rsidRPr="00BC7742" w:rsidRDefault="007018D8" w:rsidP="00F54D6B">
            <w:pPr>
              <w:spacing w:after="0" w:line="240" w:lineRule="auto"/>
              <w:ind w:left="-180"/>
              <w:textAlignment w:val="baseline"/>
              <w:rPr>
                <w:rFonts w:ascii="Times New Roman" w:eastAsia="Times New Roman" w:hAnsi="Times New Roman" w:cs="Times New Roman"/>
                <w:sz w:val="24"/>
                <w:szCs w:val="24"/>
                <w:lang w:eastAsia="en-GB"/>
              </w:rPr>
            </w:pPr>
            <w:r w:rsidRPr="00BC7742">
              <w:rPr>
                <w:rFonts w:ascii="Arial" w:eastAsia="Times New Roman" w:hAnsi="Arial" w:cs="Arial"/>
                <w:lang w:eastAsia="en-GB"/>
              </w:rPr>
              <w:t> </w:t>
            </w:r>
          </w:p>
        </w:tc>
        <w:tc>
          <w:tcPr>
            <w:tcW w:w="1485" w:type="dxa"/>
            <w:tcBorders>
              <w:top w:val="nil"/>
              <w:left w:val="nil"/>
              <w:bottom w:val="nil"/>
              <w:right w:val="nil"/>
            </w:tcBorders>
            <w:hideMark/>
          </w:tcPr>
          <w:p w14:paraId="7CCE72ED" w14:textId="77777777" w:rsidR="007018D8" w:rsidRPr="00BC7742" w:rsidRDefault="007018D8" w:rsidP="00F54D6B">
            <w:pPr>
              <w:spacing w:after="0" w:line="240" w:lineRule="auto"/>
              <w:ind w:left="-180"/>
              <w:textAlignment w:val="baseline"/>
              <w:rPr>
                <w:rFonts w:ascii="Times New Roman" w:eastAsia="Times New Roman" w:hAnsi="Times New Roman" w:cs="Times New Roman"/>
                <w:sz w:val="24"/>
                <w:szCs w:val="24"/>
                <w:lang w:eastAsia="en-GB"/>
              </w:rPr>
            </w:pPr>
            <w:r w:rsidRPr="00BC7742">
              <w:rPr>
                <w:rFonts w:ascii="Arial" w:eastAsia="Times New Roman" w:hAnsi="Arial" w:cs="Arial"/>
                <w:lang w:eastAsia="en-GB"/>
              </w:rPr>
              <w:t> </w:t>
            </w:r>
          </w:p>
        </w:tc>
        <w:tc>
          <w:tcPr>
            <w:tcW w:w="195" w:type="dxa"/>
            <w:tcBorders>
              <w:top w:val="nil"/>
              <w:left w:val="nil"/>
              <w:bottom w:val="nil"/>
              <w:right w:val="nil"/>
            </w:tcBorders>
            <w:hideMark/>
          </w:tcPr>
          <w:p w14:paraId="171BF798" w14:textId="77777777" w:rsidR="007018D8" w:rsidRPr="00BC7742" w:rsidRDefault="007018D8" w:rsidP="00F54D6B">
            <w:pPr>
              <w:spacing w:after="0" w:line="240" w:lineRule="auto"/>
              <w:ind w:left="-180"/>
              <w:textAlignment w:val="baseline"/>
              <w:rPr>
                <w:rFonts w:ascii="Times New Roman" w:eastAsia="Times New Roman" w:hAnsi="Times New Roman" w:cs="Times New Roman"/>
                <w:sz w:val="24"/>
                <w:szCs w:val="24"/>
                <w:lang w:eastAsia="en-GB"/>
              </w:rPr>
            </w:pPr>
            <w:r w:rsidRPr="00BC7742">
              <w:rPr>
                <w:rFonts w:ascii="Arial" w:eastAsia="Times New Roman" w:hAnsi="Arial" w:cs="Arial"/>
                <w:lang w:eastAsia="en-GB"/>
              </w:rPr>
              <w:t> </w:t>
            </w:r>
          </w:p>
        </w:tc>
        <w:tc>
          <w:tcPr>
            <w:tcW w:w="2250" w:type="dxa"/>
            <w:tcBorders>
              <w:top w:val="nil"/>
              <w:left w:val="nil"/>
              <w:bottom w:val="nil"/>
              <w:right w:val="nil"/>
            </w:tcBorders>
            <w:hideMark/>
          </w:tcPr>
          <w:p w14:paraId="26F641AF" w14:textId="77777777" w:rsidR="007018D8" w:rsidRPr="00BC7742" w:rsidRDefault="007018D8" w:rsidP="00F54D6B">
            <w:pPr>
              <w:spacing w:after="0" w:line="240" w:lineRule="auto"/>
              <w:ind w:left="-180"/>
              <w:textAlignment w:val="baseline"/>
              <w:rPr>
                <w:rFonts w:ascii="Times New Roman" w:eastAsia="Times New Roman" w:hAnsi="Times New Roman" w:cs="Times New Roman"/>
                <w:sz w:val="24"/>
                <w:szCs w:val="24"/>
                <w:lang w:eastAsia="en-GB"/>
              </w:rPr>
            </w:pPr>
            <w:r w:rsidRPr="00BC7742">
              <w:rPr>
                <w:rFonts w:ascii="Arial" w:eastAsia="Times New Roman" w:hAnsi="Arial" w:cs="Arial"/>
                <w:lang w:eastAsia="en-GB"/>
              </w:rPr>
              <w:t> </w:t>
            </w:r>
          </w:p>
        </w:tc>
      </w:tr>
    </w:tbl>
    <w:p w14:paraId="28994E24" w14:textId="77777777" w:rsidR="007018D8" w:rsidRPr="00BC7742" w:rsidRDefault="007018D8" w:rsidP="007018D8">
      <w:pPr>
        <w:pStyle w:val="ListParagraph"/>
        <w:spacing w:after="0" w:line="240" w:lineRule="auto"/>
        <w:jc w:val="both"/>
        <w:textAlignment w:val="baseline"/>
        <w:rPr>
          <w:rFonts w:ascii="Segoe UI" w:eastAsia="Times New Roman" w:hAnsi="Segoe UI" w:cs="Segoe UI"/>
          <w:sz w:val="18"/>
          <w:szCs w:val="18"/>
          <w:lang w:eastAsia="en-GB"/>
        </w:rPr>
      </w:pPr>
    </w:p>
    <w:tbl>
      <w:tblPr>
        <w:tblW w:w="843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865"/>
        <w:gridCol w:w="2565"/>
      </w:tblGrid>
      <w:tr w:rsidR="007018D8" w:rsidRPr="00BC7742" w14:paraId="2FA033D3" w14:textId="77777777" w:rsidTr="00F54D6B">
        <w:trPr>
          <w:trHeight w:val="285"/>
        </w:trPr>
        <w:tc>
          <w:tcPr>
            <w:tcW w:w="5865" w:type="dxa"/>
            <w:tcBorders>
              <w:top w:val="single" w:sz="6" w:space="0" w:color="000000"/>
              <w:left w:val="single" w:sz="6" w:space="0" w:color="000000"/>
              <w:bottom w:val="single" w:sz="6" w:space="0" w:color="000000"/>
              <w:right w:val="single" w:sz="6" w:space="0" w:color="000000"/>
            </w:tcBorders>
            <w:hideMark/>
          </w:tcPr>
          <w:p w14:paraId="1C577886" w14:textId="77777777" w:rsidR="007018D8" w:rsidRPr="00705245" w:rsidRDefault="007018D8" w:rsidP="00F54D6B">
            <w:pPr>
              <w:spacing w:after="0" w:line="240" w:lineRule="auto"/>
              <w:textAlignment w:val="baseline"/>
              <w:rPr>
                <w:rFonts w:ascii="Times New Roman" w:eastAsia="Times New Roman" w:hAnsi="Times New Roman" w:cs="Times New Roman"/>
                <w:b/>
                <w:bCs/>
                <w:sz w:val="24"/>
                <w:szCs w:val="24"/>
                <w:lang w:eastAsia="en-GB"/>
              </w:rPr>
            </w:pPr>
            <w:r w:rsidRPr="00705245">
              <w:rPr>
                <w:rFonts w:ascii="Arial" w:eastAsia="Times New Roman" w:hAnsi="Arial" w:cs="Arial"/>
                <w:b/>
                <w:bCs/>
                <w:lang w:eastAsia="en-GB"/>
              </w:rPr>
              <w:lastRenderedPageBreak/>
              <w:t>Are you...? </w:t>
            </w:r>
          </w:p>
        </w:tc>
        <w:tc>
          <w:tcPr>
            <w:tcW w:w="2565" w:type="dxa"/>
            <w:tcBorders>
              <w:top w:val="single" w:sz="6" w:space="0" w:color="000000"/>
              <w:left w:val="single" w:sz="6" w:space="0" w:color="000000"/>
              <w:bottom w:val="single" w:sz="6" w:space="0" w:color="000000"/>
              <w:right w:val="single" w:sz="6" w:space="0" w:color="000000"/>
            </w:tcBorders>
            <w:hideMark/>
          </w:tcPr>
          <w:p w14:paraId="62B75E0E" w14:textId="77777777" w:rsidR="007018D8" w:rsidRPr="00705245" w:rsidRDefault="007018D8" w:rsidP="00F54D6B">
            <w:pPr>
              <w:spacing w:after="0" w:line="240" w:lineRule="auto"/>
              <w:textAlignment w:val="baseline"/>
              <w:rPr>
                <w:rFonts w:ascii="Times New Roman" w:eastAsia="Times New Roman" w:hAnsi="Times New Roman" w:cs="Times New Roman"/>
                <w:b/>
                <w:bCs/>
                <w:sz w:val="24"/>
                <w:szCs w:val="24"/>
                <w:lang w:eastAsia="en-GB"/>
              </w:rPr>
            </w:pPr>
            <w:r w:rsidRPr="00705245">
              <w:rPr>
                <w:rFonts w:ascii="Arial" w:eastAsia="Times New Roman" w:hAnsi="Arial" w:cs="Arial"/>
                <w:b/>
                <w:bCs/>
                <w:lang w:eastAsia="en-GB"/>
              </w:rPr>
              <w:t>Level Required  </w:t>
            </w:r>
          </w:p>
        </w:tc>
      </w:tr>
      <w:tr w:rsidR="007018D8" w:rsidRPr="00BC7742" w14:paraId="03BE08A9" w14:textId="77777777" w:rsidTr="00F54D6B">
        <w:trPr>
          <w:trHeight w:val="308"/>
        </w:trPr>
        <w:tc>
          <w:tcPr>
            <w:tcW w:w="5865" w:type="dxa"/>
            <w:tcBorders>
              <w:top w:val="single" w:sz="6" w:space="0" w:color="000000"/>
              <w:left w:val="single" w:sz="6" w:space="0" w:color="000000"/>
              <w:right w:val="single" w:sz="6" w:space="0" w:color="000000"/>
            </w:tcBorders>
          </w:tcPr>
          <w:p w14:paraId="2FF0FF58" w14:textId="77777777" w:rsidR="007018D8" w:rsidRPr="00BC7742" w:rsidRDefault="007018D8" w:rsidP="00F54D6B">
            <w:pPr>
              <w:spacing w:after="0" w:line="240" w:lineRule="auto"/>
              <w:textAlignment w:val="baseline"/>
              <w:rPr>
                <w:rFonts w:ascii="Times New Roman" w:eastAsia="Times New Roman" w:hAnsi="Times New Roman" w:cs="Times New Roman"/>
                <w:sz w:val="24"/>
                <w:szCs w:val="24"/>
                <w:lang w:eastAsia="en-GB"/>
              </w:rPr>
            </w:pPr>
            <w:r w:rsidRPr="00BC7742">
              <w:rPr>
                <w:rFonts w:eastAsia="Times New Roman" w:cs="Times New Roman"/>
                <w:lang w:eastAsia="en-GB"/>
              </w:rPr>
              <w:t>Delivering Forest Schools </w:t>
            </w:r>
          </w:p>
        </w:tc>
        <w:tc>
          <w:tcPr>
            <w:tcW w:w="2565" w:type="dxa"/>
            <w:vMerge w:val="restart"/>
            <w:tcBorders>
              <w:top w:val="single" w:sz="6" w:space="0" w:color="000000"/>
              <w:left w:val="single" w:sz="6" w:space="0" w:color="000000"/>
              <w:bottom w:val="single" w:sz="6" w:space="0" w:color="000000"/>
              <w:right w:val="single" w:sz="6" w:space="0" w:color="000000"/>
            </w:tcBorders>
            <w:vAlign w:val="center"/>
            <w:hideMark/>
          </w:tcPr>
          <w:p w14:paraId="4B8096B4" w14:textId="77777777" w:rsidR="007018D8" w:rsidRPr="00BC7742" w:rsidRDefault="007018D8" w:rsidP="00F54D6B">
            <w:pPr>
              <w:spacing w:after="0" w:line="240" w:lineRule="auto"/>
              <w:jc w:val="center"/>
              <w:textAlignment w:val="baseline"/>
              <w:rPr>
                <w:rFonts w:ascii="Times New Roman" w:eastAsia="Times New Roman" w:hAnsi="Times New Roman" w:cs="Times New Roman"/>
                <w:sz w:val="24"/>
                <w:szCs w:val="24"/>
                <w:lang w:eastAsia="en-GB"/>
              </w:rPr>
            </w:pPr>
            <w:r w:rsidRPr="00BC7742">
              <w:rPr>
                <w:rFonts w:eastAsia="Times New Roman" w:cs="Times New Roman"/>
                <w:b/>
                <w:bCs/>
                <w:lang w:eastAsia="en-GB"/>
              </w:rPr>
              <w:t>Enhanced and Barred</w:t>
            </w:r>
            <w:r w:rsidRPr="00BC7742">
              <w:rPr>
                <w:rFonts w:eastAsia="Times New Roman" w:cs="Times New Roman"/>
                <w:lang w:eastAsia="en-GB"/>
              </w:rPr>
              <w:t> </w:t>
            </w:r>
          </w:p>
          <w:p w14:paraId="1F225906" w14:textId="77777777" w:rsidR="007018D8" w:rsidRPr="00BC7742" w:rsidRDefault="007018D8" w:rsidP="00F54D6B">
            <w:pPr>
              <w:spacing w:after="0" w:line="240" w:lineRule="auto"/>
              <w:jc w:val="center"/>
              <w:textAlignment w:val="baseline"/>
              <w:rPr>
                <w:rFonts w:ascii="Times New Roman" w:eastAsia="Times New Roman" w:hAnsi="Times New Roman" w:cs="Times New Roman"/>
                <w:sz w:val="24"/>
                <w:szCs w:val="24"/>
                <w:lang w:eastAsia="en-GB"/>
              </w:rPr>
            </w:pPr>
            <w:r w:rsidRPr="00BC7742">
              <w:rPr>
                <w:rFonts w:ascii="Arial" w:eastAsia="Times New Roman" w:hAnsi="Arial" w:cs="Arial"/>
                <w:color w:val="881798"/>
                <w:lang w:eastAsia="en-GB"/>
              </w:rPr>
              <w:t> </w:t>
            </w:r>
          </w:p>
        </w:tc>
      </w:tr>
      <w:tr w:rsidR="007018D8" w:rsidRPr="00BC7742" w14:paraId="583EDB3D" w14:textId="77777777" w:rsidTr="00F54D6B">
        <w:trPr>
          <w:trHeight w:val="285"/>
        </w:trPr>
        <w:tc>
          <w:tcPr>
            <w:tcW w:w="5865" w:type="dxa"/>
            <w:tcBorders>
              <w:top w:val="single" w:sz="6" w:space="0" w:color="000000"/>
              <w:left w:val="single" w:sz="6" w:space="0" w:color="000000"/>
              <w:bottom w:val="single" w:sz="6" w:space="0" w:color="000000"/>
              <w:right w:val="single" w:sz="6" w:space="0" w:color="000000"/>
            </w:tcBorders>
            <w:hideMark/>
          </w:tcPr>
          <w:p w14:paraId="2C5EE7D4" w14:textId="77777777" w:rsidR="007018D8" w:rsidRPr="00BC7742" w:rsidRDefault="007018D8" w:rsidP="00F54D6B">
            <w:pPr>
              <w:spacing w:after="0" w:line="240" w:lineRule="auto"/>
              <w:textAlignment w:val="baseline"/>
              <w:rPr>
                <w:rFonts w:ascii="Times New Roman" w:eastAsia="Times New Roman" w:hAnsi="Times New Roman" w:cs="Times New Roman"/>
                <w:sz w:val="24"/>
                <w:szCs w:val="24"/>
                <w:lang w:eastAsia="en-GB"/>
              </w:rPr>
            </w:pPr>
            <w:r w:rsidRPr="00BC7742">
              <w:rPr>
                <w:rFonts w:eastAsia="Times New Roman" w:cs="Times New Roman"/>
                <w:lang w:eastAsia="en-GB"/>
              </w:rPr>
              <w:t>Supervising/Managing those carrying out regulated activity </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FF07ED7" w14:textId="77777777" w:rsidR="007018D8" w:rsidRPr="00BC7742" w:rsidRDefault="007018D8" w:rsidP="00F54D6B">
            <w:pPr>
              <w:spacing w:after="0" w:line="240" w:lineRule="auto"/>
              <w:rPr>
                <w:rFonts w:ascii="Times New Roman" w:eastAsia="Times New Roman" w:hAnsi="Times New Roman" w:cs="Times New Roman"/>
                <w:sz w:val="24"/>
                <w:szCs w:val="24"/>
                <w:lang w:eastAsia="en-GB"/>
              </w:rPr>
            </w:pPr>
          </w:p>
        </w:tc>
      </w:tr>
      <w:tr w:rsidR="007018D8" w:rsidRPr="00BC7742" w14:paraId="0DB04C54" w14:textId="77777777" w:rsidTr="00F54D6B">
        <w:trPr>
          <w:trHeight w:val="285"/>
        </w:trPr>
        <w:tc>
          <w:tcPr>
            <w:tcW w:w="5865" w:type="dxa"/>
            <w:tcBorders>
              <w:top w:val="single" w:sz="6" w:space="0" w:color="000000"/>
              <w:left w:val="single" w:sz="6" w:space="0" w:color="000000"/>
              <w:bottom w:val="single" w:sz="6" w:space="0" w:color="000000"/>
              <w:right w:val="single" w:sz="6" w:space="0" w:color="000000"/>
            </w:tcBorders>
            <w:hideMark/>
          </w:tcPr>
          <w:p w14:paraId="7E6DAAE4" w14:textId="77777777" w:rsidR="007018D8" w:rsidRPr="00BC7742" w:rsidRDefault="007018D8" w:rsidP="00F54D6B">
            <w:pPr>
              <w:spacing w:after="0" w:line="240" w:lineRule="auto"/>
              <w:textAlignment w:val="baseline"/>
              <w:rPr>
                <w:rFonts w:ascii="Times New Roman" w:eastAsia="Times New Roman" w:hAnsi="Times New Roman" w:cs="Times New Roman"/>
                <w:sz w:val="24"/>
                <w:szCs w:val="24"/>
                <w:lang w:eastAsia="en-GB"/>
              </w:rPr>
            </w:pPr>
            <w:r w:rsidRPr="00BC7742">
              <w:rPr>
                <w:rFonts w:eastAsia="Times New Roman" w:cs="Times New Roman"/>
                <w:lang w:eastAsia="en-GB"/>
              </w:rPr>
              <w:t>Providing LIVE online activities and workshops </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041F712" w14:textId="77777777" w:rsidR="007018D8" w:rsidRPr="00BC7742" w:rsidRDefault="007018D8" w:rsidP="00F54D6B">
            <w:pPr>
              <w:spacing w:after="0" w:line="240" w:lineRule="auto"/>
              <w:rPr>
                <w:rFonts w:ascii="Times New Roman" w:eastAsia="Times New Roman" w:hAnsi="Times New Roman" w:cs="Times New Roman"/>
                <w:sz w:val="24"/>
                <w:szCs w:val="24"/>
                <w:lang w:eastAsia="en-GB"/>
              </w:rPr>
            </w:pPr>
          </w:p>
        </w:tc>
      </w:tr>
      <w:tr w:rsidR="007018D8" w:rsidRPr="00BC7742" w14:paraId="0D0215E1" w14:textId="77777777" w:rsidTr="00F54D6B">
        <w:trPr>
          <w:trHeight w:val="330"/>
        </w:trPr>
        <w:tc>
          <w:tcPr>
            <w:tcW w:w="5865" w:type="dxa"/>
            <w:tcBorders>
              <w:top w:val="single" w:sz="6" w:space="0" w:color="000000"/>
              <w:left w:val="single" w:sz="6" w:space="0" w:color="000000"/>
              <w:right w:val="single" w:sz="6" w:space="0" w:color="000000"/>
            </w:tcBorders>
          </w:tcPr>
          <w:p w14:paraId="3F6CDD60" w14:textId="77777777" w:rsidR="007018D8" w:rsidRPr="00BC7742" w:rsidRDefault="007018D8" w:rsidP="00F54D6B">
            <w:pPr>
              <w:spacing w:after="0" w:line="240" w:lineRule="auto"/>
              <w:textAlignment w:val="baseline"/>
              <w:rPr>
                <w:rFonts w:ascii="Times New Roman" w:eastAsia="Times New Roman" w:hAnsi="Times New Roman" w:cs="Times New Roman"/>
                <w:sz w:val="24"/>
                <w:szCs w:val="24"/>
                <w:lang w:eastAsia="en-GB"/>
              </w:rPr>
            </w:pPr>
            <w:r w:rsidRPr="00BC7742">
              <w:rPr>
                <w:rFonts w:eastAsia="Times New Roman" w:cs="Times New Roman"/>
                <w:lang w:eastAsia="en-GB"/>
              </w:rPr>
              <w:t>Leading Youth Work parties</w:t>
            </w:r>
            <w:r w:rsidRPr="00BC7742">
              <w:rPr>
                <w:rFonts w:eastAsia="Times New Roman" w:cs="Times New Roman"/>
                <w:b/>
                <w:bCs/>
                <w:lang w:eastAsia="en-GB"/>
              </w:rPr>
              <w:t> not supervised*</w:t>
            </w:r>
            <w:r w:rsidRPr="00BC7742">
              <w:rPr>
                <w:rFonts w:eastAsia="Times New Roman" w:cs="Times New Roman"/>
                <w:lang w:eastAsia="en-GB"/>
              </w:rPr>
              <w:t> </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E7581D1" w14:textId="77777777" w:rsidR="007018D8" w:rsidRPr="00BC7742" w:rsidRDefault="007018D8" w:rsidP="00F54D6B">
            <w:pPr>
              <w:spacing w:after="0" w:line="240" w:lineRule="auto"/>
              <w:rPr>
                <w:rFonts w:ascii="Times New Roman" w:eastAsia="Times New Roman" w:hAnsi="Times New Roman" w:cs="Times New Roman"/>
                <w:sz w:val="24"/>
                <w:szCs w:val="24"/>
                <w:lang w:eastAsia="en-GB"/>
              </w:rPr>
            </w:pPr>
          </w:p>
        </w:tc>
      </w:tr>
      <w:tr w:rsidR="007018D8" w:rsidRPr="00BC7742" w14:paraId="58C75AE9" w14:textId="77777777" w:rsidTr="00F54D6B">
        <w:trPr>
          <w:trHeight w:val="285"/>
        </w:trPr>
        <w:tc>
          <w:tcPr>
            <w:tcW w:w="5865" w:type="dxa"/>
            <w:tcBorders>
              <w:top w:val="single" w:sz="6" w:space="0" w:color="000000"/>
              <w:left w:val="single" w:sz="6" w:space="0" w:color="000000"/>
              <w:bottom w:val="single" w:sz="6" w:space="0" w:color="000000"/>
              <w:right w:val="single" w:sz="6" w:space="0" w:color="000000"/>
            </w:tcBorders>
            <w:hideMark/>
          </w:tcPr>
          <w:p w14:paraId="240E223F" w14:textId="77777777" w:rsidR="007018D8" w:rsidRPr="00BC7742" w:rsidRDefault="007018D8" w:rsidP="00F54D6B">
            <w:pPr>
              <w:spacing w:after="0" w:line="240" w:lineRule="auto"/>
              <w:textAlignment w:val="baseline"/>
              <w:rPr>
                <w:rFonts w:ascii="Times New Roman" w:eastAsia="Times New Roman" w:hAnsi="Times New Roman" w:cs="Times New Roman"/>
                <w:sz w:val="24"/>
                <w:szCs w:val="24"/>
                <w:lang w:eastAsia="en-GB"/>
              </w:rPr>
            </w:pPr>
            <w:r w:rsidRPr="00BC7742">
              <w:rPr>
                <w:rFonts w:eastAsia="Times New Roman" w:cs="Times New Roman"/>
                <w:lang w:eastAsia="en-GB"/>
              </w:rPr>
              <w:t>Leading Work parties with adults at risk </w:t>
            </w:r>
            <w:r w:rsidRPr="00BC7742">
              <w:rPr>
                <w:rFonts w:eastAsia="Times New Roman" w:cs="Times New Roman"/>
                <w:b/>
                <w:bCs/>
                <w:lang w:eastAsia="en-GB"/>
              </w:rPr>
              <w:t>not supervised*</w:t>
            </w:r>
            <w:r w:rsidRPr="00BC7742">
              <w:rPr>
                <w:rFonts w:eastAsia="Times New Roman" w:cs="Times New Roman"/>
                <w:lang w:eastAsia="en-GB"/>
              </w:rPr>
              <w:t> </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D4485A1" w14:textId="77777777" w:rsidR="007018D8" w:rsidRPr="00BC7742" w:rsidRDefault="007018D8" w:rsidP="00F54D6B">
            <w:pPr>
              <w:spacing w:after="0" w:line="240" w:lineRule="auto"/>
              <w:rPr>
                <w:rFonts w:ascii="Times New Roman" w:eastAsia="Times New Roman" w:hAnsi="Times New Roman" w:cs="Times New Roman"/>
                <w:sz w:val="24"/>
                <w:szCs w:val="24"/>
                <w:lang w:eastAsia="en-GB"/>
              </w:rPr>
            </w:pPr>
          </w:p>
        </w:tc>
      </w:tr>
      <w:tr w:rsidR="007018D8" w:rsidRPr="00BC7742" w14:paraId="79287E7D" w14:textId="77777777" w:rsidTr="00F54D6B">
        <w:trPr>
          <w:trHeight w:val="285"/>
        </w:trPr>
        <w:tc>
          <w:tcPr>
            <w:tcW w:w="5865" w:type="dxa"/>
            <w:tcBorders>
              <w:top w:val="single" w:sz="6" w:space="0" w:color="000000"/>
              <w:left w:val="single" w:sz="6" w:space="0" w:color="000000"/>
              <w:bottom w:val="single" w:sz="6" w:space="0" w:color="000000"/>
              <w:right w:val="single" w:sz="6" w:space="0" w:color="000000"/>
            </w:tcBorders>
            <w:shd w:val="clear" w:color="auto" w:fill="000000"/>
            <w:hideMark/>
          </w:tcPr>
          <w:p w14:paraId="72F78C49" w14:textId="77777777" w:rsidR="007018D8" w:rsidRPr="00BC7742" w:rsidRDefault="007018D8" w:rsidP="00F54D6B">
            <w:pPr>
              <w:spacing w:after="0" w:line="240" w:lineRule="auto"/>
              <w:textAlignment w:val="baseline"/>
              <w:rPr>
                <w:rFonts w:ascii="Times New Roman" w:eastAsia="Times New Roman" w:hAnsi="Times New Roman" w:cs="Times New Roman"/>
                <w:color w:val="F5F5F5"/>
                <w:sz w:val="24"/>
                <w:szCs w:val="24"/>
                <w:lang w:eastAsia="en-GB"/>
              </w:rPr>
            </w:pPr>
            <w:r w:rsidRPr="00BC7742">
              <w:rPr>
                <w:rFonts w:eastAsia="Times New Roman" w:cs="Times New Roman"/>
                <w:color w:val="F5F5F5"/>
                <w:lang w:eastAsia="en-GB"/>
              </w:rPr>
              <w:t> </w:t>
            </w:r>
          </w:p>
        </w:tc>
        <w:tc>
          <w:tcPr>
            <w:tcW w:w="2565" w:type="dxa"/>
            <w:tcBorders>
              <w:top w:val="single" w:sz="6" w:space="0" w:color="000000"/>
              <w:left w:val="single" w:sz="6" w:space="0" w:color="000000"/>
              <w:bottom w:val="single" w:sz="6" w:space="0" w:color="000000"/>
              <w:right w:val="single" w:sz="6" w:space="0" w:color="000000"/>
            </w:tcBorders>
            <w:shd w:val="clear" w:color="auto" w:fill="000000"/>
            <w:hideMark/>
          </w:tcPr>
          <w:p w14:paraId="1DCDBF16" w14:textId="77777777" w:rsidR="007018D8" w:rsidRPr="00BC7742" w:rsidRDefault="007018D8" w:rsidP="00F54D6B">
            <w:pPr>
              <w:spacing w:after="0" w:line="240" w:lineRule="auto"/>
              <w:textAlignment w:val="baseline"/>
              <w:rPr>
                <w:rFonts w:ascii="Times New Roman" w:eastAsia="Times New Roman" w:hAnsi="Times New Roman" w:cs="Times New Roman"/>
                <w:color w:val="F5F5F5"/>
                <w:sz w:val="24"/>
                <w:szCs w:val="24"/>
                <w:lang w:eastAsia="en-GB"/>
              </w:rPr>
            </w:pPr>
            <w:r w:rsidRPr="00BC7742">
              <w:rPr>
                <w:rFonts w:eastAsia="Times New Roman" w:cs="Times New Roman"/>
                <w:color w:val="F5F5F5"/>
                <w:lang w:eastAsia="en-GB"/>
              </w:rPr>
              <w:t> </w:t>
            </w:r>
          </w:p>
        </w:tc>
      </w:tr>
      <w:tr w:rsidR="007018D8" w:rsidRPr="00BC7742" w14:paraId="5B4A13C7" w14:textId="77777777" w:rsidTr="00F54D6B">
        <w:trPr>
          <w:trHeight w:val="300"/>
        </w:trPr>
        <w:tc>
          <w:tcPr>
            <w:tcW w:w="5865" w:type="dxa"/>
            <w:tcBorders>
              <w:top w:val="single" w:sz="6" w:space="0" w:color="000000"/>
              <w:left w:val="single" w:sz="6" w:space="0" w:color="000000"/>
              <w:bottom w:val="single" w:sz="6" w:space="0" w:color="000000"/>
              <w:right w:val="single" w:sz="6" w:space="0" w:color="000000"/>
            </w:tcBorders>
            <w:hideMark/>
          </w:tcPr>
          <w:p w14:paraId="218976E6" w14:textId="77777777" w:rsidR="007018D8" w:rsidRPr="00BC7742" w:rsidRDefault="007018D8" w:rsidP="00F54D6B">
            <w:pPr>
              <w:spacing w:after="0" w:line="240" w:lineRule="auto"/>
              <w:textAlignment w:val="baseline"/>
              <w:rPr>
                <w:rFonts w:ascii="Times New Roman" w:eastAsia="Times New Roman" w:hAnsi="Times New Roman" w:cs="Times New Roman"/>
                <w:sz w:val="24"/>
                <w:szCs w:val="24"/>
                <w:lang w:eastAsia="en-GB"/>
              </w:rPr>
            </w:pPr>
            <w:r w:rsidRPr="00BC7742">
              <w:rPr>
                <w:rFonts w:eastAsia="Times New Roman" w:cs="Times New Roman"/>
                <w:lang w:eastAsia="en-GB"/>
              </w:rPr>
              <w:t>Leading Youth Work parties </w:t>
            </w:r>
            <w:r w:rsidRPr="00BC7742">
              <w:rPr>
                <w:rFonts w:eastAsia="Times New Roman" w:cs="Times New Roman"/>
                <w:b/>
                <w:bCs/>
                <w:lang w:eastAsia="en-GB"/>
              </w:rPr>
              <w:t>supervised*</w:t>
            </w:r>
            <w:r w:rsidRPr="00BC7742">
              <w:rPr>
                <w:rFonts w:eastAsia="Times New Roman" w:cs="Times New Roman"/>
                <w:lang w:eastAsia="en-GB"/>
              </w:rPr>
              <w:t> </w:t>
            </w:r>
          </w:p>
        </w:tc>
        <w:tc>
          <w:tcPr>
            <w:tcW w:w="2565" w:type="dxa"/>
            <w:vMerge w:val="restart"/>
            <w:tcBorders>
              <w:top w:val="single" w:sz="6" w:space="0" w:color="000000"/>
              <w:left w:val="single" w:sz="6" w:space="0" w:color="000000"/>
              <w:bottom w:val="single" w:sz="6" w:space="0" w:color="000000"/>
              <w:right w:val="single" w:sz="6" w:space="0" w:color="000000"/>
            </w:tcBorders>
            <w:vAlign w:val="center"/>
            <w:hideMark/>
          </w:tcPr>
          <w:p w14:paraId="31A32834" w14:textId="77777777" w:rsidR="007018D8" w:rsidRPr="00BC7742" w:rsidRDefault="007018D8" w:rsidP="00F54D6B">
            <w:pPr>
              <w:spacing w:after="0" w:line="240" w:lineRule="auto"/>
              <w:jc w:val="center"/>
              <w:textAlignment w:val="baseline"/>
              <w:rPr>
                <w:rFonts w:ascii="Times New Roman" w:eastAsia="Times New Roman" w:hAnsi="Times New Roman" w:cs="Times New Roman"/>
                <w:sz w:val="24"/>
                <w:szCs w:val="24"/>
                <w:lang w:eastAsia="en-GB"/>
              </w:rPr>
            </w:pPr>
            <w:r w:rsidRPr="00BC7742">
              <w:rPr>
                <w:rFonts w:eastAsia="Times New Roman" w:cs="Times New Roman"/>
                <w:b/>
                <w:bCs/>
                <w:lang w:eastAsia="en-GB"/>
              </w:rPr>
              <w:t>Enhanced</w:t>
            </w:r>
            <w:r w:rsidRPr="00BC7742">
              <w:rPr>
                <w:rFonts w:eastAsia="Times New Roman" w:cs="Times New Roman"/>
                <w:lang w:eastAsia="en-GB"/>
              </w:rPr>
              <w:t> </w:t>
            </w:r>
          </w:p>
        </w:tc>
      </w:tr>
      <w:tr w:rsidR="007018D8" w:rsidRPr="00BC7742" w14:paraId="696EDFBB" w14:textId="77777777" w:rsidTr="00F54D6B">
        <w:trPr>
          <w:trHeight w:val="341"/>
        </w:trPr>
        <w:tc>
          <w:tcPr>
            <w:tcW w:w="5865" w:type="dxa"/>
            <w:tcBorders>
              <w:top w:val="single" w:sz="6" w:space="0" w:color="000000"/>
              <w:left w:val="single" w:sz="6" w:space="0" w:color="000000"/>
              <w:right w:val="single" w:sz="6" w:space="0" w:color="000000"/>
            </w:tcBorders>
            <w:hideMark/>
          </w:tcPr>
          <w:p w14:paraId="43E59EAC" w14:textId="77777777" w:rsidR="007018D8" w:rsidRPr="00BC7742" w:rsidRDefault="007018D8" w:rsidP="00F54D6B">
            <w:pPr>
              <w:spacing w:after="0" w:line="240" w:lineRule="auto"/>
              <w:textAlignment w:val="baseline"/>
              <w:rPr>
                <w:rFonts w:ascii="Times New Roman" w:eastAsia="Times New Roman" w:hAnsi="Times New Roman" w:cs="Times New Roman"/>
                <w:sz w:val="24"/>
                <w:szCs w:val="24"/>
                <w:lang w:eastAsia="en-GB"/>
              </w:rPr>
            </w:pPr>
            <w:r w:rsidRPr="00BC7742">
              <w:rPr>
                <w:rFonts w:eastAsia="Times New Roman" w:cs="Times New Roman"/>
                <w:lang w:eastAsia="en-GB"/>
              </w:rPr>
              <w:t>Leading Work parties with adults at risk </w:t>
            </w:r>
            <w:r w:rsidRPr="00BC7742">
              <w:rPr>
                <w:rFonts w:eastAsia="Times New Roman" w:cs="Times New Roman"/>
                <w:b/>
                <w:bCs/>
                <w:lang w:eastAsia="en-GB"/>
              </w:rPr>
              <w:t>supervised*</w:t>
            </w:r>
            <w:r w:rsidRPr="00BC7742">
              <w:rPr>
                <w:rFonts w:eastAsia="Times New Roman" w:cs="Times New Roman"/>
                <w:lang w:eastAsia="en-GB"/>
              </w:rPr>
              <w:t> </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B04FD1B" w14:textId="77777777" w:rsidR="007018D8" w:rsidRPr="00BC7742" w:rsidRDefault="007018D8" w:rsidP="00F54D6B">
            <w:pPr>
              <w:spacing w:after="0" w:line="240" w:lineRule="auto"/>
              <w:rPr>
                <w:rFonts w:ascii="Times New Roman" w:eastAsia="Times New Roman" w:hAnsi="Times New Roman" w:cs="Times New Roman"/>
                <w:sz w:val="24"/>
                <w:szCs w:val="24"/>
                <w:lang w:eastAsia="en-GB"/>
              </w:rPr>
            </w:pPr>
          </w:p>
        </w:tc>
      </w:tr>
      <w:tr w:rsidR="007018D8" w:rsidRPr="00BC7742" w14:paraId="01926314" w14:textId="77777777" w:rsidTr="00F54D6B">
        <w:trPr>
          <w:trHeight w:val="234"/>
        </w:trPr>
        <w:tc>
          <w:tcPr>
            <w:tcW w:w="5865" w:type="dxa"/>
            <w:tcBorders>
              <w:top w:val="single" w:sz="6" w:space="0" w:color="000000"/>
              <w:left w:val="single" w:sz="6" w:space="0" w:color="000000"/>
              <w:right w:val="single" w:sz="6" w:space="0" w:color="000000"/>
            </w:tcBorders>
            <w:hideMark/>
          </w:tcPr>
          <w:p w14:paraId="5D89EA7D" w14:textId="77777777" w:rsidR="007018D8" w:rsidRPr="00BC7742" w:rsidRDefault="007018D8" w:rsidP="00F54D6B">
            <w:pPr>
              <w:spacing w:after="0" w:line="240" w:lineRule="auto"/>
              <w:textAlignment w:val="baseline"/>
              <w:rPr>
                <w:rFonts w:ascii="Times New Roman" w:eastAsia="Times New Roman" w:hAnsi="Times New Roman" w:cs="Times New Roman"/>
                <w:sz w:val="24"/>
                <w:szCs w:val="24"/>
                <w:lang w:eastAsia="en-GB"/>
              </w:rPr>
            </w:pPr>
            <w:r w:rsidRPr="00BC7742">
              <w:rPr>
                <w:rFonts w:eastAsia="Times New Roman" w:cs="Times New Roman"/>
                <w:lang w:eastAsia="en-GB"/>
              </w:rPr>
              <w:t xml:space="preserve">Family Events </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EF5AA49" w14:textId="77777777" w:rsidR="007018D8" w:rsidRPr="00BC7742" w:rsidRDefault="007018D8" w:rsidP="00F54D6B">
            <w:pPr>
              <w:spacing w:after="0" w:line="240" w:lineRule="auto"/>
              <w:rPr>
                <w:rFonts w:ascii="Times New Roman" w:eastAsia="Times New Roman" w:hAnsi="Times New Roman" w:cs="Times New Roman"/>
                <w:sz w:val="24"/>
                <w:szCs w:val="24"/>
                <w:lang w:eastAsia="en-GB"/>
              </w:rPr>
            </w:pPr>
          </w:p>
        </w:tc>
      </w:tr>
      <w:tr w:rsidR="007018D8" w:rsidRPr="00BC7742" w14:paraId="42454523" w14:textId="77777777" w:rsidTr="00F54D6B">
        <w:trPr>
          <w:trHeight w:val="285"/>
        </w:trPr>
        <w:tc>
          <w:tcPr>
            <w:tcW w:w="5865" w:type="dxa"/>
            <w:tcBorders>
              <w:top w:val="single" w:sz="6" w:space="0" w:color="000000"/>
              <w:left w:val="single" w:sz="6" w:space="0" w:color="000000"/>
              <w:bottom w:val="single" w:sz="6" w:space="0" w:color="000000"/>
              <w:right w:val="single" w:sz="6" w:space="0" w:color="000000"/>
            </w:tcBorders>
            <w:hideMark/>
          </w:tcPr>
          <w:p w14:paraId="67EF9E5A" w14:textId="77777777" w:rsidR="007018D8" w:rsidRPr="00BC7742" w:rsidRDefault="007018D8" w:rsidP="00F54D6B">
            <w:pPr>
              <w:spacing w:after="0" w:line="240" w:lineRule="auto"/>
              <w:textAlignment w:val="baseline"/>
              <w:rPr>
                <w:rFonts w:ascii="Times New Roman" w:eastAsia="Times New Roman" w:hAnsi="Times New Roman" w:cs="Times New Roman"/>
                <w:sz w:val="24"/>
                <w:szCs w:val="24"/>
                <w:lang w:eastAsia="en-GB"/>
              </w:rPr>
            </w:pPr>
            <w:r w:rsidRPr="00BC7742">
              <w:rPr>
                <w:rFonts w:eastAsia="Times New Roman" w:cs="Times New Roman"/>
                <w:lang w:eastAsia="en-GB"/>
              </w:rPr>
              <w:t>Providing pre-recorded online activities   </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E9AC35A" w14:textId="77777777" w:rsidR="007018D8" w:rsidRPr="00BC7742" w:rsidRDefault="007018D8" w:rsidP="00F54D6B">
            <w:pPr>
              <w:spacing w:after="0" w:line="240" w:lineRule="auto"/>
              <w:rPr>
                <w:rFonts w:ascii="Times New Roman" w:eastAsia="Times New Roman" w:hAnsi="Times New Roman" w:cs="Times New Roman"/>
                <w:sz w:val="24"/>
                <w:szCs w:val="24"/>
                <w:lang w:eastAsia="en-GB"/>
              </w:rPr>
            </w:pPr>
          </w:p>
        </w:tc>
      </w:tr>
      <w:tr w:rsidR="007018D8" w:rsidRPr="00BC7742" w14:paraId="0C78AB15" w14:textId="77777777" w:rsidTr="00F54D6B">
        <w:trPr>
          <w:trHeight w:val="285"/>
        </w:trPr>
        <w:tc>
          <w:tcPr>
            <w:tcW w:w="5865" w:type="dxa"/>
            <w:tcBorders>
              <w:top w:val="single" w:sz="6" w:space="0" w:color="000000"/>
              <w:left w:val="single" w:sz="6" w:space="0" w:color="000000"/>
              <w:bottom w:val="single" w:sz="6" w:space="0" w:color="000000"/>
              <w:right w:val="single" w:sz="6" w:space="0" w:color="000000"/>
            </w:tcBorders>
            <w:hideMark/>
          </w:tcPr>
          <w:p w14:paraId="767A29DA" w14:textId="77777777" w:rsidR="007018D8" w:rsidRPr="00BC7742" w:rsidRDefault="007018D8" w:rsidP="00F54D6B">
            <w:pPr>
              <w:spacing w:after="0" w:line="240" w:lineRule="auto"/>
              <w:textAlignment w:val="baseline"/>
              <w:rPr>
                <w:rFonts w:ascii="Times New Roman" w:eastAsia="Times New Roman" w:hAnsi="Times New Roman" w:cs="Times New Roman"/>
                <w:sz w:val="24"/>
                <w:szCs w:val="24"/>
                <w:lang w:eastAsia="en-GB"/>
              </w:rPr>
            </w:pPr>
            <w:r w:rsidRPr="00BC7742">
              <w:rPr>
                <w:rFonts w:eastAsia="Times New Roman" w:cs="Times New Roman"/>
                <w:lang w:eastAsia="en-GB"/>
              </w:rPr>
              <w:t>Are a Designated Safeguarding Staff   </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7A47DBE" w14:textId="77777777" w:rsidR="007018D8" w:rsidRPr="00BC7742" w:rsidRDefault="007018D8" w:rsidP="00F54D6B">
            <w:pPr>
              <w:spacing w:after="0" w:line="240" w:lineRule="auto"/>
              <w:rPr>
                <w:rFonts w:ascii="Times New Roman" w:eastAsia="Times New Roman" w:hAnsi="Times New Roman" w:cs="Times New Roman"/>
                <w:sz w:val="24"/>
                <w:szCs w:val="24"/>
                <w:lang w:eastAsia="en-GB"/>
              </w:rPr>
            </w:pPr>
          </w:p>
        </w:tc>
      </w:tr>
      <w:tr w:rsidR="007018D8" w:rsidRPr="00BC7742" w14:paraId="37AE617F" w14:textId="77777777" w:rsidTr="00F54D6B">
        <w:trPr>
          <w:trHeight w:val="285"/>
        </w:trPr>
        <w:tc>
          <w:tcPr>
            <w:tcW w:w="5865" w:type="dxa"/>
            <w:tcBorders>
              <w:top w:val="single" w:sz="6" w:space="0" w:color="000000"/>
              <w:left w:val="single" w:sz="6" w:space="0" w:color="000000"/>
              <w:bottom w:val="single" w:sz="6" w:space="0" w:color="000000"/>
              <w:right w:val="single" w:sz="6" w:space="0" w:color="000000"/>
            </w:tcBorders>
            <w:shd w:val="clear" w:color="auto" w:fill="000000"/>
            <w:hideMark/>
          </w:tcPr>
          <w:p w14:paraId="0C47FBEE" w14:textId="77777777" w:rsidR="007018D8" w:rsidRPr="00BC7742" w:rsidRDefault="007018D8" w:rsidP="00F54D6B">
            <w:pPr>
              <w:spacing w:after="0" w:line="240" w:lineRule="auto"/>
              <w:textAlignment w:val="baseline"/>
              <w:rPr>
                <w:rFonts w:ascii="Times New Roman" w:eastAsia="Times New Roman" w:hAnsi="Times New Roman" w:cs="Times New Roman"/>
                <w:color w:val="F5F5F5"/>
                <w:sz w:val="24"/>
                <w:szCs w:val="24"/>
                <w:lang w:eastAsia="en-GB"/>
              </w:rPr>
            </w:pPr>
            <w:r w:rsidRPr="00BC7742">
              <w:rPr>
                <w:rFonts w:eastAsia="Times New Roman" w:cs="Times New Roman"/>
                <w:color w:val="F5F5F5"/>
                <w:lang w:eastAsia="en-GB"/>
              </w:rPr>
              <w:t> </w:t>
            </w:r>
          </w:p>
        </w:tc>
        <w:tc>
          <w:tcPr>
            <w:tcW w:w="2565" w:type="dxa"/>
            <w:tcBorders>
              <w:top w:val="single" w:sz="6" w:space="0" w:color="000000"/>
              <w:left w:val="single" w:sz="6" w:space="0" w:color="000000"/>
              <w:bottom w:val="single" w:sz="6" w:space="0" w:color="000000"/>
              <w:right w:val="single" w:sz="6" w:space="0" w:color="000000"/>
            </w:tcBorders>
            <w:shd w:val="clear" w:color="auto" w:fill="000000"/>
            <w:vAlign w:val="center"/>
            <w:hideMark/>
          </w:tcPr>
          <w:p w14:paraId="40988EE3" w14:textId="77777777" w:rsidR="007018D8" w:rsidRPr="00BC7742" w:rsidRDefault="007018D8" w:rsidP="00F54D6B">
            <w:pPr>
              <w:spacing w:after="0" w:line="240" w:lineRule="auto"/>
              <w:jc w:val="center"/>
              <w:textAlignment w:val="baseline"/>
              <w:rPr>
                <w:rFonts w:ascii="Times New Roman" w:eastAsia="Times New Roman" w:hAnsi="Times New Roman" w:cs="Times New Roman"/>
                <w:color w:val="F5F5F5"/>
                <w:sz w:val="24"/>
                <w:szCs w:val="24"/>
                <w:lang w:eastAsia="en-GB"/>
              </w:rPr>
            </w:pPr>
            <w:r w:rsidRPr="00BC7742">
              <w:rPr>
                <w:rFonts w:eastAsia="Times New Roman" w:cs="Times New Roman"/>
                <w:color w:val="F5F5F5"/>
                <w:lang w:eastAsia="en-GB"/>
              </w:rPr>
              <w:t> </w:t>
            </w:r>
          </w:p>
        </w:tc>
      </w:tr>
      <w:tr w:rsidR="007018D8" w:rsidRPr="00BC7742" w14:paraId="7FE9CE3A" w14:textId="77777777" w:rsidTr="00F54D6B">
        <w:trPr>
          <w:trHeight w:val="285"/>
        </w:trPr>
        <w:tc>
          <w:tcPr>
            <w:tcW w:w="5865" w:type="dxa"/>
            <w:tcBorders>
              <w:top w:val="single" w:sz="6" w:space="0" w:color="000000"/>
              <w:left w:val="single" w:sz="6" w:space="0" w:color="000000"/>
              <w:bottom w:val="single" w:sz="6" w:space="0" w:color="000000"/>
              <w:right w:val="single" w:sz="6" w:space="0" w:color="000000"/>
            </w:tcBorders>
            <w:hideMark/>
          </w:tcPr>
          <w:p w14:paraId="37DF2678" w14:textId="77777777" w:rsidR="007018D8" w:rsidRPr="00BC7742" w:rsidRDefault="007018D8" w:rsidP="00F54D6B">
            <w:pPr>
              <w:spacing w:after="0" w:line="240" w:lineRule="auto"/>
              <w:textAlignment w:val="baseline"/>
              <w:rPr>
                <w:rFonts w:ascii="Times New Roman" w:eastAsia="Times New Roman" w:hAnsi="Times New Roman" w:cs="Times New Roman"/>
                <w:sz w:val="24"/>
                <w:szCs w:val="24"/>
                <w:lang w:eastAsia="en-GB"/>
              </w:rPr>
            </w:pPr>
            <w:r w:rsidRPr="00BC7742">
              <w:rPr>
                <w:rFonts w:eastAsia="Times New Roman" w:cs="Times New Roman"/>
                <w:lang w:eastAsia="en-GB"/>
              </w:rPr>
              <w:t>Leading Work parties for over 18s </w:t>
            </w:r>
          </w:p>
        </w:tc>
        <w:tc>
          <w:tcPr>
            <w:tcW w:w="2565" w:type="dxa"/>
            <w:vMerge w:val="restart"/>
            <w:tcBorders>
              <w:top w:val="single" w:sz="6" w:space="0" w:color="000000"/>
              <w:left w:val="single" w:sz="6" w:space="0" w:color="000000"/>
              <w:bottom w:val="single" w:sz="6" w:space="0" w:color="000000"/>
              <w:right w:val="single" w:sz="6" w:space="0" w:color="000000"/>
            </w:tcBorders>
            <w:vAlign w:val="center"/>
            <w:hideMark/>
          </w:tcPr>
          <w:p w14:paraId="06D3A190" w14:textId="77777777" w:rsidR="007018D8" w:rsidRPr="00BC7742" w:rsidRDefault="007018D8" w:rsidP="00F54D6B">
            <w:pPr>
              <w:spacing w:after="0" w:line="240" w:lineRule="auto"/>
              <w:jc w:val="center"/>
              <w:textAlignment w:val="baseline"/>
              <w:rPr>
                <w:rFonts w:ascii="Times New Roman" w:eastAsia="Times New Roman" w:hAnsi="Times New Roman" w:cs="Times New Roman"/>
                <w:sz w:val="24"/>
                <w:szCs w:val="24"/>
                <w:lang w:eastAsia="en-GB"/>
              </w:rPr>
            </w:pPr>
            <w:r w:rsidRPr="00BC7742">
              <w:rPr>
                <w:rFonts w:eastAsia="Times New Roman" w:cs="Times New Roman"/>
                <w:b/>
                <w:bCs/>
                <w:lang w:eastAsia="en-GB"/>
              </w:rPr>
              <w:t>Basic</w:t>
            </w:r>
            <w:r w:rsidRPr="00BC7742">
              <w:rPr>
                <w:rFonts w:eastAsia="Times New Roman" w:cs="Times New Roman"/>
                <w:lang w:eastAsia="en-GB"/>
              </w:rPr>
              <w:t> </w:t>
            </w:r>
          </w:p>
        </w:tc>
      </w:tr>
      <w:tr w:rsidR="007018D8" w:rsidRPr="00BC7742" w14:paraId="41895D18" w14:textId="77777777" w:rsidTr="00F54D6B">
        <w:trPr>
          <w:trHeight w:val="285"/>
        </w:trPr>
        <w:tc>
          <w:tcPr>
            <w:tcW w:w="5865" w:type="dxa"/>
            <w:tcBorders>
              <w:top w:val="single" w:sz="6" w:space="0" w:color="000000"/>
              <w:left w:val="single" w:sz="6" w:space="0" w:color="000000"/>
              <w:bottom w:val="single" w:sz="6" w:space="0" w:color="000000"/>
              <w:right w:val="single" w:sz="6" w:space="0" w:color="000000"/>
            </w:tcBorders>
            <w:hideMark/>
          </w:tcPr>
          <w:p w14:paraId="47997AC2" w14:textId="77777777" w:rsidR="007018D8" w:rsidRPr="00BC7742" w:rsidRDefault="007018D8" w:rsidP="00F54D6B">
            <w:pPr>
              <w:spacing w:after="0" w:line="240" w:lineRule="auto"/>
              <w:textAlignment w:val="baseline"/>
              <w:rPr>
                <w:rFonts w:ascii="Times New Roman" w:eastAsia="Times New Roman" w:hAnsi="Times New Roman" w:cs="Times New Roman"/>
                <w:sz w:val="24"/>
                <w:szCs w:val="24"/>
                <w:lang w:eastAsia="en-GB"/>
              </w:rPr>
            </w:pPr>
            <w:r w:rsidRPr="00BC7742">
              <w:rPr>
                <w:rFonts w:eastAsia="Times New Roman" w:cs="Times New Roman"/>
                <w:lang w:eastAsia="en-GB"/>
              </w:rPr>
              <w:t>Leading Guided walks </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6074FB2" w14:textId="77777777" w:rsidR="007018D8" w:rsidRPr="00BC7742" w:rsidRDefault="007018D8" w:rsidP="00F54D6B">
            <w:pPr>
              <w:spacing w:after="0" w:line="240" w:lineRule="auto"/>
              <w:rPr>
                <w:rFonts w:ascii="Times New Roman" w:eastAsia="Times New Roman" w:hAnsi="Times New Roman" w:cs="Times New Roman"/>
                <w:sz w:val="24"/>
                <w:szCs w:val="24"/>
                <w:lang w:eastAsia="en-GB"/>
              </w:rPr>
            </w:pPr>
          </w:p>
        </w:tc>
      </w:tr>
      <w:tr w:rsidR="007018D8" w:rsidRPr="00BC7742" w14:paraId="62B3F36F" w14:textId="77777777" w:rsidTr="00F54D6B">
        <w:trPr>
          <w:trHeight w:val="285"/>
        </w:trPr>
        <w:tc>
          <w:tcPr>
            <w:tcW w:w="5865" w:type="dxa"/>
            <w:tcBorders>
              <w:top w:val="single" w:sz="6" w:space="0" w:color="000000"/>
              <w:left w:val="single" w:sz="6" w:space="0" w:color="000000"/>
              <w:bottom w:val="single" w:sz="6" w:space="0" w:color="000000"/>
              <w:right w:val="single" w:sz="6" w:space="0" w:color="000000"/>
            </w:tcBorders>
            <w:hideMark/>
          </w:tcPr>
          <w:p w14:paraId="4DC53E1B" w14:textId="77777777" w:rsidR="007018D8" w:rsidRPr="00BC7742" w:rsidRDefault="007018D8" w:rsidP="00F54D6B">
            <w:pPr>
              <w:spacing w:after="0" w:line="240" w:lineRule="auto"/>
              <w:textAlignment w:val="baseline"/>
              <w:rPr>
                <w:rFonts w:ascii="Times New Roman" w:eastAsia="Times New Roman" w:hAnsi="Times New Roman" w:cs="Times New Roman"/>
                <w:sz w:val="24"/>
                <w:szCs w:val="24"/>
                <w:lang w:eastAsia="en-GB"/>
              </w:rPr>
            </w:pPr>
            <w:r w:rsidRPr="00BC7742">
              <w:rPr>
                <w:rFonts w:eastAsia="Times New Roman" w:cs="Times New Roman"/>
                <w:lang w:eastAsia="en-GB"/>
              </w:rPr>
              <w:t>Communicating with the public via </w:t>
            </w:r>
            <w:proofErr w:type="gramStart"/>
            <w:r w:rsidRPr="00BC7742">
              <w:rPr>
                <w:rFonts w:eastAsia="Times New Roman" w:cs="Times New Roman"/>
                <w:lang w:eastAsia="en-GB"/>
              </w:rPr>
              <w:t>Social Media</w:t>
            </w:r>
            <w:proofErr w:type="gramEnd"/>
            <w:r w:rsidRPr="00BC7742">
              <w:rPr>
                <w:rFonts w:eastAsia="Times New Roman" w:cs="Times New Roman"/>
                <w:lang w:eastAsia="en-GB"/>
              </w:rPr>
              <w:t> </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2EC6A3A" w14:textId="77777777" w:rsidR="007018D8" w:rsidRPr="00BC7742" w:rsidRDefault="007018D8" w:rsidP="00F54D6B">
            <w:pPr>
              <w:spacing w:after="0" w:line="240" w:lineRule="auto"/>
              <w:rPr>
                <w:rFonts w:ascii="Times New Roman" w:eastAsia="Times New Roman" w:hAnsi="Times New Roman" w:cs="Times New Roman"/>
                <w:sz w:val="24"/>
                <w:szCs w:val="24"/>
                <w:lang w:eastAsia="en-GB"/>
              </w:rPr>
            </w:pPr>
          </w:p>
        </w:tc>
      </w:tr>
      <w:tr w:rsidR="007018D8" w:rsidRPr="00BC7742" w14:paraId="1C77FF36" w14:textId="77777777" w:rsidTr="00F54D6B">
        <w:trPr>
          <w:trHeight w:val="285"/>
        </w:trPr>
        <w:tc>
          <w:tcPr>
            <w:tcW w:w="5865" w:type="dxa"/>
            <w:tcBorders>
              <w:top w:val="single" w:sz="6" w:space="0" w:color="000000"/>
              <w:left w:val="single" w:sz="6" w:space="0" w:color="000000"/>
              <w:bottom w:val="single" w:sz="6" w:space="0" w:color="000000"/>
              <w:right w:val="single" w:sz="6" w:space="0" w:color="000000"/>
            </w:tcBorders>
            <w:hideMark/>
          </w:tcPr>
          <w:p w14:paraId="2C8EC44A" w14:textId="77777777" w:rsidR="007018D8" w:rsidRPr="00BC7742" w:rsidRDefault="007018D8" w:rsidP="00F54D6B">
            <w:pPr>
              <w:spacing w:after="0" w:line="240" w:lineRule="auto"/>
              <w:textAlignment w:val="baseline"/>
              <w:rPr>
                <w:rFonts w:ascii="Times New Roman" w:eastAsia="Times New Roman" w:hAnsi="Times New Roman" w:cs="Times New Roman"/>
                <w:sz w:val="24"/>
                <w:szCs w:val="24"/>
                <w:lang w:eastAsia="en-GB"/>
              </w:rPr>
            </w:pPr>
            <w:r w:rsidRPr="00BC7742">
              <w:rPr>
                <w:rFonts w:eastAsia="Times New Roman" w:cs="Times New Roman"/>
                <w:lang w:eastAsia="en-GB"/>
              </w:rPr>
              <w:t>Reception duties </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C0D11FD" w14:textId="77777777" w:rsidR="007018D8" w:rsidRPr="00BC7742" w:rsidRDefault="007018D8" w:rsidP="00F54D6B">
            <w:pPr>
              <w:spacing w:after="0" w:line="240" w:lineRule="auto"/>
              <w:rPr>
                <w:rFonts w:ascii="Times New Roman" w:eastAsia="Times New Roman" w:hAnsi="Times New Roman" w:cs="Times New Roman"/>
                <w:sz w:val="24"/>
                <w:szCs w:val="24"/>
                <w:lang w:eastAsia="en-GB"/>
              </w:rPr>
            </w:pPr>
          </w:p>
        </w:tc>
      </w:tr>
      <w:tr w:rsidR="007018D8" w:rsidRPr="00BC7742" w14:paraId="0363667D" w14:textId="77777777" w:rsidTr="00F54D6B">
        <w:trPr>
          <w:trHeight w:val="285"/>
        </w:trPr>
        <w:tc>
          <w:tcPr>
            <w:tcW w:w="5865" w:type="dxa"/>
            <w:tcBorders>
              <w:top w:val="single" w:sz="6" w:space="0" w:color="000000"/>
              <w:left w:val="single" w:sz="6" w:space="0" w:color="000000"/>
              <w:bottom w:val="single" w:sz="6" w:space="0" w:color="000000"/>
              <w:right w:val="single" w:sz="6" w:space="0" w:color="000000"/>
            </w:tcBorders>
            <w:hideMark/>
          </w:tcPr>
          <w:p w14:paraId="42868E76" w14:textId="77777777" w:rsidR="007018D8" w:rsidRPr="00BC7742" w:rsidRDefault="007018D8" w:rsidP="00F54D6B">
            <w:pPr>
              <w:spacing w:after="0" w:line="240" w:lineRule="auto"/>
              <w:textAlignment w:val="baseline"/>
              <w:rPr>
                <w:rFonts w:ascii="Times New Roman" w:eastAsia="Times New Roman" w:hAnsi="Times New Roman" w:cs="Times New Roman"/>
                <w:sz w:val="24"/>
                <w:szCs w:val="24"/>
                <w:lang w:eastAsia="en-GB"/>
              </w:rPr>
            </w:pPr>
            <w:r w:rsidRPr="00BC7742">
              <w:rPr>
                <w:rFonts w:eastAsia="Times New Roman" w:cs="Times New Roman"/>
                <w:lang w:eastAsia="en-GB"/>
              </w:rPr>
              <w:t>Recruiter </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F142886" w14:textId="77777777" w:rsidR="007018D8" w:rsidRPr="00BC7742" w:rsidRDefault="007018D8" w:rsidP="00F54D6B">
            <w:pPr>
              <w:spacing w:after="0" w:line="240" w:lineRule="auto"/>
              <w:rPr>
                <w:rFonts w:ascii="Times New Roman" w:eastAsia="Times New Roman" w:hAnsi="Times New Roman" w:cs="Times New Roman"/>
                <w:sz w:val="24"/>
                <w:szCs w:val="24"/>
                <w:lang w:eastAsia="en-GB"/>
              </w:rPr>
            </w:pPr>
          </w:p>
        </w:tc>
      </w:tr>
      <w:tr w:rsidR="007018D8" w:rsidRPr="00BC7742" w14:paraId="458A68CE" w14:textId="77777777" w:rsidTr="00F54D6B">
        <w:trPr>
          <w:trHeight w:val="285"/>
        </w:trPr>
        <w:tc>
          <w:tcPr>
            <w:tcW w:w="5865" w:type="dxa"/>
            <w:tcBorders>
              <w:top w:val="single" w:sz="6" w:space="0" w:color="000000"/>
              <w:left w:val="single" w:sz="6" w:space="0" w:color="000000"/>
              <w:bottom w:val="single" w:sz="6" w:space="0" w:color="000000"/>
              <w:right w:val="single" w:sz="6" w:space="0" w:color="000000"/>
            </w:tcBorders>
            <w:hideMark/>
          </w:tcPr>
          <w:p w14:paraId="175F79AB" w14:textId="77777777" w:rsidR="007018D8" w:rsidRPr="00BC7742" w:rsidRDefault="007018D8" w:rsidP="00F54D6B">
            <w:pPr>
              <w:spacing w:after="0" w:line="240" w:lineRule="auto"/>
              <w:textAlignment w:val="baseline"/>
              <w:rPr>
                <w:rFonts w:ascii="Times New Roman" w:eastAsia="Times New Roman" w:hAnsi="Times New Roman" w:cs="Times New Roman"/>
                <w:sz w:val="24"/>
                <w:szCs w:val="24"/>
                <w:lang w:eastAsia="en-GB"/>
              </w:rPr>
            </w:pPr>
            <w:r w:rsidRPr="00BC7742">
              <w:rPr>
                <w:rFonts w:eastAsia="Times New Roman" w:cs="Times New Roman"/>
                <w:lang w:eastAsia="en-GB"/>
              </w:rPr>
              <w:t>Membership database Login </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4CB47B3" w14:textId="77777777" w:rsidR="007018D8" w:rsidRPr="00BC7742" w:rsidRDefault="007018D8" w:rsidP="00F54D6B">
            <w:pPr>
              <w:spacing w:after="0" w:line="240" w:lineRule="auto"/>
              <w:rPr>
                <w:rFonts w:ascii="Times New Roman" w:eastAsia="Times New Roman" w:hAnsi="Times New Roman" w:cs="Times New Roman"/>
                <w:sz w:val="24"/>
                <w:szCs w:val="24"/>
                <w:lang w:eastAsia="en-GB"/>
              </w:rPr>
            </w:pPr>
          </w:p>
        </w:tc>
      </w:tr>
      <w:tr w:rsidR="007018D8" w:rsidRPr="00BC7742" w14:paraId="7C960A2D" w14:textId="77777777" w:rsidTr="00F54D6B">
        <w:trPr>
          <w:trHeight w:val="285"/>
        </w:trPr>
        <w:tc>
          <w:tcPr>
            <w:tcW w:w="5865" w:type="dxa"/>
            <w:tcBorders>
              <w:top w:val="single" w:sz="6" w:space="0" w:color="000000"/>
              <w:left w:val="single" w:sz="6" w:space="0" w:color="000000"/>
              <w:bottom w:val="single" w:sz="6" w:space="0" w:color="000000"/>
              <w:right w:val="single" w:sz="6" w:space="0" w:color="000000"/>
            </w:tcBorders>
            <w:hideMark/>
          </w:tcPr>
          <w:p w14:paraId="69E38B50" w14:textId="77777777" w:rsidR="007018D8" w:rsidRPr="00BC7742" w:rsidRDefault="007018D8" w:rsidP="00F54D6B">
            <w:pPr>
              <w:spacing w:after="0" w:line="240" w:lineRule="auto"/>
              <w:textAlignment w:val="baseline"/>
              <w:rPr>
                <w:rFonts w:ascii="Times New Roman" w:eastAsia="Times New Roman" w:hAnsi="Times New Roman" w:cs="Times New Roman"/>
                <w:sz w:val="24"/>
                <w:szCs w:val="24"/>
                <w:lang w:eastAsia="en-GB"/>
              </w:rPr>
            </w:pPr>
            <w:r w:rsidRPr="00BC7742">
              <w:rPr>
                <w:rFonts w:eastAsia="Times New Roman" w:cs="Times New Roman"/>
                <w:lang w:eastAsia="en-GB"/>
              </w:rPr>
              <w:t>Trustee   </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9646C27" w14:textId="77777777" w:rsidR="007018D8" w:rsidRPr="00BC7742" w:rsidRDefault="007018D8" w:rsidP="00F54D6B">
            <w:pPr>
              <w:spacing w:after="0" w:line="240" w:lineRule="auto"/>
              <w:rPr>
                <w:rFonts w:ascii="Times New Roman" w:eastAsia="Times New Roman" w:hAnsi="Times New Roman" w:cs="Times New Roman"/>
                <w:sz w:val="24"/>
                <w:szCs w:val="24"/>
                <w:lang w:eastAsia="en-GB"/>
              </w:rPr>
            </w:pPr>
          </w:p>
        </w:tc>
      </w:tr>
    </w:tbl>
    <w:p w14:paraId="231163C6" w14:textId="77777777" w:rsidR="007018D8" w:rsidRPr="008D3EA6" w:rsidRDefault="007018D8" w:rsidP="007018D8">
      <w:pPr>
        <w:spacing w:after="0" w:line="240" w:lineRule="auto"/>
        <w:textAlignment w:val="baseline"/>
        <w:rPr>
          <w:rFonts w:ascii="Segoe UI" w:eastAsia="Times New Roman" w:hAnsi="Segoe UI" w:cs="Segoe UI"/>
          <w:sz w:val="18"/>
          <w:szCs w:val="18"/>
          <w:lang w:eastAsia="en-GB"/>
        </w:rPr>
      </w:pPr>
    </w:p>
    <w:p w14:paraId="6D2D6D7B" w14:textId="77777777" w:rsidR="007018D8" w:rsidRDefault="007018D8" w:rsidP="007018D8">
      <w:pPr>
        <w:spacing w:after="0" w:line="240" w:lineRule="auto"/>
        <w:textAlignment w:val="baseline"/>
        <w:rPr>
          <w:rFonts w:eastAsia="Times New Roman" w:cs="Segoe UI"/>
          <w:bdr w:val="none" w:sz="0" w:space="0" w:color="auto" w:frame="1"/>
          <w:shd w:val="clear" w:color="auto" w:fill="C6C6C6"/>
          <w:lang w:eastAsia="en-GB"/>
        </w:rPr>
      </w:pPr>
      <w:r w:rsidRPr="008D3EA6">
        <w:rPr>
          <w:rFonts w:eastAsia="Times New Roman" w:cs="Segoe UI"/>
          <w:b/>
          <w:bCs/>
          <w:lang w:eastAsia="en-GB"/>
        </w:rPr>
        <w:t>*</w:t>
      </w:r>
      <w:proofErr w:type="gramStart"/>
      <w:r w:rsidRPr="008D3EA6">
        <w:rPr>
          <w:rFonts w:eastAsia="Times New Roman" w:cs="Segoe UI"/>
          <w:b/>
          <w:bCs/>
          <w:lang w:eastAsia="en-GB"/>
        </w:rPr>
        <w:t>supervised</w:t>
      </w:r>
      <w:proofErr w:type="gramEnd"/>
      <w:r w:rsidRPr="008D3EA6">
        <w:rPr>
          <w:rFonts w:eastAsia="Times New Roman" w:cs="Segoe UI"/>
          <w:b/>
          <w:bCs/>
          <w:lang w:eastAsia="en-GB"/>
        </w:rPr>
        <w:t> refers to whether the children or vulnerable adult is accompanied by a supervising adult, i.e. a social worker, leader, teacher, parent in a position of loco parentis NOT employed by/volunteering for SWT</w:t>
      </w:r>
      <w:r w:rsidRPr="008D3EA6">
        <w:rPr>
          <w:rFonts w:eastAsia="Times New Roman" w:cs="Segoe UI"/>
          <w:bdr w:val="none" w:sz="0" w:space="0" w:color="auto" w:frame="1"/>
          <w:shd w:val="clear" w:color="auto" w:fill="C6C6C6"/>
          <w:lang w:eastAsia="en-GB"/>
        </w:rPr>
        <w:t> </w:t>
      </w:r>
    </w:p>
    <w:p w14:paraId="400AAC67" w14:textId="77777777" w:rsidR="007018D8" w:rsidRDefault="007018D8" w:rsidP="000C396F"/>
    <w:p w14:paraId="77260178" w14:textId="7D4E40B1" w:rsidR="00003425" w:rsidRDefault="00003425">
      <w:r>
        <w:br w:type="page"/>
      </w:r>
    </w:p>
    <w:p w14:paraId="4AF73122" w14:textId="48F475C1" w:rsidR="00736F00" w:rsidRDefault="00C36E16" w:rsidP="00C36E16">
      <w:pPr>
        <w:pStyle w:val="Title"/>
        <w:rPr>
          <w:rFonts w:ascii="Rubik" w:hAnsi="Rubik" w:cs="Rubik"/>
          <w:color w:val="058293"/>
          <w:sz w:val="48"/>
          <w:szCs w:val="48"/>
        </w:rPr>
      </w:pPr>
      <w:bookmarkStart w:id="29" w:name="signsabuseapp"/>
      <w:r w:rsidRPr="008B283A">
        <w:rPr>
          <w:rFonts w:ascii="Rubik" w:hAnsi="Rubik" w:cs="Rubik"/>
          <w:color w:val="058293"/>
          <w:sz w:val="48"/>
          <w:szCs w:val="48"/>
        </w:rPr>
        <w:lastRenderedPageBreak/>
        <w:t>Appendix SGA/0</w:t>
      </w:r>
      <w:r w:rsidR="00705245">
        <w:rPr>
          <w:rFonts w:ascii="Rubik" w:hAnsi="Rubik" w:cs="Rubik"/>
          <w:color w:val="058293"/>
          <w:sz w:val="48"/>
          <w:szCs w:val="48"/>
        </w:rPr>
        <w:t xml:space="preserve">3 - </w:t>
      </w:r>
      <w:r w:rsidR="00705245" w:rsidRPr="00705245">
        <w:rPr>
          <w:rFonts w:ascii="Rubik" w:hAnsi="Rubik" w:cs="Rubik"/>
          <w:color w:val="058293"/>
          <w:sz w:val="48"/>
          <w:szCs w:val="48"/>
        </w:rPr>
        <w:t xml:space="preserve">Recognising the </w:t>
      </w:r>
      <w:r w:rsidR="00705245">
        <w:rPr>
          <w:rFonts w:ascii="Rubik" w:hAnsi="Rubik" w:cs="Rubik"/>
          <w:color w:val="058293"/>
          <w:sz w:val="48"/>
          <w:szCs w:val="48"/>
        </w:rPr>
        <w:t>S</w:t>
      </w:r>
      <w:r w:rsidR="00705245" w:rsidRPr="00705245">
        <w:rPr>
          <w:rFonts w:ascii="Rubik" w:hAnsi="Rubik" w:cs="Rubik"/>
          <w:color w:val="058293"/>
          <w:sz w:val="48"/>
          <w:szCs w:val="48"/>
        </w:rPr>
        <w:t xml:space="preserve">igns of </w:t>
      </w:r>
      <w:r w:rsidR="00705245">
        <w:rPr>
          <w:rFonts w:ascii="Rubik" w:hAnsi="Rubik" w:cs="Rubik"/>
          <w:color w:val="058293"/>
          <w:sz w:val="48"/>
          <w:szCs w:val="48"/>
        </w:rPr>
        <w:t>A</w:t>
      </w:r>
      <w:r w:rsidR="00705245" w:rsidRPr="00705245">
        <w:rPr>
          <w:rFonts w:ascii="Rubik" w:hAnsi="Rubik" w:cs="Rubik"/>
          <w:color w:val="058293"/>
          <w:sz w:val="48"/>
          <w:szCs w:val="48"/>
        </w:rPr>
        <w:t xml:space="preserve">buse and </w:t>
      </w:r>
      <w:r w:rsidR="00705245">
        <w:rPr>
          <w:rFonts w:ascii="Rubik" w:hAnsi="Rubik" w:cs="Rubik"/>
          <w:color w:val="058293"/>
          <w:sz w:val="48"/>
          <w:szCs w:val="48"/>
        </w:rPr>
        <w:t>N</w:t>
      </w:r>
      <w:r w:rsidR="00705245" w:rsidRPr="00705245">
        <w:rPr>
          <w:rFonts w:ascii="Rubik" w:hAnsi="Rubik" w:cs="Rubik"/>
          <w:color w:val="058293"/>
          <w:sz w:val="48"/>
          <w:szCs w:val="48"/>
        </w:rPr>
        <w:t>eglect</w:t>
      </w:r>
    </w:p>
    <w:bookmarkEnd w:id="29"/>
    <w:p w14:paraId="3A9388D0" w14:textId="77777777" w:rsidR="00705245" w:rsidRPr="00705245" w:rsidRDefault="00705245" w:rsidP="00705245"/>
    <w:p w14:paraId="0824CF61" w14:textId="77777777" w:rsidR="00736F00" w:rsidRPr="00736F00" w:rsidRDefault="00736F00" w:rsidP="00736F00">
      <w:r w:rsidRPr="00736F00">
        <w:t>It is important to be alert to the signs of abuse and neglect. If something does not feel right, concerns must be raised with the Designated Safeguarding Lead (DSL) or line manager.</w:t>
      </w:r>
    </w:p>
    <w:p w14:paraId="0734708B" w14:textId="77777777" w:rsidR="00736F00" w:rsidRPr="00736F00" w:rsidRDefault="00736F00" w:rsidP="00736F00">
      <w:r w:rsidRPr="00736F00">
        <w:t>Adults may disclose abuse directly, or concerns may arise through observation of behaviour, presentation or changes over time. While there may be alternative explanations, these signs should never be ignored.</w:t>
      </w:r>
    </w:p>
    <w:p w14:paraId="01CE2FBC" w14:textId="77777777" w:rsidR="00736F00" w:rsidRPr="00736F00" w:rsidRDefault="00736F00" w:rsidP="00736F00">
      <w:pPr>
        <w:rPr>
          <w:b/>
          <w:bCs/>
        </w:rPr>
      </w:pPr>
      <w:r w:rsidRPr="00736F00">
        <w:rPr>
          <w:b/>
          <w:bCs/>
        </w:rPr>
        <w:t>Possible Indicators of Abuse</w:t>
      </w:r>
    </w:p>
    <w:p w14:paraId="5E09EB5A" w14:textId="77777777" w:rsidR="00736F00" w:rsidRPr="00736F00" w:rsidRDefault="00736F00" w:rsidP="00736F00">
      <w:r w:rsidRPr="00736F00">
        <w:t>Examples of indicators include:</w:t>
      </w:r>
    </w:p>
    <w:p w14:paraId="3D96D468" w14:textId="77777777" w:rsidR="00736F00" w:rsidRPr="00736F00" w:rsidRDefault="00736F00">
      <w:pPr>
        <w:numPr>
          <w:ilvl w:val="0"/>
          <w:numId w:val="58"/>
        </w:numPr>
      </w:pPr>
      <w:r w:rsidRPr="00736F00">
        <w:t>Unexplained injuries or bruising</w:t>
      </w:r>
    </w:p>
    <w:p w14:paraId="5E5F7C29" w14:textId="77777777" w:rsidR="00736F00" w:rsidRPr="00736F00" w:rsidRDefault="00736F00">
      <w:pPr>
        <w:numPr>
          <w:ilvl w:val="0"/>
          <w:numId w:val="58"/>
        </w:numPr>
      </w:pPr>
      <w:r w:rsidRPr="00736F00">
        <w:t>Changes in mood, behaviour or confidence</w:t>
      </w:r>
    </w:p>
    <w:p w14:paraId="102B1DB2" w14:textId="77777777" w:rsidR="00736F00" w:rsidRPr="00736F00" w:rsidRDefault="00736F00">
      <w:pPr>
        <w:numPr>
          <w:ilvl w:val="0"/>
          <w:numId w:val="58"/>
        </w:numPr>
      </w:pPr>
      <w:r w:rsidRPr="00736F00">
        <w:t>Withdrawal from activities or relationships</w:t>
      </w:r>
    </w:p>
    <w:p w14:paraId="611EDF3F" w14:textId="77777777" w:rsidR="00736F00" w:rsidRPr="00736F00" w:rsidRDefault="00736F00">
      <w:pPr>
        <w:numPr>
          <w:ilvl w:val="0"/>
          <w:numId w:val="58"/>
        </w:numPr>
      </w:pPr>
      <w:r w:rsidRPr="00736F00">
        <w:t>Poor personal hygiene or unexplained weight loss</w:t>
      </w:r>
    </w:p>
    <w:p w14:paraId="78676CD1" w14:textId="77777777" w:rsidR="00736F00" w:rsidRPr="00736F00" w:rsidRDefault="00736F00">
      <w:pPr>
        <w:numPr>
          <w:ilvl w:val="0"/>
          <w:numId w:val="58"/>
        </w:numPr>
      </w:pPr>
      <w:r w:rsidRPr="00736F00">
        <w:t>Fear of specific individuals or groups</w:t>
      </w:r>
    </w:p>
    <w:p w14:paraId="32C69493" w14:textId="77777777" w:rsidR="00736F00" w:rsidRPr="00736F00" w:rsidRDefault="00736F00">
      <w:pPr>
        <w:numPr>
          <w:ilvl w:val="0"/>
          <w:numId w:val="58"/>
        </w:numPr>
      </w:pPr>
      <w:r w:rsidRPr="00736F00">
        <w:t>Loss of money or personal belongings</w:t>
      </w:r>
    </w:p>
    <w:p w14:paraId="073E8E9E" w14:textId="77777777" w:rsidR="00736F00" w:rsidRPr="00736F00" w:rsidRDefault="00736F00">
      <w:pPr>
        <w:numPr>
          <w:ilvl w:val="0"/>
          <w:numId w:val="58"/>
        </w:numPr>
      </w:pPr>
      <w:r w:rsidRPr="00736F00">
        <w:t>Someone speaking on behalf of the adult and limiting their autonomy</w:t>
      </w:r>
    </w:p>
    <w:p w14:paraId="05F1F441" w14:textId="77777777" w:rsidR="00736F00" w:rsidRPr="00736F00" w:rsidRDefault="00736F00">
      <w:pPr>
        <w:numPr>
          <w:ilvl w:val="0"/>
          <w:numId w:val="58"/>
        </w:numPr>
      </w:pPr>
      <w:r w:rsidRPr="00736F00">
        <w:t>Self-harm or distress</w:t>
      </w:r>
    </w:p>
    <w:p w14:paraId="2E342593" w14:textId="77777777" w:rsidR="00736F00" w:rsidRPr="00736F00" w:rsidRDefault="00736F00">
      <w:pPr>
        <w:numPr>
          <w:ilvl w:val="0"/>
          <w:numId w:val="58"/>
        </w:numPr>
      </w:pPr>
      <w:r w:rsidRPr="00736F00">
        <w:t>A direct disclosure of abuse</w:t>
      </w:r>
    </w:p>
    <w:p w14:paraId="21924894" w14:textId="77777777" w:rsidR="00736F00" w:rsidRPr="00736F00" w:rsidRDefault="00736F00" w:rsidP="00736F00">
      <w:r w:rsidRPr="00736F00">
        <w:t>Abuse can occur in any setting and is often carried out by someone known to the individual, including those in positions of trust.</w:t>
      </w:r>
    </w:p>
    <w:p w14:paraId="12B4188A" w14:textId="77777777" w:rsidR="000C396F" w:rsidRPr="000C396F" w:rsidRDefault="000C396F" w:rsidP="000C396F">
      <w:r w:rsidRPr="000C396F">
        <w:t>It is important to consider the signs of abuse and neglect for adults at risk engaging with Staffordshire Wildlife Trust in two contexts –  </w:t>
      </w:r>
    </w:p>
    <w:p w14:paraId="25AA4424" w14:textId="77777777" w:rsidR="009D4385" w:rsidRPr="009D4385" w:rsidRDefault="000C396F" w:rsidP="009D4385">
      <w:pPr>
        <w:numPr>
          <w:ilvl w:val="0"/>
          <w:numId w:val="4"/>
        </w:numPr>
        <w:spacing w:before="100" w:beforeAutospacing="1" w:after="100" w:afterAutospacing="1" w:line="300" w:lineRule="atLeast"/>
        <w:rPr>
          <w:rFonts w:ascii="Segoe UI" w:eastAsia="Times New Roman" w:hAnsi="Segoe UI" w:cs="Segoe UI"/>
          <w:sz w:val="21"/>
          <w:szCs w:val="21"/>
          <w:lang w:eastAsia="en-GB"/>
        </w:rPr>
      </w:pPr>
      <w:r w:rsidRPr="009D4385">
        <w:rPr>
          <w:lang w:val="en-US"/>
        </w:rPr>
        <w:t>experiencing </w:t>
      </w:r>
      <w:proofErr w:type="gramStart"/>
      <w:r w:rsidRPr="009D4385">
        <w:rPr>
          <w:lang w:val="en-US"/>
        </w:rPr>
        <w:t>possible abuse</w:t>
      </w:r>
      <w:proofErr w:type="gramEnd"/>
      <w:r w:rsidRPr="009D4385">
        <w:rPr>
          <w:lang w:val="en-US"/>
        </w:rPr>
        <w:t> or neglect in their home or care environment</w:t>
      </w:r>
      <w:r w:rsidRPr="000C396F">
        <w:t> </w:t>
      </w:r>
    </w:p>
    <w:p w14:paraId="044DE3CF" w14:textId="21FBC48C" w:rsidR="009D4385" w:rsidRPr="009D4385" w:rsidRDefault="009D4385" w:rsidP="009D4385">
      <w:pPr>
        <w:numPr>
          <w:ilvl w:val="0"/>
          <w:numId w:val="4"/>
        </w:numPr>
        <w:spacing w:before="100" w:beforeAutospacing="1" w:after="100" w:afterAutospacing="1" w:line="300" w:lineRule="atLeast"/>
        <w:rPr>
          <w:rFonts w:ascii="Segoe UI" w:eastAsia="Times New Roman" w:hAnsi="Segoe UI" w:cs="Segoe UI"/>
          <w:sz w:val="21"/>
          <w:szCs w:val="21"/>
          <w:lang w:eastAsia="en-GB"/>
        </w:rPr>
      </w:pPr>
      <w:r>
        <w:t xml:space="preserve">Activities organised or delivered by Staffordshire Wildlife Trust </w:t>
      </w:r>
    </w:p>
    <w:p w14:paraId="44559A9C" w14:textId="413CB049" w:rsidR="00736F00" w:rsidRPr="00736F00" w:rsidRDefault="000C396F" w:rsidP="00736F00">
      <w:r w:rsidRPr="000C396F">
        <w:t> </w:t>
      </w:r>
      <w:r w:rsidR="00736F00" w:rsidRPr="00736F00">
        <w:rPr>
          <w:b/>
          <w:bCs/>
        </w:rPr>
        <w:t>Categories of Abuse</w:t>
      </w:r>
    </w:p>
    <w:p w14:paraId="792E29E0" w14:textId="77777777" w:rsidR="009D4385" w:rsidRPr="009D4385" w:rsidRDefault="009D4385" w:rsidP="009D4385">
      <w:r w:rsidRPr="009D4385">
        <w:t>The Care Act defines abuse as:  </w:t>
      </w:r>
    </w:p>
    <w:p w14:paraId="7B0977EC" w14:textId="77777777" w:rsidR="009D4385" w:rsidRPr="00D63505" w:rsidRDefault="009D4385" w:rsidP="009D4385">
      <w:pPr>
        <w:rPr>
          <w:i/>
          <w:iCs/>
        </w:rPr>
      </w:pPr>
      <w:r w:rsidRPr="00D63505">
        <w:rPr>
          <w:i/>
          <w:iCs/>
        </w:rPr>
        <w:t>‘Abuse is a violation of an individual’s human and civil rights by any other person or persons.’  </w:t>
      </w:r>
    </w:p>
    <w:p w14:paraId="0C83107D" w14:textId="01CB5BE4" w:rsidR="000C396F" w:rsidRPr="000C396F" w:rsidRDefault="00D63505" w:rsidP="000C396F">
      <w:r w:rsidRPr="00D63505">
        <w:t>The Care Act recognises ten categories of abuse:  </w:t>
      </w:r>
      <w:r w:rsidR="000C396F" w:rsidRPr="000C396F">
        <w:t> </w:t>
      </w:r>
    </w:p>
    <w:tbl>
      <w:tblPr>
        <w:tblW w:w="901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79"/>
        <w:gridCol w:w="3205"/>
        <w:gridCol w:w="3426"/>
      </w:tblGrid>
      <w:tr w:rsidR="000C396F" w:rsidRPr="000C396F" w14:paraId="02828853" w14:textId="77777777" w:rsidTr="00D63505">
        <w:trPr>
          <w:trHeight w:val="300"/>
        </w:trPr>
        <w:tc>
          <w:tcPr>
            <w:tcW w:w="2379" w:type="dxa"/>
            <w:tcBorders>
              <w:top w:val="single" w:sz="6" w:space="0" w:color="auto"/>
              <w:left w:val="single" w:sz="6" w:space="0" w:color="auto"/>
              <w:bottom w:val="single" w:sz="6" w:space="0" w:color="auto"/>
              <w:right w:val="single" w:sz="6" w:space="0" w:color="auto"/>
            </w:tcBorders>
            <w:hideMark/>
          </w:tcPr>
          <w:p w14:paraId="1B1C30F4" w14:textId="77777777" w:rsidR="000C396F" w:rsidRPr="000C396F" w:rsidRDefault="000C396F" w:rsidP="000C396F">
            <w:r w:rsidRPr="000C396F">
              <w:rPr>
                <w:b/>
                <w:bCs/>
              </w:rPr>
              <w:t>Category of abuse</w:t>
            </w:r>
            <w:r w:rsidRPr="000C396F">
              <w:t> </w:t>
            </w:r>
          </w:p>
        </w:tc>
        <w:tc>
          <w:tcPr>
            <w:tcW w:w="3205" w:type="dxa"/>
            <w:tcBorders>
              <w:top w:val="single" w:sz="6" w:space="0" w:color="auto"/>
              <w:left w:val="single" w:sz="6" w:space="0" w:color="auto"/>
              <w:bottom w:val="single" w:sz="6" w:space="0" w:color="auto"/>
              <w:right w:val="single" w:sz="6" w:space="0" w:color="auto"/>
            </w:tcBorders>
            <w:hideMark/>
          </w:tcPr>
          <w:p w14:paraId="238EB431" w14:textId="77777777" w:rsidR="000C396F" w:rsidRPr="000C396F" w:rsidRDefault="000C396F" w:rsidP="000C396F">
            <w:r w:rsidRPr="000C396F">
              <w:rPr>
                <w:b/>
                <w:bCs/>
              </w:rPr>
              <w:t>Description</w:t>
            </w:r>
            <w:r w:rsidRPr="000C396F">
              <w:t> </w:t>
            </w:r>
          </w:p>
        </w:tc>
        <w:tc>
          <w:tcPr>
            <w:tcW w:w="3426" w:type="dxa"/>
            <w:tcBorders>
              <w:top w:val="single" w:sz="6" w:space="0" w:color="auto"/>
              <w:left w:val="single" w:sz="6" w:space="0" w:color="auto"/>
              <w:bottom w:val="single" w:sz="6" w:space="0" w:color="auto"/>
              <w:right w:val="single" w:sz="6" w:space="0" w:color="auto"/>
            </w:tcBorders>
            <w:hideMark/>
          </w:tcPr>
          <w:p w14:paraId="34A39471" w14:textId="77777777" w:rsidR="000C396F" w:rsidRPr="000C396F" w:rsidRDefault="000C396F" w:rsidP="000C396F">
            <w:r w:rsidRPr="000C396F">
              <w:rPr>
                <w:b/>
                <w:bCs/>
              </w:rPr>
              <w:t>Indicators and what to look out for in adults at risk</w:t>
            </w:r>
            <w:r w:rsidRPr="000C396F">
              <w:t> </w:t>
            </w:r>
          </w:p>
        </w:tc>
      </w:tr>
      <w:tr w:rsidR="000C396F" w:rsidRPr="000C396F" w14:paraId="64DECA7C" w14:textId="77777777" w:rsidTr="00D63505">
        <w:trPr>
          <w:trHeight w:val="300"/>
        </w:trPr>
        <w:tc>
          <w:tcPr>
            <w:tcW w:w="2379" w:type="dxa"/>
            <w:tcBorders>
              <w:top w:val="single" w:sz="6" w:space="0" w:color="auto"/>
              <w:left w:val="single" w:sz="6" w:space="0" w:color="auto"/>
              <w:bottom w:val="single" w:sz="6" w:space="0" w:color="auto"/>
              <w:right w:val="single" w:sz="6" w:space="0" w:color="auto"/>
            </w:tcBorders>
            <w:hideMark/>
          </w:tcPr>
          <w:p w14:paraId="64B48063" w14:textId="77777777" w:rsidR="000C396F" w:rsidRPr="000C396F" w:rsidRDefault="000C396F" w:rsidP="000C396F">
            <w:r w:rsidRPr="000C396F">
              <w:rPr>
                <w:b/>
                <w:bCs/>
              </w:rPr>
              <w:t>Physical Abuse</w:t>
            </w:r>
            <w:r w:rsidRPr="000C396F">
              <w:t> </w:t>
            </w:r>
          </w:p>
        </w:tc>
        <w:tc>
          <w:tcPr>
            <w:tcW w:w="3205" w:type="dxa"/>
            <w:tcBorders>
              <w:top w:val="single" w:sz="6" w:space="0" w:color="auto"/>
              <w:left w:val="single" w:sz="6" w:space="0" w:color="auto"/>
              <w:bottom w:val="single" w:sz="6" w:space="0" w:color="auto"/>
              <w:right w:val="single" w:sz="6" w:space="0" w:color="auto"/>
            </w:tcBorders>
            <w:hideMark/>
          </w:tcPr>
          <w:p w14:paraId="7BAE448F" w14:textId="77777777" w:rsidR="000C396F" w:rsidRPr="000C396F" w:rsidRDefault="000C396F" w:rsidP="000C396F">
            <w:r w:rsidRPr="000C396F">
              <w:t xml:space="preserve">Physical abuse includes assault, hitting, slapping, pushing, kicking, misuse of medication, being locked in a room, </w:t>
            </w:r>
            <w:r w:rsidRPr="000C396F">
              <w:lastRenderedPageBreak/>
              <w:t>inappropriate sanctions or force-feeding, inappropriate methods of restraint, and unlawfully depriving a person of their liberty. </w:t>
            </w:r>
          </w:p>
        </w:tc>
        <w:tc>
          <w:tcPr>
            <w:tcW w:w="3426" w:type="dxa"/>
            <w:tcBorders>
              <w:top w:val="single" w:sz="6" w:space="0" w:color="auto"/>
              <w:left w:val="single" w:sz="6" w:space="0" w:color="auto"/>
              <w:bottom w:val="single" w:sz="6" w:space="0" w:color="auto"/>
              <w:right w:val="single" w:sz="6" w:space="0" w:color="auto"/>
            </w:tcBorders>
            <w:hideMark/>
          </w:tcPr>
          <w:p w14:paraId="678916AF" w14:textId="77777777" w:rsidR="000C396F" w:rsidRPr="000C396F" w:rsidRDefault="000C396F">
            <w:pPr>
              <w:numPr>
                <w:ilvl w:val="0"/>
                <w:numId w:val="5"/>
              </w:numPr>
            </w:pPr>
            <w:r w:rsidRPr="000C396F">
              <w:lastRenderedPageBreak/>
              <w:t>unexplained or inappropriately explained injuries </w:t>
            </w:r>
          </w:p>
          <w:p w14:paraId="113837C8" w14:textId="77777777" w:rsidR="000C396F" w:rsidRPr="000C396F" w:rsidRDefault="000C396F">
            <w:pPr>
              <w:numPr>
                <w:ilvl w:val="0"/>
                <w:numId w:val="6"/>
              </w:numPr>
            </w:pPr>
            <w:r w:rsidRPr="000C396F">
              <w:lastRenderedPageBreak/>
              <w:t>adult exhibiting untypical self-harm </w:t>
            </w:r>
          </w:p>
          <w:p w14:paraId="34C09EF7" w14:textId="77777777" w:rsidR="000C396F" w:rsidRPr="000C396F" w:rsidRDefault="000C396F">
            <w:pPr>
              <w:numPr>
                <w:ilvl w:val="0"/>
                <w:numId w:val="7"/>
              </w:numPr>
            </w:pPr>
            <w:r w:rsidRPr="000C396F">
              <w:t>unexplained cuts or scratches to mouth, lips, gums, eyes or external genitalia </w:t>
            </w:r>
          </w:p>
          <w:p w14:paraId="5C9F431E" w14:textId="77777777" w:rsidR="000C396F" w:rsidRPr="000C396F" w:rsidRDefault="000C396F" w:rsidP="000C396F">
            <w:r w:rsidRPr="000C396F">
              <w:t> </w:t>
            </w:r>
          </w:p>
        </w:tc>
      </w:tr>
      <w:tr w:rsidR="000C396F" w:rsidRPr="000C396F" w14:paraId="28CC1076" w14:textId="77777777" w:rsidTr="00D63505">
        <w:trPr>
          <w:trHeight w:val="300"/>
        </w:trPr>
        <w:tc>
          <w:tcPr>
            <w:tcW w:w="2379" w:type="dxa"/>
            <w:tcBorders>
              <w:top w:val="single" w:sz="6" w:space="0" w:color="auto"/>
              <w:left w:val="single" w:sz="6" w:space="0" w:color="auto"/>
              <w:bottom w:val="single" w:sz="6" w:space="0" w:color="auto"/>
              <w:right w:val="single" w:sz="6" w:space="0" w:color="auto"/>
            </w:tcBorders>
            <w:hideMark/>
          </w:tcPr>
          <w:p w14:paraId="520AE929" w14:textId="77777777" w:rsidR="000C396F" w:rsidRPr="000C396F" w:rsidRDefault="000C396F" w:rsidP="000C396F">
            <w:r w:rsidRPr="000C396F">
              <w:rPr>
                <w:b/>
                <w:bCs/>
              </w:rPr>
              <w:lastRenderedPageBreak/>
              <w:t>Psychological abuse</w:t>
            </w:r>
            <w:r w:rsidRPr="000C396F">
              <w:t> </w:t>
            </w:r>
          </w:p>
        </w:tc>
        <w:tc>
          <w:tcPr>
            <w:tcW w:w="3205" w:type="dxa"/>
            <w:tcBorders>
              <w:top w:val="single" w:sz="6" w:space="0" w:color="auto"/>
              <w:left w:val="single" w:sz="6" w:space="0" w:color="auto"/>
              <w:bottom w:val="single" w:sz="6" w:space="0" w:color="auto"/>
              <w:right w:val="single" w:sz="6" w:space="0" w:color="auto"/>
            </w:tcBorders>
            <w:hideMark/>
          </w:tcPr>
          <w:p w14:paraId="079FBC3D" w14:textId="77777777" w:rsidR="000C396F" w:rsidRPr="000C396F" w:rsidRDefault="000C396F" w:rsidP="000C396F">
            <w:r w:rsidRPr="000C396F">
              <w:t>Psychological abuse includes 'emotional abuse' and takes the form of threats of harm or abandonment, deprivation of contact, humiliation, rejection, blaming, controlling, intimidation, coercion, indifference, harassment, verbal abuse (including shouting or swearing), cyber bullying, isolation or withdrawal from services or support networks. </w:t>
            </w:r>
          </w:p>
        </w:tc>
        <w:tc>
          <w:tcPr>
            <w:tcW w:w="3426" w:type="dxa"/>
            <w:tcBorders>
              <w:top w:val="single" w:sz="6" w:space="0" w:color="auto"/>
              <w:left w:val="single" w:sz="6" w:space="0" w:color="auto"/>
              <w:bottom w:val="single" w:sz="6" w:space="0" w:color="auto"/>
              <w:right w:val="single" w:sz="6" w:space="0" w:color="auto"/>
            </w:tcBorders>
            <w:hideMark/>
          </w:tcPr>
          <w:p w14:paraId="16052AAF" w14:textId="77777777" w:rsidR="000C396F" w:rsidRPr="000C396F" w:rsidRDefault="000C396F">
            <w:pPr>
              <w:numPr>
                <w:ilvl w:val="0"/>
                <w:numId w:val="8"/>
              </w:numPr>
            </w:pPr>
            <w:r w:rsidRPr="000C396F">
              <w:t>adult appears anxious or withdrawn, especially in the presence of the alleged abuser </w:t>
            </w:r>
          </w:p>
          <w:p w14:paraId="5F4329BA" w14:textId="77777777" w:rsidR="000C396F" w:rsidRPr="000C396F" w:rsidRDefault="000C396F">
            <w:pPr>
              <w:numPr>
                <w:ilvl w:val="0"/>
                <w:numId w:val="9"/>
              </w:numPr>
            </w:pPr>
            <w:r w:rsidRPr="000C396F">
              <w:t>adult exhibits low self-esteem </w:t>
            </w:r>
          </w:p>
          <w:p w14:paraId="2EA4C094" w14:textId="77777777" w:rsidR="000C396F" w:rsidRPr="000C396F" w:rsidRDefault="000C396F">
            <w:pPr>
              <w:numPr>
                <w:ilvl w:val="0"/>
                <w:numId w:val="10"/>
              </w:numPr>
            </w:pPr>
            <w:r w:rsidRPr="000C396F">
              <w:t>untypical changes in behaviour (e.g. continence problems, sleep disturbance) </w:t>
            </w:r>
          </w:p>
          <w:p w14:paraId="017CB8D9" w14:textId="77777777" w:rsidR="000C396F" w:rsidRPr="000C396F" w:rsidRDefault="000C396F">
            <w:pPr>
              <w:numPr>
                <w:ilvl w:val="0"/>
                <w:numId w:val="11"/>
              </w:numPr>
            </w:pPr>
            <w:r w:rsidRPr="000C396F">
              <w:t>adult is not allowed visitors/phone calls </w:t>
            </w:r>
          </w:p>
        </w:tc>
      </w:tr>
      <w:tr w:rsidR="000C396F" w:rsidRPr="000C396F" w14:paraId="7CF6C88D" w14:textId="77777777" w:rsidTr="00D63505">
        <w:trPr>
          <w:trHeight w:val="300"/>
        </w:trPr>
        <w:tc>
          <w:tcPr>
            <w:tcW w:w="2379" w:type="dxa"/>
            <w:tcBorders>
              <w:top w:val="single" w:sz="6" w:space="0" w:color="auto"/>
              <w:left w:val="single" w:sz="6" w:space="0" w:color="auto"/>
              <w:bottom w:val="single" w:sz="6" w:space="0" w:color="auto"/>
              <w:right w:val="single" w:sz="6" w:space="0" w:color="auto"/>
            </w:tcBorders>
            <w:hideMark/>
          </w:tcPr>
          <w:p w14:paraId="37A0381D" w14:textId="77777777" w:rsidR="000C396F" w:rsidRPr="000C396F" w:rsidRDefault="000C396F" w:rsidP="000C396F">
            <w:r w:rsidRPr="000C396F">
              <w:rPr>
                <w:b/>
                <w:bCs/>
              </w:rPr>
              <w:t>Financial</w:t>
            </w:r>
            <w:r w:rsidRPr="000C396F">
              <w:t> </w:t>
            </w:r>
          </w:p>
        </w:tc>
        <w:tc>
          <w:tcPr>
            <w:tcW w:w="3205" w:type="dxa"/>
            <w:tcBorders>
              <w:top w:val="single" w:sz="6" w:space="0" w:color="auto"/>
              <w:left w:val="single" w:sz="6" w:space="0" w:color="auto"/>
              <w:bottom w:val="single" w:sz="6" w:space="0" w:color="auto"/>
              <w:right w:val="single" w:sz="6" w:space="0" w:color="auto"/>
            </w:tcBorders>
            <w:hideMark/>
          </w:tcPr>
          <w:p w14:paraId="18958D30" w14:textId="77777777" w:rsidR="000C396F" w:rsidRPr="000C396F" w:rsidRDefault="000C396F" w:rsidP="000C396F">
            <w:r w:rsidRPr="000C396F">
              <w:t>This includes theft, fraud, internet scamming, coercion in relation to an adult's financial affairs or arrangements, including in connection with wills, property, inheritance or financial transactions, or the misuse or misappropriation of property, possessions or benefits. </w:t>
            </w:r>
          </w:p>
        </w:tc>
        <w:tc>
          <w:tcPr>
            <w:tcW w:w="3426" w:type="dxa"/>
            <w:tcBorders>
              <w:top w:val="single" w:sz="6" w:space="0" w:color="auto"/>
              <w:left w:val="single" w:sz="6" w:space="0" w:color="auto"/>
              <w:bottom w:val="single" w:sz="6" w:space="0" w:color="auto"/>
              <w:right w:val="single" w:sz="6" w:space="0" w:color="auto"/>
            </w:tcBorders>
            <w:hideMark/>
          </w:tcPr>
          <w:p w14:paraId="3C5621BC" w14:textId="77777777" w:rsidR="000C396F" w:rsidRPr="000C396F" w:rsidRDefault="000C396F">
            <w:pPr>
              <w:numPr>
                <w:ilvl w:val="0"/>
                <w:numId w:val="12"/>
              </w:numPr>
            </w:pPr>
            <w:r w:rsidRPr="000C396F">
              <w:t>lack of heating, clothing or food </w:t>
            </w:r>
          </w:p>
          <w:p w14:paraId="4F590515" w14:textId="77777777" w:rsidR="000C396F" w:rsidRPr="000C396F" w:rsidRDefault="000C396F">
            <w:pPr>
              <w:numPr>
                <w:ilvl w:val="0"/>
                <w:numId w:val="13"/>
              </w:numPr>
            </w:pPr>
            <w:r w:rsidRPr="000C396F">
              <w:t>inability to pay bills/unexplained shortage of money </w:t>
            </w:r>
          </w:p>
          <w:p w14:paraId="2524E407" w14:textId="77777777" w:rsidR="000C396F" w:rsidRPr="000C396F" w:rsidRDefault="000C396F">
            <w:pPr>
              <w:numPr>
                <w:ilvl w:val="0"/>
                <w:numId w:val="14"/>
              </w:numPr>
            </w:pPr>
            <w:r w:rsidRPr="000C396F">
              <w:t>lack of money, especially after benefit/pension or pay day </w:t>
            </w:r>
          </w:p>
          <w:p w14:paraId="134C9B84" w14:textId="77777777" w:rsidR="000C396F" w:rsidRPr="000C396F" w:rsidRDefault="000C396F" w:rsidP="000C396F">
            <w:r w:rsidRPr="000C396F">
              <w:t> </w:t>
            </w:r>
          </w:p>
        </w:tc>
      </w:tr>
      <w:tr w:rsidR="000C396F" w:rsidRPr="000C396F" w14:paraId="08A3316E" w14:textId="77777777" w:rsidTr="00D63505">
        <w:trPr>
          <w:trHeight w:val="300"/>
        </w:trPr>
        <w:tc>
          <w:tcPr>
            <w:tcW w:w="2379" w:type="dxa"/>
            <w:tcBorders>
              <w:top w:val="single" w:sz="6" w:space="0" w:color="auto"/>
              <w:left w:val="single" w:sz="6" w:space="0" w:color="auto"/>
              <w:bottom w:val="single" w:sz="6" w:space="0" w:color="auto"/>
              <w:right w:val="single" w:sz="6" w:space="0" w:color="auto"/>
            </w:tcBorders>
            <w:hideMark/>
          </w:tcPr>
          <w:p w14:paraId="2278D2DE" w14:textId="77777777" w:rsidR="000C396F" w:rsidRPr="000C396F" w:rsidRDefault="000C396F" w:rsidP="000C396F">
            <w:r w:rsidRPr="000C396F">
              <w:rPr>
                <w:b/>
                <w:bCs/>
              </w:rPr>
              <w:t>Sexual abuse</w:t>
            </w:r>
            <w:r w:rsidRPr="000C396F">
              <w:t> </w:t>
            </w:r>
          </w:p>
        </w:tc>
        <w:tc>
          <w:tcPr>
            <w:tcW w:w="3205" w:type="dxa"/>
            <w:tcBorders>
              <w:top w:val="single" w:sz="6" w:space="0" w:color="auto"/>
              <w:left w:val="single" w:sz="6" w:space="0" w:color="auto"/>
              <w:bottom w:val="single" w:sz="6" w:space="0" w:color="auto"/>
              <w:right w:val="single" w:sz="6" w:space="0" w:color="auto"/>
            </w:tcBorders>
            <w:hideMark/>
          </w:tcPr>
          <w:p w14:paraId="103E5C0D" w14:textId="77777777" w:rsidR="000C396F" w:rsidRPr="000C396F" w:rsidRDefault="000C396F" w:rsidP="000C396F">
            <w:r w:rsidRPr="000C396F">
              <w:t>Sexual abuse including rape, indecent exposure, sexual harassment, inappropriate looking or touching, sexual teasing or innuendo, sexual photography, subjection to pornography or witnessing sexual acts, indecent exposure and sexual assault or sexual acts to which the adult has not consented or was pressured into consenting. </w:t>
            </w:r>
          </w:p>
          <w:p w14:paraId="435E2A8D" w14:textId="77777777" w:rsidR="000C396F" w:rsidRPr="000C396F" w:rsidRDefault="000C396F" w:rsidP="000C396F">
            <w:r w:rsidRPr="000C396F">
              <w:t> </w:t>
            </w:r>
          </w:p>
        </w:tc>
        <w:tc>
          <w:tcPr>
            <w:tcW w:w="3426" w:type="dxa"/>
            <w:tcBorders>
              <w:top w:val="single" w:sz="6" w:space="0" w:color="auto"/>
              <w:left w:val="single" w:sz="6" w:space="0" w:color="auto"/>
              <w:bottom w:val="single" w:sz="6" w:space="0" w:color="auto"/>
              <w:right w:val="single" w:sz="6" w:space="0" w:color="auto"/>
            </w:tcBorders>
            <w:hideMark/>
          </w:tcPr>
          <w:p w14:paraId="0E93362C" w14:textId="77777777" w:rsidR="000C396F" w:rsidRPr="000C396F" w:rsidRDefault="000C396F">
            <w:pPr>
              <w:numPr>
                <w:ilvl w:val="0"/>
                <w:numId w:val="15"/>
              </w:numPr>
            </w:pPr>
            <w:r w:rsidRPr="000C396F">
              <w:t>adult appears unusually subdued, withdrawn or has poor concentration </w:t>
            </w:r>
          </w:p>
          <w:p w14:paraId="4091EC62" w14:textId="77777777" w:rsidR="000C396F" w:rsidRPr="000C396F" w:rsidRDefault="000C396F">
            <w:pPr>
              <w:numPr>
                <w:ilvl w:val="0"/>
                <w:numId w:val="16"/>
              </w:numPr>
            </w:pPr>
            <w:r w:rsidRPr="000C396F">
              <w:t>adult exhibits significant changes in sexual behaviour or outlook </w:t>
            </w:r>
          </w:p>
          <w:p w14:paraId="3926407F" w14:textId="77777777" w:rsidR="000C396F" w:rsidRPr="000C396F" w:rsidRDefault="000C396F">
            <w:pPr>
              <w:numPr>
                <w:ilvl w:val="0"/>
                <w:numId w:val="17"/>
              </w:numPr>
            </w:pPr>
            <w:r w:rsidRPr="000C396F">
              <w:t>adult's underclothing is torn, stained or bloody </w:t>
            </w:r>
          </w:p>
          <w:p w14:paraId="0B851A43" w14:textId="77777777" w:rsidR="000C396F" w:rsidRPr="000C396F" w:rsidRDefault="000C396F">
            <w:pPr>
              <w:numPr>
                <w:ilvl w:val="0"/>
                <w:numId w:val="18"/>
              </w:numPr>
            </w:pPr>
            <w:r w:rsidRPr="000C396F">
              <w:t>a woman who lacks the mental capacity to consent to sexual intercourse becomes pregnant </w:t>
            </w:r>
          </w:p>
          <w:p w14:paraId="0C4D32D1" w14:textId="77777777" w:rsidR="000C396F" w:rsidRPr="000C396F" w:rsidRDefault="000C396F" w:rsidP="000C396F">
            <w:r w:rsidRPr="000C396F">
              <w:t> </w:t>
            </w:r>
          </w:p>
        </w:tc>
      </w:tr>
      <w:tr w:rsidR="000C396F" w:rsidRPr="000C396F" w14:paraId="081B16C8" w14:textId="77777777" w:rsidTr="00D63505">
        <w:trPr>
          <w:trHeight w:val="300"/>
        </w:trPr>
        <w:tc>
          <w:tcPr>
            <w:tcW w:w="2379" w:type="dxa"/>
            <w:tcBorders>
              <w:top w:val="single" w:sz="6" w:space="0" w:color="auto"/>
              <w:left w:val="single" w:sz="6" w:space="0" w:color="auto"/>
              <w:bottom w:val="single" w:sz="6" w:space="0" w:color="auto"/>
              <w:right w:val="single" w:sz="6" w:space="0" w:color="auto"/>
            </w:tcBorders>
            <w:hideMark/>
          </w:tcPr>
          <w:p w14:paraId="77ABF098" w14:textId="77777777" w:rsidR="000C396F" w:rsidRPr="000C396F" w:rsidRDefault="000C396F" w:rsidP="000C396F">
            <w:r w:rsidRPr="000C396F">
              <w:rPr>
                <w:b/>
                <w:bCs/>
              </w:rPr>
              <w:lastRenderedPageBreak/>
              <w:t>Neglect</w:t>
            </w:r>
            <w:r w:rsidRPr="000C396F">
              <w:t> </w:t>
            </w:r>
          </w:p>
        </w:tc>
        <w:tc>
          <w:tcPr>
            <w:tcW w:w="3205" w:type="dxa"/>
            <w:tcBorders>
              <w:top w:val="single" w:sz="6" w:space="0" w:color="auto"/>
              <w:left w:val="single" w:sz="6" w:space="0" w:color="auto"/>
              <w:bottom w:val="single" w:sz="6" w:space="0" w:color="auto"/>
              <w:right w:val="single" w:sz="6" w:space="0" w:color="auto"/>
            </w:tcBorders>
            <w:hideMark/>
          </w:tcPr>
          <w:p w14:paraId="1A39FACC" w14:textId="77777777" w:rsidR="000C396F" w:rsidRPr="000C396F" w:rsidRDefault="000C396F" w:rsidP="000C396F">
            <w:r w:rsidRPr="000C396F">
              <w:t>These include ignoring medical, emotional or physical care needs, failure to provide access to appropriate health, social care or educational services, and the withholding of the necessities of life such as medication, adequate nutrition and heating.  </w:t>
            </w:r>
          </w:p>
        </w:tc>
        <w:tc>
          <w:tcPr>
            <w:tcW w:w="3426" w:type="dxa"/>
            <w:tcBorders>
              <w:top w:val="single" w:sz="6" w:space="0" w:color="auto"/>
              <w:left w:val="single" w:sz="6" w:space="0" w:color="auto"/>
              <w:bottom w:val="single" w:sz="6" w:space="0" w:color="auto"/>
              <w:right w:val="single" w:sz="6" w:space="0" w:color="auto"/>
            </w:tcBorders>
            <w:hideMark/>
          </w:tcPr>
          <w:p w14:paraId="3D571616" w14:textId="77777777" w:rsidR="000C396F" w:rsidRPr="000C396F" w:rsidRDefault="000C396F">
            <w:pPr>
              <w:numPr>
                <w:ilvl w:val="0"/>
                <w:numId w:val="19"/>
              </w:numPr>
            </w:pPr>
            <w:r w:rsidRPr="000C396F">
              <w:t>adult has inadequate heating and/or lighting </w:t>
            </w:r>
          </w:p>
          <w:p w14:paraId="50F729C0" w14:textId="77777777" w:rsidR="000C396F" w:rsidRPr="000C396F" w:rsidRDefault="000C396F">
            <w:pPr>
              <w:numPr>
                <w:ilvl w:val="0"/>
                <w:numId w:val="20"/>
              </w:numPr>
            </w:pPr>
            <w:r w:rsidRPr="000C396F">
              <w:t>adult's physical condition/appearance is poor (e.g. ulcers, pressure sores, soiled or wet clothing) </w:t>
            </w:r>
          </w:p>
          <w:p w14:paraId="350989D6" w14:textId="77777777" w:rsidR="000C396F" w:rsidRPr="000C396F" w:rsidRDefault="000C396F">
            <w:pPr>
              <w:numPr>
                <w:ilvl w:val="0"/>
                <w:numId w:val="21"/>
              </w:numPr>
            </w:pPr>
            <w:r w:rsidRPr="000C396F">
              <w:t>adult is malnourished, has sudden or continuous weight loss and/or is dehydrated </w:t>
            </w:r>
          </w:p>
          <w:p w14:paraId="49F99D79" w14:textId="77777777" w:rsidR="000C396F" w:rsidRPr="000C396F" w:rsidRDefault="000C396F" w:rsidP="000C396F">
            <w:r w:rsidRPr="000C396F">
              <w:t> </w:t>
            </w:r>
          </w:p>
        </w:tc>
      </w:tr>
      <w:tr w:rsidR="000C396F" w:rsidRPr="000C396F" w14:paraId="4FCB06B8" w14:textId="77777777" w:rsidTr="00D63505">
        <w:trPr>
          <w:trHeight w:val="300"/>
        </w:trPr>
        <w:tc>
          <w:tcPr>
            <w:tcW w:w="2379" w:type="dxa"/>
            <w:tcBorders>
              <w:top w:val="single" w:sz="6" w:space="0" w:color="auto"/>
              <w:left w:val="single" w:sz="6" w:space="0" w:color="auto"/>
              <w:bottom w:val="single" w:sz="6" w:space="0" w:color="auto"/>
              <w:right w:val="single" w:sz="6" w:space="0" w:color="auto"/>
            </w:tcBorders>
            <w:hideMark/>
          </w:tcPr>
          <w:p w14:paraId="1245B8BF" w14:textId="77777777" w:rsidR="000C396F" w:rsidRPr="000C396F" w:rsidRDefault="000C396F" w:rsidP="000C396F">
            <w:r w:rsidRPr="000C396F">
              <w:rPr>
                <w:b/>
                <w:bCs/>
              </w:rPr>
              <w:t>Organisational Abuse</w:t>
            </w:r>
            <w:r w:rsidRPr="000C396F">
              <w:t> </w:t>
            </w:r>
          </w:p>
        </w:tc>
        <w:tc>
          <w:tcPr>
            <w:tcW w:w="3205" w:type="dxa"/>
            <w:tcBorders>
              <w:top w:val="single" w:sz="6" w:space="0" w:color="auto"/>
              <w:left w:val="single" w:sz="6" w:space="0" w:color="auto"/>
              <w:bottom w:val="single" w:sz="6" w:space="0" w:color="auto"/>
              <w:right w:val="single" w:sz="6" w:space="0" w:color="auto"/>
            </w:tcBorders>
            <w:hideMark/>
          </w:tcPr>
          <w:p w14:paraId="17CD32CF" w14:textId="77777777" w:rsidR="000C396F" w:rsidRPr="000C396F" w:rsidRDefault="000C396F" w:rsidP="000C396F">
            <w:r w:rsidRPr="000C396F">
              <w:t>Including neglect and poor care practice within an institution or specific care setting such as a hospital or care home, or where care is provided within their own home. This may range from one off incidents to on-going ill-treatment. </w:t>
            </w:r>
          </w:p>
        </w:tc>
        <w:tc>
          <w:tcPr>
            <w:tcW w:w="3426" w:type="dxa"/>
            <w:tcBorders>
              <w:top w:val="single" w:sz="6" w:space="0" w:color="auto"/>
              <w:left w:val="single" w:sz="6" w:space="0" w:color="auto"/>
              <w:bottom w:val="single" w:sz="6" w:space="0" w:color="auto"/>
              <w:right w:val="single" w:sz="6" w:space="0" w:color="auto"/>
            </w:tcBorders>
            <w:hideMark/>
          </w:tcPr>
          <w:p w14:paraId="3622E440" w14:textId="77777777" w:rsidR="000C396F" w:rsidRPr="000C396F" w:rsidRDefault="000C396F">
            <w:pPr>
              <w:numPr>
                <w:ilvl w:val="0"/>
                <w:numId w:val="22"/>
              </w:numPr>
            </w:pPr>
            <w:r w:rsidRPr="000C396F">
              <w:t>an </w:t>
            </w:r>
            <w:proofErr w:type="gramStart"/>
            <w:r w:rsidRPr="000C396F">
              <w:t>adults</w:t>
            </w:r>
            <w:proofErr w:type="gramEnd"/>
            <w:r w:rsidRPr="000C396F">
              <w:t> environment is unsafe and unhygienic  </w:t>
            </w:r>
          </w:p>
          <w:p w14:paraId="739B35CD" w14:textId="77777777" w:rsidR="000C396F" w:rsidRPr="000C396F" w:rsidRDefault="000C396F">
            <w:pPr>
              <w:numPr>
                <w:ilvl w:val="0"/>
                <w:numId w:val="23"/>
              </w:numPr>
            </w:pPr>
            <w:r w:rsidRPr="000C396F">
              <w:t>the adult is given an inflexible routine </w:t>
            </w:r>
          </w:p>
          <w:p w14:paraId="246BEF69" w14:textId="77777777" w:rsidR="000C396F" w:rsidRPr="000C396F" w:rsidRDefault="000C396F">
            <w:pPr>
              <w:numPr>
                <w:ilvl w:val="0"/>
                <w:numId w:val="24"/>
              </w:numPr>
            </w:pPr>
            <w:r w:rsidRPr="000C396F">
              <w:t>lack of privacy, dignity, and respect for people as individuals </w:t>
            </w:r>
          </w:p>
          <w:p w14:paraId="5BCC6563" w14:textId="77777777" w:rsidR="000C396F" w:rsidRPr="000C396F" w:rsidRDefault="000C396F">
            <w:pPr>
              <w:numPr>
                <w:ilvl w:val="0"/>
                <w:numId w:val="25"/>
              </w:numPr>
            </w:pPr>
            <w:r w:rsidRPr="000C396F">
              <w:t>the adult withdraws from community and family support </w:t>
            </w:r>
          </w:p>
          <w:p w14:paraId="4B5A636D" w14:textId="77777777" w:rsidR="000C396F" w:rsidRPr="000C396F" w:rsidRDefault="000C396F">
            <w:pPr>
              <w:numPr>
                <w:ilvl w:val="0"/>
                <w:numId w:val="26"/>
              </w:numPr>
            </w:pPr>
            <w:r w:rsidRPr="000C396F">
              <w:t>no choice offered with food, drink, dress or activities </w:t>
            </w:r>
          </w:p>
          <w:p w14:paraId="65A52BFB" w14:textId="77777777" w:rsidR="000C396F" w:rsidRPr="000C396F" w:rsidRDefault="000C396F">
            <w:pPr>
              <w:numPr>
                <w:ilvl w:val="0"/>
                <w:numId w:val="27"/>
              </w:numPr>
            </w:pPr>
            <w:r w:rsidRPr="000C396F">
              <w:t>no respect or thought given to religion, belief, or an adult’s occupation </w:t>
            </w:r>
          </w:p>
          <w:p w14:paraId="0C951ECB" w14:textId="77777777" w:rsidR="000C396F" w:rsidRPr="000C396F" w:rsidRDefault="000C396F" w:rsidP="000C396F">
            <w:r w:rsidRPr="000C396F">
              <w:t> </w:t>
            </w:r>
          </w:p>
        </w:tc>
      </w:tr>
      <w:tr w:rsidR="000C396F" w:rsidRPr="000C396F" w14:paraId="7657C82E" w14:textId="77777777" w:rsidTr="00D63505">
        <w:trPr>
          <w:trHeight w:val="300"/>
        </w:trPr>
        <w:tc>
          <w:tcPr>
            <w:tcW w:w="2379" w:type="dxa"/>
            <w:tcBorders>
              <w:top w:val="single" w:sz="6" w:space="0" w:color="auto"/>
              <w:left w:val="single" w:sz="6" w:space="0" w:color="auto"/>
              <w:bottom w:val="single" w:sz="6" w:space="0" w:color="auto"/>
              <w:right w:val="single" w:sz="6" w:space="0" w:color="auto"/>
            </w:tcBorders>
            <w:hideMark/>
          </w:tcPr>
          <w:p w14:paraId="3ACDAACB" w14:textId="77777777" w:rsidR="000C396F" w:rsidRPr="000C396F" w:rsidRDefault="000C396F" w:rsidP="000C396F">
            <w:r w:rsidRPr="000C396F">
              <w:rPr>
                <w:b/>
                <w:bCs/>
              </w:rPr>
              <w:t>Self-neglect</w:t>
            </w:r>
            <w:r w:rsidRPr="000C396F">
              <w:t> </w:t>
            </w:r>
          </w:p>
        </w:tc>
        <w:tc>
          <w:tcPr>
            <w:tcW w:w="3205" w:type="dxa"/>
            <w:tcBorders>
              <w:top w:val="single" w:sz="6" w:space="0" w:color="auto"/>
              <w:left w:val="single" w:sz="6" w:space="0" w:color="auto"/>
              <w:bottom w:val="single" w:sz="6" w:space="0" w:color="auto"/>
              <w:right w:val="single" w:sz="6" w:space="0" w:color="auto"/>
            </w:tcBorders>
            <w:hideMark/>
          </w:tcPr>
          <w:p w14:paraId="7F1E0170" w14:textId="77777777" w:rsidR="000C396F" w:rsidRPr="000C396F" w:rsidRDefault="000C396F" w:rsidP="000C396F">
            <w:r w:rsidRPr="000C396F">
              <w:t>Self-neglect entails neglecting to care for one's personal hygiene, health or surroundings and includes behaviour such as hoarding.  </w:t>
            </w:r>
          </w:p>
        </w:tc>
        <w:tc>
          <w:tcPr>
            <w:tcW w:w="3426" w:type="dxa"/>
            <w:tcBorders>
              <w:top w:val="single" w:sz="6" w:space="0" w:color="auto"/>
              <w:left w:val="single" w:sz="6" w:space="0" w:color="auto"/>
              <w:bottom w:val="single" w:sz="6" w:space="0" w:color="auto"/>
              <w:right w:val="single" w:sz="6" w:space="0" w:color="auto"/>
            </w:tcBorders>
            <w:hideMark/>
          </w:tcPr>
          <w:p w14:paraId="3D2A21C5" w14:textId="77777777" w:rsidR="000C396F" w:rsidRPr="000C396F" w:rsidRDefault="000C396F">
            <w:pPr>
              <w:numPr>
                <w:ilvl w:val="0"/>
                <w:numId w:val="28"/>
              </w:numPr>
            </w:pPr>
            <w:r w:rsidRPr="000C396F">
              <w:t>living in very unclean, sometimes verminous, circumstances </w:t>
            </w:r>
          </w:p>
          <w:p w14:paraId="145E549E" w14:textId="77777777" w:rsidR="000C396F" w:rsidRPr="000C396F" w:rsidRDefault="000C396F">
            <w:pPr>
              <w:numPr>
                <w:ilvl w:val="0"/>
                <w:numId w:val="29"/>
              </w:numPr>
            </w:pPr>
            <w:r w:rsidRPr="000C396F">
              <w:t>poor self-care leading to a decline in personal hygiene </w:t>
            </w:r>
          </w:p>
          <w:p w14:paraId="01E0E0E8" w14:textId="77777777" w:rsidR="000C396F" w:rsidRPr="000C396F" w:rsidRDefault="000C396F">
            <w:pPr>
              <w:numPr>
                <w:ilvl w:val="0"/>
                <w:numId w:val="30"/>
              </w:numPr>
            </w:pPr>
            <w:r w:rsidRPr="000C396F">
              <w:t>poor eating habits and the adult may have lost weight </w:t>
            </w:r>
          </w:p>
          <w:p w14:paraId="2B20DDE7" w14:textId="77777777" w:rsidR="000C396F" w:rsidRPr="000C396F" w:rsidRDefault="000C396F">
            <w:pPr>
              <w:numPr>
                <w:ilvl w:val="0"/>
                <w:numId w:val="31"/>
              </w:numPr>
            </w:pPr>
            <w:r w:rsidRPr="000C396F">
              <w:t>inappropriate clothing </w:t>
            </w:r>
          </w:p>
          <w:p w14:paraId="26EDB48C" w14:textId="77777777" w:rsidR="000C396F" w:rsidRPr="000C396F" w:rsidRDefault="000C396F">
            <w:pPr>
              <w:numPr>
                <w:ilvl w:val="0"/>
                <w:numId w:val="32"/>
              </w:numPr>
            </w:pPr>
            <w:r w:rsidRPr="000C396F">
              <w:t>the adult is withdrawn and isolated </w:t>
            </w:r>
          </w:p>
          <w:p w14:paraId="0834303C" w14:textId="77777777" w:rsidR="000C396F" w:rsidRPr="000C396F" w:rsidRDefault="000C396F">
            <w:pPr>
              <w:numPr>
                <w:ilvl w:val="0"/>
                <w:numId w:val="33"/>
              </w:numPr>
            </w:pPr>
            <w:r w:rsidRPr="000C396F">
              <w:t>failure to take prescribed medication </w:t>
            </w:r>
          </w:p>
          <w:p w14:paraId="552B2B50" w14:textId="77777777" w:rsidR="000C396F" w:rsidRPr="000C396F" w:rsidRDefault="000C396F">
            <w:pPr>
              <w:numPr>
                <w:ilvl w:val="0"/>
                <w:numId w:val="34"/>
              </w:numPr>
            </w:pPr>
            <w:r w:rsidRPr="000C396F">
              <w:lastRenderedPageBreak/>
              <w:t>hoarding within the home is often associated with self-neglect </w:t>
            </w:r>
          </w:p>
          <w:p w14:paraId="74297AC5" w14:textId="77777777" w:rsidR="000C396F" w:rsidRPr="000C396F" w:rsidRDefault="000C396F" w:rsidP="000C396F">
            <w:r w:rsidRPr="000C396F">
              <w:t> </w:t>
            </w:r>
          </w:p>
        </w:tc>
      </w:tr>
      <w:tr w:rsidR="000C396F" w:rsidRPr="000C396F" w14:paraId="60F92E9F" w14:textId="77777777" w:rsidTr="00D63505">
        <w:trPr>
          <w:trHeight w:val="300"/>
        </w:trPr>
        <w:tc>
          <w:tcPr>
            <w:tcW w:w="2379" w:type="dxa"/>
            <w:tcBorders>
              <w:top w:val="single" w:sz="6" w:space="0" w:color="auto"/>
              <w:left w:val="single" w:sz="6" w:space="0" w:color="auto"/>
              <w:bottom w:val="single" w:sz="6" w:space="0" w:color="auto"/>
              <w:right w:val="single" w:sz="6" w:space="0" w:color="auto"/>
            </w:tcBorders>
            <w:hideMark/>
          </w:tcPr>
          <w:p w14:paraId="20A78D37" w14:textId="77777777" w:rsidR="000C396F" w:rsidRPr="000C396F" w:rsidRDefault="000C396F" w:rsidP="000C396F">
            <w:r w:rsidRPr="000C396F">
              <w:rPr>
                <w:b/>
                <w:bCs/>
              </w:rPr>
              <w:lastRenderedPageBreak/>
              <w:t>Domestic abuse</w:t>
            </w:r>
            <w:r w:rsidRPr="000C396F">
              <w:t> </w:t>
            </w:r>
          </w:p>
        </w:tc>
        <w:tc>
          <w:tcPr>
            <w:tcW w:w="3205" w:type="dxa"/>
            <w:tcBorders>
              <w:top w:val="single" w:sz="6" w:space="0" w:color="auto"/>
              <w:left w:val="single" w:sz="6" w:space="0" w:color="auto"/>
              <w:bottom w:val="single" w:sz="6" w:space="0" w:color="auto"/>
              <w:right w:val="single" w:sz="6" w:space="0" w:color="auto"/>
            </w:tcBorders>
            <w:hideMark/>
          </w:tcPr>
          <w:p w14:paraId="56E13E3C" w14:textId="77777777" w:rsidR="000C396F" w:rsidRPr="000C396F" w:rsidRDefault="000C396F" w:rsidP="000C396F">
            <w:r w:rsidRPr="000C396F">
              <w:t>This is typically an incident or pattern of incidents of controlling, coercive or threatening behaviour, violence or abuse by someone who is, or has been, an intimate partner or family member. </w:t>
            </w:r>
          </w:p>
        </w:tc>
        <w:tc>
          <w:tcPr>
            <w:tcW w:w="3426" w:type="dxa"/>
            <w:tcBorders>
              <w:top w:val="single" w:sz="6" w:space="0" w:color="auto"/>
              <w:left w:val="single" w:sz="6" w:space="0" w:color="auto"/>
              <w:bottom w:val="single" w:sz="6" w:space="0" w:color="auto"/>
              <w:right w:val="single" w:sz="6" w:space="0" w:color="auto"/>
            </w:tcBorders>
            <w:hideMark/>
          </w:tcPr>
          <w:p w14:paraId="1A1D7A09" w14:textId="77777777" w:rsidR="000C396F" w:rsidRPr="000C396F" w:rsidRDefault="000C396F">
            <w:pPr>
              <w:numPr>
                <w:ilvl w:val="0"/>
                <w:numId w:val="35"/>
              </w:numPr>
            </w:pPr>
            <w:r w:rsidRPr="000C396F">
              <w:t>the adult may seem unhappy or distressed </w:t>
            </w:r>
          </w:p>
          <w:p w14:paraId="77DF76DE" w14:textId="77777777" w:rsidR="000C396F" w:rsidRPr="000C396F" w:rsidRDefault="000C396F">
            <w:pPr>
              <w:numPr>
                <w:ilvl w:val="0"/>
                <w:numId w:val="36"/>
              </w:numPr>
            </w:pPr>
            <w:r w:rsidRPr="000C396F">
              <w:t>the adult may appear frightened, anxious or agitated without identifiable cause, or in relation to certain people </w:t>
            </w:r>
          </w:p>
          <w:p w14:paraId="52E02D6A" w14:textId="77777777" w:rsidR="000C396F" w:rsidRPr="000C396F" w:rsidRDefault="000C396F">
            <w:pPr>
              <w:numPr>
                <w:ilvl w:val="0"/>
                <w:numId w:val="37"/>
              </w:numPr>
            </w:pPr>
            <w:r w:rsidRPr="000C396F">
              <w:t>they may be experiencing sleeping problems </w:t>
            </w:r>
          </w:p>
          <w:p w14:paraId="7D3B24A1" w14:textId="77777777" w:rsidR="000C396F" w:rsidRPr="000C396F" w:rsidRDefault="000C396F" w:rsidP="000C396F">
            <w:r w:rsidRPr="000C396F">
              <w:t> </w:t>
            </w:r>
          </w:p>
        </w:tc>
      </w:tr>
      <w:tr w:rsidR="000C396F" w:rsidRPr="000C396F" w14:paraId="507DE3F6" w14:textId="77777777" w:rsidTr="00D63505">
        <w:trPr>
          <w:trHeight w:val="300"/>
        </w:trPr>
        <w:tc>
          <w:tcPr>
            <w:tcW w:w="2379" w:type="dxa"/>
            <w:tcBorders>
              <w:top w:val="single" w:sz="6" w:space="0" w:color="auto"/>
              <w:left w:val="single" w:sz="6" w:space="0" w:color="auto"/>
              <w:bottom w:val="single" w:sz="6" w:space="0" w:color="auto"/>
              <w:right w:val="single" w:sz="6" w:space="0" w:color="auto"/>
            </w:tcBorders>
            <w:hideMark/>
          </w:tcPr>
          <w:p w14:paraId="527E6699" w14:textId="77777777" w:rsidR="000C396F" w:rsidRPr="000C396F" w:rsidRDefault="000C396F" w:rsidP="000C396F">
            <w:r w:rsidRPr="000C396F">
              <w:rPr>
                <w:b/>
                <w:bCs/>
              </w:rPr>
              <w:t>Modern Slavery</w:t>
            </w:r>
            <w:r w:rsidRPr="000C396F">
              <w:t> </w:t>
            </w:r>
          </w:p>
        </w:tc>
        <w:tc>
          <w:tcPr>
            <w:tcW w:w="3205" w:type="dxa"/>
            <w:tcBorders>
              <w:top w:val="single" w:sz="6" w:space="0" w:color="auto"/>
              <w:left w:val="single" w:sz="6" w:space="0" w:color="auto"/>
              <w:bottom w:val="single" w:sz="6" w:space="0" w:color="auto"/>
              <w:right w:val="single" w:sz="6" w:space="0" w:color="auto"/>
            </w:tcBorders>
            <w:hideMark/>
          </w:tcPr>
          <w:p w14:paraId="5632D771" w14:textId="77777777" w:rsidR="000C396F" w:rsidRPr="000C396F" w:rsidRDefault="000C396F" w:rsidP="000C396F">
            <w:r w:rsidRPr="000C396F">
              <w:t>Modern slavery encompasses slavery, human trafficking, forced and compulsory labour and domestic servitude. Traffickers and slave masters use whatever means they have at their disposal to coerce, deceive and force individuals into a life of abuse, servitude and inhumane treatment.  </w:t>
            </w:r>
          </w:p>
        </w:tc>
        <w:tc>
          <w:tcPr>
            <w:tcW w:w="3426" w:type="dxa"/>
            <w:tcBorders>
              <w:top w:val="single" w:sz="6" w:space="0" w:color="auto"/>
              <w:left w:val="single" w:sz="6" w:space="0" w:color="auto"/>
              <w:bottom w:val="single" w:sz="6" w:space="0" w:color="auto"/>
              <w:right w:val="single" w:sz="6" w:space="0" w:color="auto"/>
            </w:tcBorders>
            <w:hideMark/>
          </w:tcPr>
          <w:p w14:paraId="777FFE69" w14:textId="77777777" w:rsidR="000C396F" w:rsidRPr="000C396F" w:rsidRDefault="000C396F">
            <w:pPr>
              <w:numPr>
                <w:ilvl w:val="0"/>
                <w:numId w:val="38"/>
              </w:numPr>
            </w:pPr>
            <w:r w:rsidRPr="000C396F">
              <w:t>the adult is not in possession of their legal documents (passport, identification and bank account details) and they are being held by someone else; </w:t>
            </w:r>
          </w:p>
          <w:p w14:paraId="045005B9" w14:textId="77777777" w:rsidR="000C396F" w:rsidRPr="000C396F" w:rsidRDefault="000C396F">
            <w:pPr>
              <w:numPr>
                <w:ilvl w:val="0"/>
                <w:numId w:val="39"/>
              </w:numPr>
            </w:pPr>
            <w:r w:rsidRPr="000C396F">
              <w:t>the adult looks malnourished, unkempt, or appears withdrawn </w:t>
            </w:r>
          </w:p>
          <w:p w14:paraId="0CF83C30" w14:textId="77777777" w:rsidR="000C396F" w:rsidRPr="000C396F" w:rsidRDefault="000C396F">
            <w:pPr>
              <w:numPr>
                <w:ilvl w:val="0"/>
                <w:numId w:val="40"/>
              </w:numPr>
            </w:pPr>
            <w:r w:rsidRPr="000C396F">
              <w:t>they have few personal possessions and often wear the same clothes </w:t>
            </w:r>
          </w:p>
          <w:p w14:paraId="2A29B6D6" w14:textId="77777777" w:rsidR="000C396F" w:rsidRPr="000C396F" w:rsidRDefault="000C396F">
            <w:pPr>
              <w:numPr>
                <w:ilvl w:val="0"/>
                <w:numId w:val="41"/>
              </w:numPr>
            </w:pPr>
            <w:r w:rsidRPr="000C396F">
              <w:t>what clothes they do wear may not be suitable for their work. </w:t>
            </w:r>
          </w:p>
          <w:p w14:paraId="1D57E877" w14:textId="77777777" w:rsidR="000C396F" w:rsidRPr="000C396F" w:rsidRDefault="000C396F" w:rsidP="000C396F">
            <w:r w:rsidRPr="000C396F">
              <w:t> </w:t>
            </w:r>
          </w:p>
        </w:tc>
      </w:tr>
      <w:tr w:rsidR="000C396F" w:rsidRPr="000C396F" w14:paraId="7B8D619D" w14:textId="77777777" w:rsidTr="00D63505">
        <w:trPr>
          <w:trHeight w:val="300"/>
        </w:trPr>
        <w:tc>
          <w:tcPr>
            <w:tcW w:w="2379" w:type="dxa"/>
            <w:tcBorders>
              <w:top w:val="single" w:sz="6" w:space="0" w:color="auto"/>
              <w:left w:val="single" w:sz="6" w:space="0" w:color="auto"/>
              <w:bottom w:val="single" w:sz="6" w:space="0" w:color="auto"/>
              <w:right w:val="single" w:sz="6" w:space="0" w:color="auto"/>
            </w:tcBorders>
            <w:hideMark/>
          </w:tcPr>
          <w:p w14:paraId="089F4031" w14:textId="77777777" w:rsidR="000C396F" w:rsidRPr="000C396F" w:rsidRDefault="000C396F" w:rsidP="000C396F">
            <w:r w:rsidRPr="000C396F">
              <w:rPr>
                <w:b/>
                <w:bCs/>
              </w:rPr>
              <w:t>Discriminatory abuse</w:t>
            </w:r>
            <w:r w:rsidRPr="000C396F">
              <w:t> </w:t>
            </w:r>
          </w:p>
        </w:tc>
        <w:tc>
          <w:tcPr>
            <w:tcW w:w="3205" w:type="dxa"/>
            <w:tcBorders>
              <w:top w:val="single" w:sz="6" w:space="0" w:color="auto"/>
              <w:left w:val="single" w:sz="6" w:space="0" w:color="auto"/>
              <w:bottom w:val="single" w:sz="6" w:space="0" w:color="auto"/>
              <w:right w:val="single" w:sz="6" w:space="0" w:color="auto"/>
            </w:tcBorders>
            <w:hideMark/>
          </w:tcPr>
          <w:p w14:paraId="606E59E3" w14:textId="77777777" w:rsidR="000C396F" w:rsidRPr="000C396F" w:rsidRDefault="000C396F" w:rsidP="000C396F">
            <w:r w:rsidRPr="000C396F">
              <w:t>This includes discrimination on the grounds of race, faith or religion, age, disability, gender, sexual orientation and political views, along with racist, sexist, homophobic or ageist comments or jokes, or comments and jokes based on a person's disability or any other form of harassment, slur or similar treatment. Hate crime can be viewed as a form of discriminatory abuse, although will often involve other types of abuse as well.  </w:t>
            </w:r>
          </w:p>
        </w:tc>
        <w:tc>
          <w:tcPr>
            <w:tcW w:w="3426" w:type="dxa"/>
            <w:tcBorders>
              <w:top w:val="single" w:sz="6" w:space="0" w:color="auto"/>
              <w:left w:val="single" w:sz="6" w:space="0" w:color="auto"/>
              <w:bottom w:val="single" w:sz="6" w:space="0" w:color="auto"/>
              <w:right w:val="single" w:sz="6" w:space="0" w:color="auto"/>
            </w:tcBorders>
            <w:hideMark/>
          </w:tcPr>
          <w:p w14:paraId="047B3B40" w14:textId="77777777" w:rsidR="000C396F" w:rsidRPr="000C396F" w:rsidRDefault="000C396F">
            <w:pPr>
              <w:numPr>
                <w:ilvl w:val="0"/>
                <w:numId w:val="42"/>
              </w:numPr>
            </w:pPr>
            <w:r w:rsidRPr="000C396F">
              <w:t>an adult may reject their own cultural background and/or racial origin or other personal beliefs, sexual practices or lifestyle choices </w:t>
            </w:r>
          </w:p>
          <w:p w14:paraId="069CBB4E" w14:textId="77777777" w:rsidR="000C396F" w:rsidRPr="000C396F" w:rsidRDefault="000C396F">
            <w:pPr>
              <w:numPr>
                <w:ilvl w:val="0"/>
                <w:numId w:val="43"/>
              </w:numPr>
            </w:pPr>
            <w:r w:rsidRPr="000C396F">
              <w:t>an adult making complaints about the service not meeting their needs. </w:t>
            </w:r>
          </w:p>
          <w:p w14:paraId="45CA4387" w14:textId="77777777" w:rsidR="000C396F" w:rsidRPr="000C396F" w:rsidRDefault="000C396F" w:rsidP="000C396F">
            <w:r w:rsidRPr="000C396F">
              <w:t> </w:t>
            </w:r>
          </w:p>
        </w:tc>
      </w:tr>
    </w:tbl>
    <w:p w14:paraId="05DD7B04" w14:textId="77777777" w:rsidR="00705245" w:rsidRDefault="00705245" w:rsidP="00D46B8F"/>
    <w:p w14:paraId="730FE8EB" w14:textId="77777777" w:rsidR="009D4385" w:rsidRPr="009D4385" w:rsidRDefault="009D4385" w:rsidP="009D4385">
      <w:r w:rsidRPr="009D4385">
        <w:t> </w:t>
      </w:r>
    </w:p>
    <w:p w14:paraId="446776F5" w14:textId="1D491953" w:rsidR="009D4385" w:rsidRPr="009D4385" w:rsidRDefault="009D4385" w:rsidP="009D4385">
      <w:pPr>
        <w:rPr>
          <w:b/>
          <w:bCs/>
        </w:rPr>
      </w:pPr>
      <w:r w:rsidRPr="009D4385">
        <w:rPr>
          <w:b/>
          <w:bCs/>
        </w:rPr>
        <w:t>Additional Types of Harm  </w:t>
      </w:r>
    </w:p>
    <w:p w14:paraId="7D648A03" w14:textId="77777777" w:rsidR="009D4385" w:rsidRPr="009D4385" w:rsidRDefault="009D4385" w:rsidP="009D4385">
      <w:r w:rsidRPr="009D4385">
        <w:t>There are additional types of harm not explicitly included within the Care Act 2014; however, they remain highly relevant to safeguarding adults and must be recognised and addressed appropriately.</w:t>
      </w:r>
    </w:p>
    <w:p w14:paraId="0D02E872" w14:textId="77777777" w:rsidR="00D63505" w:rsidRPr="00D63505" w:rsidRDefault="00D63505" w:rsidP="00D63505">
      <w:pPr>
        <w:rPr>
          <w:b/>
          <w:bCs/>
        </w:rPr>
      </w:pPr>
      <w:r w:rsidRPr="00D63505">
        <w:rPr>
          <w:b/>
          <w:bCs/>
        </w:rPr>
        <w:t>Sexual Exploitation</w:t>
      </w:r>
    </w:p>
    <w:p w14:paraId="439C033E" w14:textId="77777777" w:rsidR="00D63505" w:rsidRPr="00D63505" w:rsidRDefault="00D63505" w:rsidP="00D63505">
      <w:r w:rsidRPr="00D63505">
        <w:t>Adult sexual exploitation is a form of sexual abuse in which an individual is manipulated or coerced into sexual activity for another person’s benefit. This may involve threats, coercion, bribery, or violence.</w:t>
      </w:r>
    </w:p>
    <w:p w14:paraId="5335480D" w14:textId="77777777" w:rsidR="00D63505" w:rsidRPr="00D63505" w:rsidRDefault="00D63505" w:rsidP="00D63505">
      <w:r w:rsidRPr="00D63505">
        <w:t>Perpetrators often hold power over their victims due to factors such as age, gender, sexual identity, physical strength, or social status.</w:t>
      </w:r>
    </w:p>
    <w:p w14:paraId="3E1A0E90" w14:textId="77777777" w:rsidR="00D63505" w:rsidRPr="00D63505" w:rsidRDefault="00D63505" w:rsidP="00D63505">
      <w:r w:rsidRPr="00D63505">
        <w:t>Indicators may include:</w:t>
      </w:r>
    </w:p>
    <w:p w14:paraId="08AD7D1D" w14:textId="77777777" w:rsidR="00D63505" w:rsidRPr="00D63505" w:rsidRDefault="00D63505">
      <w:pPr>
        <w:numPr>
          <w:ilvl w:val="0"/>
          <w:numId w:val="85"/>
        </w:numPr>
      </w:pPr>
      <w:r w:rsidRPr="00D63505">
        <w:t>Self-harm or significant changes in emotional wellbeing</w:t>
      </w:r>
    </w:p>
    <w:p w14:paraId="02A56A00" w14:textId="77777777" w:rsidR="00D63505" w:rsidRPr="00D63505" w:rsidRDefault="00D63505">
      <w:pPr>
        <w:numPr>
          <w:ilvl w:val="0"/>
          <w:numId w:val="85"/>
        </w:numPr>
      </w:pPr>
      <w:r w:rsidRPr="00D63505">
        <w:t>Developing inappropriate or unusual relationships or associations</w:t>
      </w:r>
    </w:p>
    <w:p w14:paraId="1EE038C6" w14:textId="77777777" w:rsidR="00D63505" w:rsidRPr="00D63505" w:rsidRDefault="00D63505">
      <w:pPr>
        <w:numPr>
          <w:ilvl w:val="0"/>
          <w:numId w:val="85"/>
        </w:numPr>
      </w:pPr>
      <w:r w:rsidRPr="00D63505">
        <w:t>Displaying inappropriate sexualised behaviour (including language, dress, or conduct)</w:t>
      </w:r>
    </w:p>
    <w:p w14:paraId="1AEED54F" w14:textId="77777777" w:rsidR="00D63505" w:rsidRPr="00D63505" w:rsidRDefault="00D63505">
      <w:pPr>
        <w:numPr>
          <w:ilvl w:val="0"/>
          <w:numId w:val="85"/>
        </w:numPr>
      </w:pPr>
      <w:r w:rsidRPr="00D63505">
        <w:t>Unexplained acquisition of money, clothing, or mobile phones</w:t>
      </w:r>
    </w:p>
    <w:p w14:paraId="5779E5DB" w14:textId="77777777" w:rsidR="00D63505" w:rsidRPr="00D63505" w:rsidRDefault="0076522C" w:rsidP="00D63505">
      <w:pPr>
        <w:rPr>
          <w:b/>
          <w:bCs/>
        </w:rPr>
      </w:pPr>
      <w:r>
        <w:rPr>
          <w:b/>
          <w:bCs/>
        </w:rPr>
        <w:pict w14:anchorId="176D2995">
          <v:rect id="_x0000_i1038" style="width:0;height:1.5pt" o:hralign="center" o:hrstd="t" o:hr="t" fillcolor="#a0a0a0" stroked="f"/>
        </w:pict>
      </w:r>
    </w:p>
    <w:p w14:paraId="7A73D833" w14:textId="77777777" w:rsidR="00D63505" w:rsidRPr="00D63505" w:rsidRDefault="00D63505" w:rsidP="00D63505">
      <w:pPr>
        <w:rPr>
          <w:b/>
          <w:bCs/>
        </w:rPr>
      </w:pPr>
      <w:r w:rsidRPr="00D63505">
        <w:rPr>
          <w:b/>
          <w:bCs/>
        </w:rPr>
        <w:t>Cyber Bullying</w:t>
      </w:r>
    </w:p>
    <w:p w14:paraId="493A0DF8" w14:textId="77777777" w:rsidR="00D63505" w:rsidRPr="00D63505" w:rsidRDefault="00D63505" w:rsidP="00D63505">
      <w:r w:rsidRPr="00D63505">
        <w:t>Cyber bullying occurs when an individual is repeatedly targeted through digital platforms, including social media, messaging apps, emails, or online forums, with the intent to harm, humiliate, intimidate, or isolate.</w:t>
      </w:r>
    </w:p>
    <w:p w14:paraId="5336BD3B" w14:textId="77777777" w:rsidR="00D63505" w:rsidRPr="00D63505" w:rsidRDefault="00D63505" w:rsidP="00D63505">
      <w:r w:rsidRPr="00D63505">
        <w:t>It may include:</w:t>
      </w:r>
    </w:p>
    <w:p w14:paraId="76066DFA" w14:textId="77777777" w:rsidR="00D63505" w:rsidRPr="00D63505" w:rsidRDefault="00D63505">
      <w:pPr>
        <w:numPr>
          <w:ilvl w:val="0"/>
          <w:numId w:val="86"/>
        </w:numPr>
      </w:pPr>
      <w:r w:rsidRPr="00D63505">
        <w:t>Harassment or intimidation</w:t>
      </w:r>
    </w:p>
    <w:p w14:paraId="6FB5FF16" w14:textId="77777777" w:rsidR="00D63505" w:rsidRPr="00D63505" w:rsidRDefault="00D63505">
      <w:pPr>
        <w:numPr>
          <w:ilvl w:val="0"/>
          <w:numId w:val="86"/>
        </w:numPr>
      </w:pPr>
      <w:r w:rsidRPr="00D63505">
        <w:t>Racist, homophobic, or disability-related abuse</w:t>
      </w:r>
    </w:p>
    <w:p w14:paraId="3407E528" w14:textId="77777777" w:rsidR="00D63505" w:rsidRPr="00D63505" w:rsidRDefault="00D63505">
      <w:pPr>
        <w:numPr>
          <w:ilvl w:val="0"/>
          <w:numId w:val="86"/>
        </w:numPr>
      </w:pPr>
      <w:r w:rsidRPr="00D63505">
        <w:t>Public shaming or spreading harmful content</w:t>
      </w:r>
    </w:p>
    <w:p w14:paraId="2DEEF43E" w14:textId="77777777" w:rsidR="00D63505" w:rsidRPr="00D63505" w:rsidRDefault="00D63505" w:rsidP="00D63505">
      <w:pPr>
        <w:rPr>
          <w:b/>
          <w:bCs/>
        </w:rPr>
      </w:pPr>
      <w:r w:rsidRPr="00D63505">
        <w:t>The key distinction is that the abuse is carried out using technology rather than face-to-face interaction</w:t>
      </w:r>
      <w:r w:rsidRPr="00D63505">
        <w:rPr>
          <w:b/>
          <w:bCs/>
        </w:rPr>
        <w:t>.</w:t>
      </w:r>
    </w:p>
    <w:p w14:paraId="431CB7A7" w14:textId="77777777" w:rsidR="00D63505" w:rsidRPr="00D63505" w:rsidRDefault="0076522C" w:rsidP="00D63505">
      <w:pPr>
        <w:rPr>
          <w:b/>
          <w:bCs/>
        </w:rPr>
      </w:pPr>
      <w:r>
        <w:rPr>
          <w:b/>
          <w:bCs/>
        </w:rPr>
        <w:pict w14:anchorId="51E0F8AB">
          <v:rect id="_x0000_i1039" style="width:0;height:1.5pt" o:hralign="center" o:hrstd="t" o:hr="t" fillcolor="#a0a0a0" stroked="f"/>
        </w:pict>
      </w:r>
    </w:p>
    <w:p w14:paraId="3FBE664C" w14:textId="77777777" w:rsidR="00D63505" w:rsidRPr="00D63505" w:rsidRDefault="00D63505" w:rsidP="00D63505">
      <w:pPr>
        <w:rPr>
          <w:b/>
          <w:bCs/>
        </w:rPr>
      </w:pPr>
      <w:r w:rsidRPr="00D63505">
        <w:rPr>
          <w:b/>
          <w:bCs/>
        </w:rPr>
        <w:t>Forced Marriage</w:t>
      </w:r>
    </w:p>
    <w:p w14:paraId="06674948" w14:textId="77777777" w:rsidR="00D63505" w:rsidRPr="00D63505" w:rsidRDefault="00D63505" w:rsidP="00D63505">
      <w:r w:rsidRPr="00D63505">
        <w:t>A forced marriage is one in which one or both individuals do not (or cannot) consent to the marriage and are subjected to coercion, pressure, or abuse.</w:t>
      </w:r>
    </w:p>
    <w:p w14:paraId="4372F033" w14:textId="77777777" w:rsidR="00D63505" w:rsidRPr="00D63505" w:rsidRDefault="00D63505" w:rsidP="00D63505">
      <w:r w:rsidRPr="00D63505">
        <w:t>This is distinct from an arranged marriage, where both parties willingly consent to the involvement of a third party in the process.</w:t>
      </w:r>
    </w:p>
    <w:p w14:paraId="2B75B257" w14:textId="77777777" w:rsidR="00D63505" w:rsidRPr="00D63505" w:rsidRDefault="00D63505" w:rsidP="00D63505">
      <w:r w:rsidRPr="00D63505">
        <w:t>Under the Anti-Social Behaviour, Crime and Policing Act 2014, it is a criminal offence to force someone into marriage.</w:t>
      </w:r>
    </w:p>
    <w:p w14:paraId="5D4776F7" w14:textId="77777777" w:rsidR="00D63505" w:rsidRPr="00D63505" w:rsidRDefault="0076522C" w:rsidP="00D63505">
      <w:pPr>
        <w:rPr>
          <w:b/>
          <w:bCs/>
        </w:rPr>
      </w:pPr>
      <w:r>
        <w:rPr>
          <w:b/>
          <w:bCs/>
        </w:rPr>
        <w:pict w14:anchorId="3EB09329">
          <v:rect id="_x0000_i1040" style="width:0;height:1.5pt" o:hralign="center" o:hrstd="t" o:hr="t" fillcolor="#a0a0a0" stroked="f"/>
        </w:pict>
      </w:r>
    </w:p>
    <w:p w14:paraId="19ABC6E3" w14:textId="77777777" w:rsidR="00D63505" w:rsidRPr="00D63505" w:rsidRDefault="00D63505" w:rsidP="00D63505">
      <w:pPr>
        <w:rPr>
          <w:b/>
          <w:bCs/>
        </w:rPr>
      </w:pPr>
      <w:r w:rsidRPr="00D63505">
        <w:rPr>
          <w:b/>
          <w:bCs/>
        </w:rPr>
        <w:lastRenderedPageBreak/>
        <w:t>Mate Crime</w:t>
      </w:r>
    </w:p>
    <w:p w14:paraId="6DF9AE2E" w14:textId="77777777" w:rsidR="00D63505" w:rsidRPr="00D63505" w:rsidRDefault="00D63505" w:rsidP="00D63505">
      <w:r w:rsidRPr="00D63505">
        <w:t>“Mate crime” occurs when a vulnerable person is befriended by someone who then exploits, abuses, or takes advantage of them.</w:t>
      </w:r>
    </w:p>
    <w:p w14:paraId="1E9C1200" w14:textId="77777777" w:rsidR="00D63505" w:rsidRPr="00D63505" w:rsidRDefault="00D63505" w:rsidP="00D63505">
      <w:r w:rsidRPr="00D63505">
        <w:t>This type of harm:</w:t>
      </w:r>
    </w:p>
    <w:p w14:paraId="646B4411" w14:textId="77777777" w:rsidR="00D63505" w:rsidRPr="00D63505" w:rsidRDefault="00D63505">
      <w:pPr>
        <w:numPr>
          <w:ilvl w:val="0"/>
          <w:numId w:val="87"/>
        </w:numPr>
      </w:pPr>
      <w:r w:rsidRPr="00D63505">
        <w:t>Is often carried out by someone known to the individual</w:t>
      </w:r>
    </w:p>
    <w:p w14:paraId="021F379E" w14:textId="77777777" w:rsidR="00D63505" w:rsidRPr="00D63505" w:rsidRDefault="00D63505">
      <w:pPr>
        <w:numPr>
          <w:ilvl w:val="0"/>
          <w:numId w:val="87"/>
        </w:numPr>
      </w:pPr>
      <w:r w:rsidRPr="00D63505">
        <w:t>Frequently takes place in private settings</w:t>
      </w:r>
    </w:p>
    <w:p w14:paraId="02A54A0C" w14:textId="77777777" w:rsidR="00D63505" w:rsidRPr="00D63505" w:rsidRDefault="00D63505">
      <w:pPr>
        <w:numPr>
          <w:ilvl w:val="0"/>
          <w:numId w:val="87"/>
        </w:numPr>
      </w:pPr>
      <w:r w:rsidRPr="00D63505">
        <w:t>May not always meet the threshold of a criminal offence, but still causes significant harm</w:t>
      </w:r>
    </w:p>
    <w:p w14:paraId="1A1650D5" w14:textId="77777777" w:rsidR="00D63505" w:rsidRPr="00D63505" w:rsidRDefault="00D63505" w:rsidP="00D63505">
      <w:r w:rsidRPr="00D63505">
        <w:t>There have been Serious Case Reviews involving individuals with learning disabilities who have been seriously harmed or killed by those posing as friends.</w:t>
      </w:r>
    </w:p>
    <w:p w14:paraId="6527B4C4" w14:textId="77777777" w:rsidR="00D63505" w:rsidRPr="00D63505" w:rsidRDefault="0076522C" w:rsidP="00D63505">
      <w:pPr>
        <w:rPr>
          <w:b/>
          <w:bCs/>
        </w:rPr>
      </w:pPr>
      <w:r>
        <w:rPr>
          <w:b/>
          <w:bCs/>
        </w:rPr>
        <w:pict w14:anchorId="170A59F9">
          <v:rect id="_x0000_i1041" style="width:0;height:1.5pt" o:hralign="center" o:hrstd="t" o:hr="t" fillcolor="#a0a0a0" stroked="f"/>
        </w:pict>
      </w:r>
    </w:p>
    <w:p w14:paraId="3F4EC107" w14:textId="77777777" w:rsidR="00D63505" w:rsidRPr="00D63505" w:rsidRDefault="00D63505" w:rsidP="00D63505">
      <w:pPr>
        <w:rPr>
          <w:b/>
          <w:bCs/>
        </w:rPr>
      </w:pPr>
      <w:r w:rsidRPr="00D63505">
        <w:rPr>
          <w:b/>
          <w:bCs/>
        </w:rPr>
        <w:t>Radicalisation</w:t>
      </w:r>
    </w:p>
    <w:p w14:paraId="4B4FFA8A" w14:textId="77777777" w:rsidR="00D63505" w:rsidRPr="00D63505" w:rsidRDefault="00D63505" w:rsidP="00D63505">
      <w:r w:rsidRPr="00D63505">
        <w:t>Radicalisation is the process by which individuals are influenced to adopt extremist views, potentially leading to support for terrorism or engagement in extremist activities.</w:t>
      </w:r>
    </w:p>
    <w:p w14:paraId="564B6788" w14:textId="77777777" w:rsidR="00D63505" w:rsidRPr="00D63505" w:rsidRDefault="00D63505" w:rsidP="00D63505">
      <w:r w:rsidRPr="00D63505">
        <w:t>This may occur:</w:t>
      </w:r>
    </w:p>
    <w:p w14:paraId="25CFBFB9" w14:textId="77777777" w:rsidR="00D63505" w:rsidRPr="00D63505" w:rsidRDefault="00D63505">
      <w:pPr>
        <w:numPr>
          <w:ilvl w:val="0"/>
          <w:numId w:val="88"/>
        </w:numPr>
      </w:pPr>
      <w:r w:rsidRPr="00D63505">
        <w:t>Through direct relationships</w:t>
      </w:r>
    </w:p>
    <w:p w14:paraId="2DFAE497" w14:textId="77777777" w:rsidR="00D63505" w:rsidRPr="00D63505" w:rsidRDefault="00D63505">
      <w:pPr>
        <w:numPr>
          <w:ilvl w:val="0"/>
          <w:numId w:val="88"/>
        </w:numPr>
      </w:pPr>
      <w:r w:rsidRPr="00D63505">
        <w:t>Via online platforms and social media</w:t>
      </w:r>
    </w:p>
    <w:p w14:paraId="0D203A2B" w14:textId="77777777" w:rsidR="00D63505" w:rsidRPr="00D63505" w:rsidRDefault="00D63505" w:rsidP="00D63505">
      <w:r w:rsidRPr="00D63505">
        <w:t>The UK Government’s Prevent Strategy aims to stop individuals from becoming involved in terrorism or supporting extremist causes. Although such cases are rare, individuals may still be vulnerable to extremist ideologies or prejudiced narratives.</w:t>
      </w:r>
    </w:p>
    <w:p w14:paraId="286437C6" w14:textId="77777777" w:rsidR="00D63505" w:rsidRPr="00D63505" w:rsidRDefault="00D63505" w:rsidP="00D63505">
      <w:r w:rsidRPr="00D63505">
        <w:t>Concerns should be reported in line with safeguarding procedures, and referrals to Prevent can be made via the Designated Safeguarding Lead (DSL).</w:t>
      </w:r>
    </w:p>
    <w:p w14:paraId="27BC6A97" w14:textId="77777777" w:rsidR="00D63505" w:rsidRPr="00D63505" w:rsidRDefault="00D63505" w:rsidP="00D63505">
      <w:r w:rsidRPr="00D63505">
        <w:t>The Charity Commission requires all charities to:</w:t>
      </w:r>
    </w:p>
    <w:p w14:paraId="0251FD86" w14:textId="77777777" w:rsidR="00D63505" w:rsidRPr="00D63505" w:rsidRDefault="00D63505">
      <w:pPr>
        <w:numPr>
          <w:ilvl w:val="0"/>
          <w:numId w:val="89"/>
        </w:numPr>
      </w:pPr>
      <w:r w:rsidRPr="00D63505">
        <w:t>Actively prevent abuse linked to extremism</w:t>
      </w:r>
    </w:p>
    <w:p w14:paraId="1E77A8EA" w14:textId="77777777" w:rsidR="00D63505" w:rsidRPr="00D63505" w:rsidRDefault="00D63505">
      <w:pPr>
        <w:numPr>
          <w:ilvl w:val="0"/>
          <w:numId w:val="89"/>
        </w:numPr>
      </w:pPr>
      <w:r w:rsidRPr="00D63505">
        <w:t>Report concerns to the Local Authority</w:t>
      </w:r>
    </w:p>
    <w:p w14:paraId="6F97EB6E" w14:textId="62B4DD14" w:rsidR="00D63505" w:rsidRDefault="00D63505" w:rsidP="00D63505">
      <w:r w:rsidRPr="005C0DC5">
        <w:t xml:space="preserve">Further guidance is available </w:t>
      </w:r>
      <w:hyperlink w:anchor="preventapp" w:history="1">
        <w:r w:rsidRPr="0070228E">
          <w:rPr>
            <w:rStyle w:val="Hyperlink"/>
          </w:rPr>
          <w:t xml:space="preserve">in </w:t>
        </w:r>
        <w:r w:rsidR="005C0DC5" w:rsidRPr="0070228E">
          <w:rPr>
            <w:rStyle w:val="Hyperlink"/>
          </w:rPr>
          <w:t>Appendix SGA/10 – Prevent Duty</w:t>
        </w:r>
      </w:hyperlink>
      <w:r w:rsidRPr="005C0DC5">
        <w:t xml:space="preserve">. Details of mandatory Prevent training requirements for staff and volunteers are outlined in </w:t>
      </w:r>
      <w:hyperlink w:anchor="mantrainproc" w:history="1">
        <w:r w:rsidRPr="0070228E">
          <w:rPr>
            <w:rStyle w:val="Hyperlink"/>
          </w:rPr>
          <w:t>Procedure 16: Mandatory Safeguarding Training Schedule</w:t>
        </w:r>
      </w:hyperlink>
      <w:r>
        <w:t xml:space="preserve"> </w:t>
      </w:r>
    </w:p>
    <w:p w14:paraId="2ADFADC0" w14:textId="340CA1EE" w:rsidR="00D63505" w:rsidRPr="00D63505" w:rsidRDefault="00D63505" w:rsidP="00D63505">
      <w:pPr>
        <w:tabs>
          <w:tab w:val="left" w:pos="6154"/>
        </w:tabs>
      </w:pPr>
      <w:r>
        <w:tab/>
      </w:r>
    </w:p>
    <w:p w14:paraId="322FC450" w14:textId="77777777" w:rsidR="00D63505" w:rsidRPr="00D63505" w:rsidRDefault="0076522C" w:rsidP="00D63505">
      <w:r>
        <w:pict w14:anchorId="032A6347">
          <v:rect id="_x0000_i1042" style="width:0;height:1.5pt" o:hralign="center" o:hrstd="t" o:hr="t" fillcolor="#a0a0a0" stroked="f"/>
        </w:pict>
      </w:r>
    </w:p>
    <w:p w14:paraId="0985CE29" w14:textId="77777777" w:rsidR="00003425" w:rsidRDefault="00003425">
      <w:pPr>
        <w:rPr>
          <w:rFonts w:ascii="Rubik" w:eastAsiaTheme="majorEastAsia" w:hAnsi="Rubik" w:cs="Rubik"/>
          <w:color w:val="058293"/>
          <w:spacing w:val="-10"/>
          <w:kern w:val="28"/>
          <w:sz w:val="48"/>
          <w:szCs w:val="48"/>
        </w:rPr>
      </w:pPr>
      <w:bookmarkStart w:id="30" w:name="legalapp"/>
      <w:r>
        <w:rPr>
          <w:rFonts w:ascii="Rubik" w:hAnsi="Rubik" w:cs="Rubik"/>
          <w:color w:val="058293"/>
          <w:sz w:val="48"/>
          <w:szCs w:val="48"/>
        </w:rPr>
        <w:br w:type="page"/>
      </w:r>
    </w:p>
    <w:p w14:paraId="7EE017FB" w14:textId="584927B9" w:rsidR="00705245" w:rsidRDefault="00705245" w:rsidP="00705245">
      <w:pPr>
        <w:pStyle w:val="Title"/>
        <w:rPr>
          <w:rFonts w:ascii="Rubik" w:hAnsi="Rubik" w:cs="Rubik"/>
          <w:color w:val="058293"/>
          <w:sz w:val="48"/>
          <w:szCs w:val="48"/>
        </w:rPr>
      </w:pPr>
      <w:r w:rsidRPr="008B283A">
        <w:rPr>
          <w:rFonts w:ascii="Rubik" w:hAnsi="Rubik" w:cs="Rubik"/>
          <w:color w:val="058293"/>
          <w:sz w:val="48"/>
          <w:szCs w:val="48"/>
        </w:rPr>
        <w:lastRenderedPageBreak/>
        <w:t>Appendix SGA/0</w:t>
      </w:r>
      <w:r>
        <w:rPr>
          <w:rFonts w:ascii="Rubik" w:hAnsi="Rubik" w:cs="Rubik"/>
          <w:color w:val="058293"/>
          <w:sz w:val="48"/>
          <w:szCs w:val="48"/>
        </w:rPr>
        <w:t xml:space="preserve">4 </w:t>
      </w:r>
      <w:r w:rsidRPr="008B283A">
        <w:rPr>
          <w:rFonts w:ascii="Rubik" w:hAnsi="Rubik" w:cs="Rubik"/>
          <w:color w:val="058293"/>
          <w:sz w:val="48"/>
          <w:szCs w:val="48"/>
        </w:rPr>
        <w:t xml:space="preserve">– </w:t>
      </w:r>
      <w:r>
        <w:rPr>
          <w:rFonts w:ascii="Rubik" w:hAnsi="Rubik" w:cs="Rubik"/>
          <w:color w:val="058293"/>
          <w:sz w:val="48"/>
          <w:szCs w:val="48"/>
        </w:rPr>
        <w:t xml:space="preserve">Legal </w:t>
      </w:r>
      <w:r w:rsidRPr="00705245">
        <w:rPr>
          <w:rFonts w:ascii="Rubik" w:hAnsi="Rubik" w:cs="Rubik"/>
          <w:color w:val="058293"/>
          <w:sz w:val="48"/>
          <w:szCs w:val="48"/>
        </w:rPr>
        <w:t xml:space="preserve">Framework, </w:t>
      </w:r>
      <w:r>
        <w:rPr>
          <w:rFonts w:ascii="Rubik" w:hAnsi="Rubik" w:cs="Rubik"/>
          <w:color w:val="058293"/>
          <w:sz w:val="48"/>
          <w:szCs w:val="48"/>
        </w:rPr>
        <w:t>P</w:t>
      </w:r>
      <w:r w:rsidRPr="00705245">
        <w:rPr>
          <w:rFonts w:ascii="Rubik" w:hAnsi="Rubik" w:cs="Rubik"/>
          <w:color w:val="058293"/>
          <w:sz w:val="48"/>
          <w:szCs w:val="48"/>
        </w:rPr>
        <w:t xml:space="preserve">rinciples and </w:t>
      </w:r>
      <w:r>
        <w:rPr>
          <w:rFonts w:ascii="Rubik" w:hAnsi="Rubik" w:cs="Rubik"/>
          <w:color w:val="058293"/>
          <w:sz w:val="48"/>
          <w:szCs w:val="48"/>
        </w:rPr>
        <w:t>S</w:t>
      </w:r>
      <w:r w:rsidRPr="00705245">
        <w:rPr>
          <w:rFonts w:ascii="Rubik" w:hAnsi="Rubik" w:cs="Rubik"/>
          <w:color w:val="058293"/>
          <w:sz w:val="48"/>
          <w:szCs w:val="48"/>
        </w:rPr>
        <w:t xml:space="preserve">afeguarding </w:t>
      </w:r>
      <w:r>
        <w:rPr>
          <w:rFonts w:ascii="Rubik" w:hAnsi="Rubik" w:cs="Rubik"/>
          <w:color w:val="058293"/>
          <w:sz w:val="48"/>
          <w:szCs w:val="48"/>
        </w:rPr>
        <w:t>A</w:t>
      </w:r>
      <w:r w:rsidRPr="00705245">
        <w:rPr>
          <w:rFonts w:ascii="Rubik" w:hAnsi="Rubik" w:cs="Rubik"/>
          <w:color w:val="058293"/>
          <w:sz w:val="48"/>
          <w:szCs w:val="48"/>
        </w:rPr>
        <w:t>pproach</w:t>
      </w:r>
    </w:p>
    <w:bookmarkEnd w:id="30"/>
    <w:p w14:paraId="7604E966" w14:textId="77777777" w:rsidR="00705245" w:rsidRDefault="00705245" w:rsidP="00705245">
      <w:pPr>
        <w:rPr>
          <w:b/>
          <w:bCs/>
        </w:rPr>
      </w:pPr>
    </w:p>
    <w:p w14:paraId="357AD994" w14:textId="77777777" w:rsidR="00705245" w:rsidRPr="00627EF9" w:rsidRDefault="00705245" w:rsidP="00705245">
      <w:pPr>
        <w:rPr>
          <w:b/>
          <w:bCs/>
        </w:rPr>
      </w:pPr>
      <w:r w:rsidRPr="00627EF9">
        <w:rPr>
          <w:b/>
          <w:bCs/>
        </w:rPr>
        <w:t>Legal Framework</w:t>
      </w:r>
    </w:p>
    <w:p w14:paraId="44F9CF6B" w14:textId="77777777" w:rsidR="00705245" w:rsidRPr="00627EF9" w:rsidRDefault="00705245" w:rsidP="00705245">
      <w:r w:rsidRPr="00627EF9">
        <w:t>Staffordshire Wildlife Trust operates within a clear legal framework for safeguarding adults at risk. Key legislation includes:</w:t>
      </w:r>
    </w:p>
    <w:p w14:paraId="3E970EBE" w14:textId="77777777" w:rsidR="00705245" w:rsidRPr="00627EF9" w:rsidRDefault="00705245">
      <w:pPr>
        <w:numPr>
          <w:ilvl w:val="0"/>
          <w:numId w:val="54"/>
        </w:numPr>
      </w:pPr>
      <w:r w:rsidRPr="00627EF9">
        <w:t>The Care Act 2014 (England)</w:t>
      </w:r>
    </w:p>
    <w:p w14:paraId="441D64D1" w14:textId="77777777" w:rsidR="00705245" w:rsidRPr="00627EF9" w:rsidRDefault="00705245">
      <w:pPr>
        <w:numPr>
          <w:ilvl w:val="0"/>
          <w:numId w:val="54"/>
        </w:numPr>
      </w:pPr>
      <w:r w:rsidRPr="00627EF9">
        <w:t>Social Services and Well-being (Wales) Act 2014</w:t>
      </w:r>
    </w:p>
    <w:p w14:paraId="36B17EF1" w14:textId="77777777" w:rsidR="00705245" w:rsidRPr="00627EF9" w:rsidRDefault="00705245">
      <w:pPr>
        <w:numPr>
          <w:ilvl w:val="0"/>
          <w:numId w:val="54"/>
        </w:numPr>
      </w:pPr>
      <w:r w:rsidRPr="00627EF9">
        <w:t>Public Bodies (Joint Working) (Scotland) Act</w:t>
      </w:r>
    </w:p>
    <w:p w14:paraId="525FB54C" w14:textId="77777777" w:rsidR="00705245" w:rsidRPr="00627EF9" w:rsidRDefault="00705245">
      <w:pPr>
        <w:numPr>
          <w:ilvl w:val="0"/>
          <w:numId w:val="54"/>
        </w:numPr>
      </w:pPr>
      <w:r w:rsidRPr="00627EF9">
        <w:t>Safeguarding Act 2018 (Isle of Man)</w:t>
      </w:r>
    </w:p>
    <w:p w14:paraId="3CBB04F8" w14:textId="77777777" w:rsidR="00705245" w:rsidRPr="00627EF9" w:rsidRDefault="00705245" w:rsidP="00705245">
      <w:r w:rsidRPr="00627EF9">
        <w:t>These laws set out how local authorities and organisations, including charities, must work together to protect adults at risk from abuse or neglect.</w:t>
      </w:r>
    </w:p>
    <w:p w14:paraId="6DBA6832" w14:textId="77777777" w:rsidR="00705245" w:rsidRPr="00627EF9" w:rsidRDefault="00705245" w:rsidP="00705245">
      <w:r w:rsidRPr="00627EF9">
        <w:t>In England, where Staffordshire Wildlife Trust operates, safeguarding arrangements are informed by national legislation and guidance, including the Care Act (2014), Safeguarding Adults guidance (2005), and Charity Commission expectations. The Trust also works in line with local guidance from the Staffordshire and Stoke-on-Trent Adult Safeguarding Partnership Board.</w:t>
      </w:r>
    </w:p>
    <w:p w14:paraId="233C38A8" w14:textId="77777777" w:rsidR="00705245" w:rsidRPr="00627EF9" w:rsidRDefault="0076522C" w:rsidP="00705245">
      <w:r>
        <w:pict w14:anchorId="1CC50718">
          <v:rect id="_x0000_i1043" style="width:0;height:1.5pt" o:hralign="center" o:hrstd="t" o:hr="t" fillcolor="#a0a0a0" stroked="f"/>
        </w:pict>
      </w:r>
    </w:p>
    <w:p w14:paraId="58564D7C" w14:textId="77777777" w:rsidR="00705245" w:rsidRPr="00627EF9" w:rsidRDefault="00705245" w:rsidP="00705245">
      <w:pPr>
        <w:rPr>
          <w:b/>
          <w:bCs/>
        </w:rPr>
      </w:pPr>
      <w:r w:rsidRPr="00627EF9">
        <w:rPr>
          <w:b/>
          <w:bCs/>
        </w:rPr>
        <w:t>Care Act 2014 – Key Principles</w:t>
      </w:r>
    </w:p>
    <w:p w14:paraId="01E780B1" w14:textId="77777777" w:rsidR="00705245" w:rsidRPr="00627EF9" w:rsidRDefault="00705245" w:rsidP="00705245">
      <w:r w:rsidRPr="00627EF9">
        <w:t>The Care Act outlines six key principles that underpin safeguarding practice:</w:t>
      </w:r>
    </w:p>
    <w:p w14:paraId="2940B655" w14:textId="77777777" w:rsidR="00705245" w:rsidRPr="00627EF9" w:rsidRDefault="00705245">
      <w:pPr>
        <w:numPr>
          <w:ilvl w:val="0"/>
          <w:numId w:val="55"/>
        </w:numPr>
      </w:pPr>
      <w:r w:rsidRPr="00627EF9">
        <w:rPr>
          <w:b/>
          <w:bCs/>
        </w:rPr>
        <w:t>Empowerment</w:t>
      </w:r>
      <w:r w:rsidRPr="00627EF9">
        <w:t xml:space="preserve"> – supporting people to make their own decisions and give informed consent</w:t>
      </w:r>
    </w:p>
    <w:p w14:paraId="329F9EEB" w14:textId="77777777" w:rsidR="00705245" w:rsidRPr="00627EF9" w:rsidRDefault="00705245">
      <w:pPr>
        <w:numPr>
          <w:ilvl w:val="0"/>
          <w:numId w:val="55"/>
        </w:numPr>
      </w:pPr>
      <w:r w:rsidRPr="00627EF9">
        <w:rPr>
          <w:b/>
          <w:bCs/>
        </w:rPr>
        <w:t>Prevention</w:t>
      </w:r>
      <w:r w:rsidRPr="00627EF9">
        <w:t xml:space="preserve"> – </w:t>
      </w:r>
      <w:proofErr w:type="gramStart"/>
      <w:r w:rsidRPr="00627EF9">
        <w:t>taking action</w:t>
      </w:r>
      <w:proofErr w:type="gramEnd"/>
      <w:r w:rsidRPr="00627EF9">
        <w:t xml:space="preserve"> before harm occurs</w:t>
      </w:r>
    </w:p>
    <w:p w14:paraId="30A06527" w14:textId="77777777" w:rsidR="00705245" w:rsidRPr="00627EF9" w:rsidRDefault="00705245">
      <w:pPr>
        <w:numPr>
          <w:ilvl w:val="0"/>
          <w:numId w:val="55"/>
        </w:numPr>
      </w:pPr>
      <w:r w:rsidRPr="00627EF9">
        <w:rPr>
          <w:b/>
          <w:bCs/>
        </w:rPr>
        <w:t>Proportionality</w:t>
      </w:r>
      <w:r w:rsidRPr="00627EF9">
        <w:t xml:space="preserve"> – ensuring the least intrusive response appropriate to the risk</w:t>
      </w:r>
    </w:p>
    <w:p w14:paraId="14556376" w14:textId="77777777" w:rsidR="00705245" w:rsidRPr="00627EF9" w:rsidRDefault="00705245">
      <w:pPr>
        <w:numPr>
          <w:ilvl w:val="0"/>
          <w:numId w:val="55"/>
        </w:numPr>
      </w:pPr>
      <w:r w:rsidRPr="00627EF9">
        <w:rPr>
          <w:b/>
          <w:bCs/>
        </w:rPr>
        <w:t>Protection</w:t>
      </w:r>
      <w:r w:rsidRPr="00627EF9">
        <w:t xml:space="preserve"> – providing support for those in greatest need</w:t>
      </w:r>
    </w:p>
    <w:p w14:paraId="2AD554A0" w14:textId="77777777" w:rsidR="00705245" w:rsidRPr="00627EF9" w:rsidRDefault="00705245">
      <w:pPr>
        <w:numPr>
          <w:ilvl w:val="0"/>
          <w:numId w:val="55"/>
        </w:numPr>
      </w:pPr>
      <w:r w:rsidRPr="00627EF9">
        <w:rPr>
          <w:b/>
          <w:bCs/>
        </w:rPr>
        <w:t>Partnership</w:t>
      </w:r>
      <w:r w:rsidRPr="00627EF9">
        <w:t xml:space="preserve"> – working collaboratively with communities and services</w:t>
      </w:r>
    </w:p>
    <w:p w14:paraId="551C3ECA" w14:textId="77777777" w:rsidR="00705245" w:rsidRPr="00627EF9" w:rsidRDefault="00705245">
      <w:pPr>
        <w:numPr>
          <w:ilvl w:val="0"/>
          <w:numId w:val="55"/>
        </w:numPr>
      </w:pPr>
      <w:r w:rsidRPr="00627EF9">
        <w:rPr>
          <w:b/>
          <w:bCs/>
        </w:rPr>
        <w:t>Accountability</w:t>
      </w:r>
      <w:r w:rsidRPr="00627EF9">
        <w:t xml:space="preserve"> – ensuring transparency and accountability in safeguarding practice</w:t>
      </w:r>
    </w:p>
    <w:p w14:paraId="18A5F25A" w14:textId="4D95F1A6" w:rsidR="00BA0B03" w:rsidRPr="00BA0B03" w:rsidRDefault="0076522C" w:rsidP="00705245">
      <w:r>
        <w:pict w14:anchorId="4DADF7DD">
          <v:rect id="_x0000_i1044" style="width:0;height:1.5pt" o:hralign="center" o:hrstd="t" o:hr="t" fillcolor="#a0a0a0" stroked="f"/>
        </w:pict>
      </w:r>
    </w:p>
    <w:p w14:paraId="4DE4FD8B" w14:textId="17B1BCD5" w:rsidR="00705245" w:rsidRPr="00627EF9" w:rsidRDefault="00705245" w:rsidP="00705245">
      <w:pPr>
        <w:rPr>
          <w:b/>
          <w:bCs/>
        </w:rPr>
      </w:pPr>
      <w:r w:rsidRPr="00627EF9">
        <w:rPr>
          <w:b/>
          <w:bCs/>
        </w:rPr>
        <w:t>Safeguarding Approach</w:t>
      </w:r>
    </w:p>
    <w:p w14:paraId="64DFA74B" w14:textId="77777777" w:rsidR="00705245" w:rsidRPr="00627EF9" w:rsidRDefault="00705245" w:rsidP="00705245">
      <w:r w:rsidRPr="00627EF9">
        <w:t>Safeguarding is about protecting an adult’s right to live safely, free from abuse and neglect. It requires organisations and professionals to work together to both prevent harm and respond effectively where concerns arise.</w:t>
      </w:r>
    </w:p>
    <w:p w14:paraId="7321D45D" w14:textId="77777777" w:rsidR="00705245" w:rsidRPr="00627EF9" w:rsidRDefault="00705245" w:rsidP="00705245">
      <w:r w:rsidRPr="00627EF9">
        <w:t xml:space="preserve">This includes promoting the individual’s wellbeing and, where appropriate, </w:t>
      </w:r>
      <w:proofErr w:type="gramStart"/>
      <w:r w:rsidRPr="00627EF9">
        <w:t>taking into account</w:t>
      </w:r>
      <w:proofErr w:type="gramEnd"/>
      <w:r w:rsidRPr="00627EF9">
        <w:t xml:space="preserve"> their views, wishes, feelings and beliefs when deciding on any action. It is recognised that adults may have complex relationships and </w:t>
      </w:r>
      <w:r w:rsidRPr="00F13D83">
        <w:t>may be ambivalent, unclear or unrealistic about their personal circumstances (Care Act Guidance 2014).  </w:t>
      </w:r>
    </w:p>
    <w:p w14:paraId="73DCF81B" w14:textId="77777777" w:rsidR="00705245" w:rsidRPr="00627EF9" w:rsidRDefault="0076522C" w:rsidP="00705245">
      <w:r>
        <w:pict w14:anchorId="260AB274">
          <v:rect id="_x0000_i1045" style="width:0;height:1.5pt" o:hralign="center" o:hrstd="t" o:hr="t" fillcolor="#a0a0a0" stroked="f"/>
        </w:pict>
      </w:r>
    </w:p>
    <w:p w14:paraId="7F271B9E" w14:textId="77777777" w:rsidR="00705245" w:rsidRPr="00627EF9" w:rsidRDefault="00705245" w:rsidP="00705245">
      <w:pPr>
        <w:rPr>
          <w:b/>
          <w:bCs/>
        </w:rPr>
      </w:pPr>
      <w:r w:rsidRPr="00627EF9">
        <w:rPr>
          <w:b/>
          <w:bCs/>
        </w:rPr>
        <w:lastRenderedPageBreak/>
        <w:t>Organisational Approach</w:t>
      </w:r>
    </w:p>
    <w:p w14:paraId="1A5B6753" w14:textId="77777777" w:rsidR="00705245" w:rsidRPr="00627EF9" w:rsidRDefault="00705245" w:rsidP="00705245">
      <w:r w:rsidRPr="00627EF9">
        <w:t>Although Staffordshire Wildlife Trust does not currently deliver targeted activities specifically for adults at risk, we recognise that contact may arise through our work. The Trust is committed to maintaining a culture that safeguards and promotes the welfare of all individuals we engage with.</w:t>
      </w:r>
    </w:p>
    <w:p w14:paraId="3F97966C" w14:textId="77777777" w:rsidR="00705245" w:rsidRPr="00627EF9" w:rsidRDefault="00705245" w:rsidP="00705245">
      <w:r w:rsidRPr="00627EF9">
        <w:t>This is achieved through:</w:t>
      </w:r>
    </w:p>
    <w:p w14:paraId="35727AB6" w14:textId="77777777" w:rsidR="00705245" w:rsidRPr="00627EF9" w:rsidRDefault="00705245">
      <w:pPr>
        <w:numPr>
          <w:ilvl w:val="0"/>
          <w:numId w:val="56"/>
        </w:numPr>
      </w:pPr>
      <w:r w:rsidRPr="00627EF9">
        <w:t>Ensuring staff, volunteers and trustees can recognise signs of abuse, neglect and harm</w:t>
      </w:r>
    </w:p>
    <w:p w14:paraId="03DA6AEB" w14:textId="77777777" w:rsidR="00705245" w:rsidRPr="00627EF9" w:rsidRDefault="00705245">
      <w:pPr>
        <w:numPr>
          <w:ilvl w:val="0"/>
          <w:numId w:val="56"/>
        </w:numPr>
      </w:pPr>
      <w:r w:rsidRPr="00627EF9">
        <w:t>Promoting understanding of when and how to raise concerns with appropriate professionals</w:t>
      </w:r>
    </w:p>
    <w:p w14:paraId="6D4461D4" w14:textId="77777777" w:rsidR="00705245" w:rsidRPr="00627EF9" w:rsidRDefault="00705245">
      <w:pPr>
        <w:numPr>
          <w:ilvl w:val="0"/>
          <w:numId w:val="56"/>
        </w:numPr>
      </w:pPr>
      <w:r w:rsidRPr="00627EF9">
        <w:t>Embedding safeguarding within safer recruitment, training and governance processes</w:t>
      </w:r>
    </w:p>
    <w:p w14:paraId="736A0583" w14:textId="77777777" w:rsidR="00705245" w:rsidRPr="00627EF9" w:rsidRDefault="00705245">
      <w:pPr>
        <w:numPr>
          <w:ilvl w:val="0"/>
          <w:numId w:val="56"/>
        </w:numPr>
      </w:pPr>
      <w:r w:rsidRPr="00627EF9">
        <w:t>Providing regular updates and guidance through training, team meetings and internal communications</w:t>
      </w:r>
    </w:p>
    <w:p w14:paraId="45626A66" w14:textId="77777777" w:rsidR="00705245" w:rsidRPr="00627EF9" w:rsidRDefault="00705245" w:rsidP="00705245">
      <w:r w:rsidRPr="00627EF9">
        <w:t>All staff receive guidance on recognising signs and symptoms of abuse, and safeguarding remains a standing consideration within team discussions and organisational practice.</w:t>
      </w:r>
    </w:p>
    <w:p w14:paraId="6B98B5FA" w14:textId="77777777" w:rsidR="00705245" w:rsidRPr="00627EF9" w:rsidRDefault="0076522C" w:rsidP="00705245">
      <w:r>
        <w:pict w14:anchorId="036CC577">
          <v:rect id="_x0000_i1046" style="width:0;height:1.5pt" o:hralign="center" o:hrstd="t" o:hr="t" fillcolor="#a0a0a0" stroked="f"/>
        </w:pict>
      </w:r>
    </w:p>
    <w:p w14:paraId="5C8A1960" w14:textId="77777777" w:rsidR="00705245" w:rsidRPr="00627EF9" w:rsidRDefault="00705245" w:rsidP="00705245">
      <w:pPr>
        <w:rPr>
          <w:b/>
          <w:bCs/>
        </w:rPr>
      </w:pPr>
      <w:r w:rsidRPr="00627EF9">
        <w:rPr>
          <w:b/>
          <w:bCs/>
        </w:rPr>
        <w:t>Safeguarding in Practice</w:t>
      </w:r>
    </w:p>
    <w:p w14:paraId="38FC64E5" w14:textId="77777777" w:rsidR="00705245" w:rsidRPr="00627EF9" w:rsidRDefault="00705245" w:rsidP="00705245">
      <w:r w:rsidRPr="00627EF9">
        <w:t>Safeguarding is embedded across all Trust activity. Adults at risk may be encountered through:</w:t>
      </w:r>
    </w:p>
    <w:p w14:paraId="45B78A0B" w14:textId="77777777" w:rsidR="00705245" w:rsidRPr="00627EF9" w:rsidRDefault="00705245">
      <w:pPr>
        <w:numPr>
          <w:ilvl w:val="0"/>
          <w:numId w:val="57"/>
        </w:numPr>
      </w:pPr>
      <w:r w:rsidRPr="00627EF9">
        <w:t>Visitor experiences</w:t>
      </w:r>
    </w:p>
    <w:p w14:paraId="2D37B492" w14:textId="77777777" w:rsidR="00705245" w:rsidRPr="00627EF9" w:rsidRDefault="00705245">
      <w:pPr>
        <w:numPr>
          <w:ilvl w:val="0"/>
          <w:numId w:val="57"/>
        </w:numPr>
      </w:pPr>
      <w:r w:rsidRPr="00627EF9">
        <w:t>Volunteering opportunities</w:t>
      </w:r>
    </w:p>
    <w:p w14:paraId="4D170015" w14:textId="77777777" w:rsidR="00705245" w:rsidRPr="00627EF9" w:rsidRDefault="00705245">
      <w:pPr>
        <w:numPr>
          <w:ilvl w:val="0"/>
          <w:numId w:val="57"/>
        </w:numPr>
      </w:pPr>
      <w:r w:rsidRPr="00627EF9">
        <w:t>Community engagement work</w:t>
      </w:r>
    </w:p>
    <w:p w14:paraId="066B0491" w14:textId="77777777" w:rsidR="00705245" w:rsidRPr="00627EF9" w:rsidRDefault="00705245" w:rsidP="00705245">
      <w:r w:rsidRPr="00627EF9">
        <w:t>All activities are planned and risk assessed to ensure the safety and wellbeing of participants, staff and volunteers. The Trust is committed to providing a safe, inclusive and supportive environment in all areas of its work.</w:t>
      </w:r>
    </w:p>
    <w:p w14:paraId="313C8ECA" w14:textId="77777777" w:rsidR="00003425" w:rsidRDefault="00003425">
      <w:pPr>
        <w:rPr>
          <w:rFonts w:ascii="Rubik" w:eastAsiaTheme="majorEastAsia" w:hAnsi="Rubik" w:cs="Rubik"/>
          <w:color w:val="058293"/>
          <w:spacing w:val="-10"/>
          <w:kern w:val="28"/>
          <w:sz w:val="48"/>
          <w:szCs w:val="48"/>
        </w:rPr>
      </w:pPr>
      <w:bookmarkStart w:id="31" w:name="dutyreferapp"/>
      <w:r>
        <w:rPr>
          <w:rFonts w:ascii="Rubik" w:hAnsi="Rubik" w:cs="Rubik"/>
          <w:color w:val="058293"/>
          <w:sz w:val="48"/>
          <w:szCs w:val="48"/>
        </w:rPr>
        <w:br w:type="page"/>
      </w:r>
    </w:p>
    <w:p w14:paraId="0270E122" w14:textId="6D42A839" w:rsidR="00BA0B03" w:rsidRDefault="00BA0B03" w:rsidP="00BA0B03">
      <w:pPr>
        <w:pStyle w:val="Title"/>
        <w:rPr>
          <w:rFonts w:ascii="Rubik" w:hAnsi="Rubik" w:cs="Rubik"/>
          <w:color w:val="058293"/>
          <w:sz w:val="48"/>
          <w:szCs w:val="48"/>
        </w:rPr>
      </w:pPr>
      <w:r w:rsidRPr="008B283A">
        <w:rPr>
          <w:rFonts w:ascii="Rubik" w:hAnsi="Rubik" w:cs="Rubik"/>
          <w:color w:val="058293"/>
          <w:sz w:val="48"/>
          <w:szCs w:val="48"/>
        </w:rPr>
        <w:lastRenderedPageBreak/>
        <w:t>Appendix SGA/0</w:t>
      </w:r>
      <w:r>
        <w:rPr>
          <w:rFonts w:ascii="Rubik" w:hAnsi="Rubik" w:cs="Rubik"/>
          <w:color w:val="058293"/>
          <w:sz w:val="48"/>
          <w:szCs w:val="48"/>
        </w:rPr>
        <w:t xml:space="preserve">5 </w:t>
      </w:r>
      <w:r w:rsidRPr="008B283A">
        <w:rPr>
          <w:rFonts w:ascii="Rubik" w:hAnsi="Rubik" w:cs="Rubik"/>
          <w:color w:val="058293"/>
          <w:sz w:val="48"/>
          <w:szCs w:val="48"/>
        </w:rPr>
        <w:t xml:space="preserve">– </w:t>
      </w:r>
      <w:r w:rsidRPr="00BA0B03">
        <w:rPr>
          <w:rFonts w:ascii="Rubik" w:hAnsi="Rubik" w:cs="Rubik"/>
          <w:color w:val="058293"/>
          <w:sz w:val="48"/>
          <w:szCs w:val="48"/>
        </w:rPr>
        <w:t xml:space="preserve">Duty to </w:t>
      </w:r>
      <w:r>
        <w:rPr>
          <w:rFonts w:ascii="Rubik" w:hAnsi="Rubik" w:cs="Rubik"/>
          <w:color w:val="058293"/>
          <w:sz w:val="48"/>
          <w:szCs w:val="48"/>
        </w:rPr>
        <w:t>R</w:t>
      </w:r>
      <w:r w:rsidRPr="00BA0B03">
        <w:rPr>
          <w:rFonts w:ascii="Rubik" w:hAnsi="Rubik" w:cs="Rubik"/>
          <w:color w:val="058293"/>
          <w:sz w:val="48"/>
          <w:szCs w:val="48"/>
        </w:rPr>
        <w:t>efer</w:t>
      </w:r>
      <w:r>
        <w:rPr>
          <w:rFonts w:ascii="Rubik" w:hAnsi="Rubik" w:cs="Rubik"/>
          <w:color w:val="058293"/>
          <w:sz w:val="48"/>
          <w:szCs w:val="48"/>
        </w:rPr>
        <w:t xml:space="preserve">. </w:t>
      </w:r>
      <w:r w:rsidRPr="00BA0B03">
        <w:rPr>
          <w:rFonts w:ascii="Rubik" w:hAnsi="Rubik" w:cs="Rubik"/>
          <w:color w:val="058293"/>
          <w:sz w:val="48"/>
          <w:szCs w:val="48"/>
        </w:rPr>
        <w:t xml:space="preserve">Legal </w:t>
      </w:r>
      <w:r>
        <w:rPr>
          <w:rFonts w:ascii="Rubik" w:hAnsi="Rubik" w:cs="Rubik"/>
          <w:color w:val="058293"/>
          <w:sz w:val="48"/>
          <w:szCs w:val="48"/>
        </w:rPr>
        <w:t>C</w:t>
      </w:r>
      <w:r w:rsidRPr="00BA0B03">
        <w:rPr>
          <w:rFonts w:ascii="Rubik" w:hAnsi="Rubik" w:cs="Rubik"/>
          <w:color w:val="058293"/>
          <w:sz w:val="48"/>
          <w:szCs w:val="48"/>
        </w:rPr>
        <w:t xml:space="preserve">ontext and </w:t>
      </w:r>
      <w:r>
        <w:rPr>
          <w:rFonts w:ascii="Rubik" w:hAnsi="Rubik" w:cs="Rubik"/>
          <w:color w:val="058293"/>
          <w:sz w:val="48"/>
          <w:szCs w:val="48"/>
        </w:rPr>
        <w:t>G</w:t>
      </w:r>
      <w:r w:rsidRPr="00BA0B03">
        <w:rPr>
          <w:rFonts w:ascii="Rubik" w:hAnsi="Rubik" w:cs="Rubik"/>
          <w:color w:val="058293"/>
          <w:sz w:val="48"/>
          <w:szCs w:val="48"/>
        </w:rPr>
        <w:t>uidance</w:t>
      </w:r>
      <w:r>
        <w:rPr>
          <w:rFonts w:ascii="Rubik" w:hAnsi="Rubik" w:cs="Rubik"/>
          <w:color w:val="058293"/>
          <w:sz w:val="48"/>
          <w:szCs w:val="48"/>
        </w:rPr>
        <w:t xml:space="preserve">. </w:t>
      </w:r>
    </w:p>
    <w:bookmarkEnd w:id="31"/>
    <w:p w14:paraId="4182FD9A" w14:textId="77777777" w:rsidR="00BA0B03" w:rsidRDefault="00BA0B03" w:rsidP="00705245"/>
    <w:p w14:paraId="21D3A7F0" w14:textId="4FE28E89" w:rsidR="00705245" w:rsidRPr="002270C1" w:rsidRDefault="00705245" w:rsidP="00705245">
      <w:r w:rsidRPr="002270C1">
        <w:t>The Charity Commission requires organisations working with adults at risk to have appropriate measures in place to identify, respond to and report concerns of abuse or neglect.</w:t>
      </w:r>
    </w:p>
    <w:p w14:paraId="4FDE6612" w14:textId="77777777" w:rsidR="00705245" w:rsidRPr="002270C1" w:rsidRDefault="00705245" w:rsidP="00705245">
      <w:r w:rsidRPr="002270C1">
        <w:t>The Care Act 2014 provides the legal framework for safeguarding adults in England. It places a duty on organisations to refer safeguarding concerns and cooperate with Local Authority enquiries.</w:t>
      </w:r>
    </w:p>
    <w:p w14:paraId="21FEB01C" w14:textId="77777777" w:rsidR="00705245" w:rsidRPr="002270C1" w:rsidRDefault="00705245" w:rsidP="00705245">
      <w:r w:rsidRPr="002270C1">
        <w:t>Where a Local Authority believes an adult at risk may be experiencing or is at risk of abuse or neglect, it must carry out (or arrange) an enquiry. This may involve partner agencies such as the Police or health services. Organisations such as Staffordshire Wildlife Trust may be required to share relevant information to support this process.</w:t>
      </w:r>
    </w:p>
    <w:p w14:paraId="42B6E768" w14:textId="77777777" w:rsidR="00705245" w:rsidRPr="002270C1" w:rsidRDefault="00705245" w:rsidP="00705245">
      <w:r w:rsidRPr="002270C1">
        <w:t xml:space="preserve">Local Authorities are responsible for determining what action is required to prevent or stop abuse or neglect, </w:t>
      </w:r>
      <w:proofErr w:type="gramStart"/>
      <w:r w:rsidRPr="002270C1">
        <w:t>taking into account</w:t>
      </w:r>
      <w:proofErr w:type="gramEnd"/>
      <w:r w:rsidRPr="002270C1">
        <w:t xml:space="preserve"> the adult’s views, wishes and wellbeing. All organisations must cooperate with these enquiries and provide information when requested.</w:t>
      </w:r>
    </w:p>
    <w:p w14:paraId="7DD85453" w14:textId="77777777" w:rsidR="00705245" w:rsidRPr="002270C1" w:rsidRDefault="00705245" w:rsidP="00705245">
      <w:r w:rsidRPr="002270C1">
        <w:t>In addition to reporting concerns about adults at risk, the Trust must also respond to and escalate concerns relating to the behaviour or conduct of staff, trustees or volunteers.</w:t>
      </w:r>
    </w:p>
    <w:p w14:paraId="6F27E24B" w14:textId="77777777" w:rsidR="00705245" w:rsidRPr="002270C1" w:rsidRDefault="00705245" w:rsidP="00705245">
      <w:r w:rsidRPr="002270C1">
        <w:t>Full details of reporting processes are set out in the Trust’s Safeguarding Procedures.</w:t>
      </w:r>
    </w:p>
    <w:p w14:paraId="2E902AD5" w14:textId="77777777" w:rsidR="00003425" w:rsidRDefault="00003425">
      <w:pPr>
        <w:rPr>
          <w:rFonts w:ascii="Rubik" w:eastAsiaTheme="majorEastAsia" w:hAnsi="Rubik" w:cs="Rubik"/>
          <w:color w:val="058293"/>
          <w:spacing w:val="-10"/>
          <w:kern w:val="28"/>
          <w:sz w:val="48"/>
          <w:szCs w:val="48"/>
        </w:rPr>
      </w:pPr>
      <w:bookmarkStart w:id="32" w:name="pipotapp"/>
      <w:r>
        <w:rPr>
          <w:rFonts w:ascii="Rubik" w:hAnsi="Rubik" w:cs="Rubik"/>
          <w:color w:val="058293"/>
          <w:sz w:val="48"/>
          <w:szCs w:val="48"/>
        </w:rPr>
        <w:br w:type="page"/>
      </w:r>
    </w:p>
    <w:p w14:paraId="24BA3E9F" w14:textId="7B3EAD6D" w:rsidR="00BA0B03" w:rsidRDefault="00BA0B03" w:rsidP="00BA0B03">
      <w:pPr>
        <w:pStyle w:val="Title"/>
        <w:rPr>
          <w:rFonts w:ascii="Rubik" w:hAnsi="Rubik" w:cs="Rubik"/>
          <w:color w:val="058293"/>
          <w:sz w:val="48"/>
          <w:szCs w:val="48"/>
        </w:rPr>
      </w:pPr>
      <w:r w:rsidRPr="008B283A">
        <w:rPr>
          <w:rFonts w:ascii="Rubik" w:hAnsi="Rubik" w:cs="Rubik"/>
          <w:color w:val="058293"/>
          <w:sz w:val="48"/>
          <w:szCs w:val="48"/>
        </w:rPr>
        <w:lastRenderedPageBreak/>
        <w:t>Appendix SGA/0</w:t>
      </w:r>
      <w:r>
        <w:rPr>
          <w:rFonts w:ascii="Rubik" w:hAnsi="Rubik" w:cs="Rubik"/>
          <w:color w:val="058293"/>
          <w:sz w:val="48"/>
          <w:szCs w:val="48"/>
        </w:rPr>
        <w:t xml:space="preserve">6 </w:t>
      </w:r>
      <w:r w:rsidRPr="008B283A">
        <w:rPr>
          <w:rFonts w:ascii="Rubik" w:hAnsi="Rubik" w:cs="Rubik"/>
          <w:color w:val="058293"/>
          <w:sz w:val="48"/>
          <w:szCs w:val="48"/>
        </w:rPr>
        <w:t xml:space="preserve">– </w:t>
      </w:r>
      <w:r>
        <w:rPr>
          <w:rFonts w:ascii="Rubik" w:hAnsi="Rubik" w:cs="Rubik"/>
          <w:color w:val="058293"/>
          <w:sz w:val="48"/>
          <w:szCs w:val="48"/>
        </w:rPr>
        <w:t>People in a Position of Trust (PiPoT)</w:t>
      </w:r>
      <w:r w:rsidRPr="00BA0B03">
        <w:rPr>
          <w:rFonts w:ascii="Rubik" w:hAnsi="Rubik" w:cs="Rubik"/>
          <w:color w:val="058293"/>
          <w:sz w:val="48"/>
          <w:szCs w:val="48"/>
        </w:rPr>
        <w:t xml:space="preserve"> </w:t>
      </w:r>
      <w:r>
        <w:rPr>
          <w:rFonts w:ascii="Rubik" w:hAnsi="Rubik" w:cs="Rubik"/>
          <w:color w:val="058293"/>
          <w:sz w:val="48"/>
          <w:szCs w:val="48"/>
        </w:rPr>
        <w:t>G</w:t>
      </w:r>
      <w:r w:rsidRPr="00BA0B03">
        <w:rPr>
          <w:rFonts w:ascii="Rubik" w:hAnsi="Rubik" w:cs="Rubik"/>
          <w:color w:val="058293"/>
          <w:sz w:val="48"/>
          <w:szCs w:val="48"/>
        </w:rPr>
        <w:t>uidance</w:t>
      </w:r>
      <w:r>
        <w:rPr>
          <w:rFonts w:ascii="Rubik" w:hAnsi="Rubik" w:cs="Rubik"/>
          <w:color w:val="058293"/>
          <w:sz w:val="48"/>
          <w:szCs w:val="48"/>
        </w:rPr>
        <w:t xml:space="preserve">. </w:t>
      </w:r>
    </w:p>
    <w:bookmarkEnd w:id="32"/>
    <w:p w14:paraId="2380BCE2" w14:textId="77777777" w:rsidR="00BA0B03" w:rsidRDefault="00BA0B03" w:rsidP="00705245"/>
    <w:p w14:paraId="48817364" w14:textId="2A9B510A" w:rsidR="00705245" w:rsidRPr="008456B5" w:rsidRDefault="00705245" w:rsidP="00705245">
      <w:r w:rsidRPr="008456B5">
        <w:t>A Person in a Position of Trust (PiPoT) is any individual (paid or unpaid) who works with adults with care and support needs as part of their role.</w:t>
      </w:r>
    </w:p>
    <w:p w14:paraId="29349C1F" w14:textId="77777777" w:rsidR="00705245" w:rsidRPr="008456B5" w:rsidRDefault="00705245" w:rsidP="00705245">
      <w:pPr>
        <w:rPr>
          <w:b/>
          <w:bCs/>
        </w:rPr>
      </w:pPr>
      <w:r w:rsidRPr="008456B5">
        <w:rPr>
          <w:b/>
          <w:bCs/>
        </w:rPr>
        <w:t>Types of Concerns</w:t>
      </w:r>
    </w:p>
    <w:p w14:paraId="62560E1A" w14:textId="77777777" w:rsidR="00705245" w:rsidRPr="008456B5" w:rsidRDefault="00705245" w:rsidP="00705245">
      <w:r w:rsidRPr="008456B5">
        <w:t>Concerns may arise where a PiPoT has:</w:t>
      </w:r>
    </w:p>
    <w:p w14:paraId="1A67E82B" w14:textId="77777777" w:rsidR="00705245" w:rsidRPr="008456B5" w:rsidRDefault="00705245">
      <w:pPr>
        <w:numPr>
          <w:ilvl w:val="0"/>
          <w:numId w:val="49"/>
        </w:numPr>
      </w:pPr>
      <w:r w:rsidRPr="008456B5">
        <w:t>Behaved in a way that has harmed, or may have harmed, an adult or child</w:t>
      </w:r>
    </w:p>
    <w:p w14:paraId="1F42829B" w14:textId="77777777" w:rsidR="00705245" w:rsidRPr="008456B5" w:rsidRDefault="00705245">
      <w:pPr>
        <w:numPr>
          <w:ilvl w:val="0"/>
          <w:numId w:val="49"/>
        </w:numPr>
      </w:pPr>
      <w:r w:rsidRPr="008456B5">
        <w:t>Committed a criminal offence against, or related to, an adult or child</w:t>
      </w:r>
    </w:p>
    <w:p w14:paraId="559924A3" w14:textId="77777777" w:rsidR="00705245" w:rsidRPr="008456B5" w:rsidRDefault="00705245">
      <w:pPr>
        <w:numPr>
          <w:ilvl w:val="0"/>
          <w:numId w:val="49"/>
        </w:numPr>
      </w:pPr>
      <w:r w:rsidRPr="008456B5">
        <w:t>Behaved in a way that indicates they may pose a risk of harm to adults with care and support needs</w:t>
      </w:r>
    </w:p>
    <w:p w14:paraId="6F1F611F" w14:textId="77777777" w:rsidR="00705245" w:rsidRPr="008456B5" w:rsidRDefault="00705245" w:rsidP="00705245">
      <w:r w:rsidRPr="008456B5">
        <w:t>Concerns may arise both within the workplace and in an individual’s personal life. Examples include:</w:t>
      </w:r>
    </w:p>
    <w:p w14:paraId="21DDCF49" w14:textId="77777777" w:rsidR="00705245" w:rsidRPr="008456B5" w:rsidRDefault="00705245">
      <w:pPr>
        <w:numPr>
          <w:ilvl w:val="0"/>
          <w:numId w:val="50"/>
        </w:numPr>
      </w:pPr>
      <w:r w:rsidRPr="008456B5">
        <w:t>Allegations of domestic abuse where the individual also works or volunteers with adults at risk</w:t>
      </w:r>
    </w:p>
    <w:p w14:paraId="5565E215" w14:textId="77777777" w:rsidR="00705245" w:rsidRPr="008456B5" w:rsidRDefault="00705245">
      <w:pPr>
        <w:numPr>
          <w:ilvl w:val="0"/>
          <w:numId w:val="50"/>
        </w:numPr>
      </w:pPr>
      <w:r w:rsidRPr="008456B5">
        <w:t>Allegations relating to harm against children where the individual works with adults at risk</w:t>
      </w:r>
    </w:p>
    <w:p w14:paraId="409F332B" w14:textId="77777777" w:rsidR="00705245" w:rsidRPr="008456B5" w:rsidRDefault="00705245">
      <w:pPr>
        <w:numPr>
          <w:ilvl w:val="0"/>
          <w:numId w:val="50"/>
        </w:numPr>
        <w:rPr>
          <w:b/>
          <w:bCs/>
        </w:rPr>
      </w:pPr>
      <w:r w:rsidRPr="008456B5">
        <w:t>Situations where an individual is subject to a safeguarding enquiry in one setting but also works or volunteers in another</w:t>
      </w:r>
    </w:p>
    <w:p w14:paraId="367AD5E8" w14:textId="77777777" w:rsidR="00705245" w:rsidRPr="008456B5" w:rsidRDefault="00705245" w:rsidP="00705245">
      <w:r w:rsidRPr="008456B5">
        <w:t xml:space="preserve">Where concerns relate to personal/private life, if the Trust is the employing organisation, they would maintain the responsibility for oversight of a case.  </w:t>
      </w:r>
    </w:p>
    <w:p w14:paraId="216D0498" w14:textId="77777777" w:rsidR="00705245" w:rsidRPr="008456B5" w:rsidRDefault="00705245" w:rsidP="00705245">
      <w:pPr>
        <w:rPr>
          <w:b/>
          <w:bCs/>
        </w:rPr>
      </w:pPr>
      <w:r w:rsidRPr="008456B5">
        <w:rPr>
          <w:b/>
          <w:bCs/>
        </w:rPr>
        <w:t>Reporting and Management</w:t>
      </w:r>
    </w:p>
    <w:p w14:paraId="6E55F07E" w14:textId="77777777" w:rsidR="00705245" w:rsidRPr="008456B5" w:rsidRDefault="00705245" w:rsidP="00705245">
      <w:r w:rsidRPr="008456B5">
        <w:t>All concerns must be reported to the Trust’s Designated Safeguarding Lead (DSL). The DSL may notify the relevant Local Authority and, where appropriate, the Local Authority Designated Officer (LADO).</w:t>
      </w:r>
    </w:p>
    <w:p w14:paraId="71F7F13B" w14:textId="77777777" w:rsidR="00705245" w:rsidRDefault="00705245" w:rsidP="00705245">
      <w:r w:rsidRPr="008456B5">
        <w:t>Where an individual works or volunteers across different areas, relevant Local Authorities must be informed.</w:t>
      </w:r>
      <w:r w:rsidRPr="008456B5">
        <w:rPr>
          <w:rFonts w:ascii="Arial" w:hAnsi="Arial" w:cs="Arial"/>
          <w:color w:val="222222"/>
        </w:rPr>
        <w:t xml:space="preserve"> </w:t>
      </w:r>
      <w:r w:rsidRPr="008456B5">
        <w:t xml:space="preserve">If there is a concern the individual may also pose a risk to children, the Trust should inform the relevant Local Area Designated Officer (LADO).  </w:t>
      </w:r>
    </w:p>
    <w:p w14:paraId="2269B087" w14:textId="77777777" w:rsidR="00705245" w:rsidRPr="008456B5" w:rsidRDefault="00705245" w:rsidP="00705245">
      <w:r w:rsidRPr="008456B5">
        <w:t>All allegations will be managed promptly in line with the Trust’s internal allegations procedures. Unless doing so places someone at risk, the individual concerned should be informed of the allegation.</w:t>
      </w:r>
    </w:p>
    <w:p w14:paraId="4BA5F7D8" w14:textId="77777777" w:rsidR="00705245" w:rsidRPr="008456B5" w:rsidRDefault="00705245" w:rsidP="00705245">
      <w:pPr>
        <w:rPr>
          <w:b/>
          <w:bCs/>
        </w:rPr>
      </w:pPr>
      <w:r w:rsidRPr="008456B5">
        <w:rPr>
          <w:b/>
          <w:bCs/>
        </w:rPr>
        <w:t>Information Sharing and Systems</w:t>
      </w:r>
    </w:p>
    <w:p w14:paraId="3921FA47" w14:textId="77777777" w:rsidR="00705245" w:rsidRPr="008456B5" w:rsidRDefault="00705245" w:rsidP="00705245">
      <w:r w:rsidRPr="008456B5">
        <w:t>The Trust uses appropriate systems to support safeguarding, including:</w:t>
      </w:r>
    </w:p>
    <w:p w14:paraId="678B4357" w14:textId="77777777" w:rsidR="00705245" w:rsidRPr="008456B5" w:rsidRDefault="00705245">
      <w:pPr>
        <w:numPr>
          <w:ilvl w:val="0"/>
          <w:numId w:val="51"/>
        </w:numPr>
      </w:pPr>
      <w:r w:rsidRPr="008456B5">
        <w:t>Secure volunteer management systems (e.g. Team Kinetic) to store recruitment and DBS information</w:t>
      </w:r>
    </w:p>
    <w:p w14:paraId="64A360BB" w14:textId="0BA5CFE3" w:rsidR="00705245" w:rsidRPr="008456B5" w:rsidRDefault="00705245">
      <w:pPr>
        <w:numPr>
          <w:ilvl w:val="0"/>
          <w:numId w:val="51"/>
        </w:numPr>
      </w:pPr>
      <w:r>
        <w:t xml:space="preserve">From </w:t>
      </w:r>
      <w:r w:rsidR="0070228E">
        <w:t xml:space="preserve">June </w:t>
      </w:r>
      <w:r>
        <w:t xml:space="preserve">2026, </w:t>
      </w:r>
      <w:r w:rsidR="0070228E">
        <w:t xml:space="preserve">Safer Wild, the </w:t>
      </w:r>
      <w:r>
        <w:t>fe</w:t>
      </w:r>
      <w:r w:rsidRPr="008456B5">
        <w:t xml:space="preserve">deration-wide </w:t>
      </w:r>
      <w:r w:rsidR="0070228E">
        <w:t>s</w:t>
      </w:r>
      <w:r w:rsidRPr="008456B5">
        <w:t xml:space="preserve">afeguarding </w:t>
      </w:r>
      <w:r w:rsidR="0070228E">
        <w:t>system</w:t>
      </w:r>
      <w:r w:rsidRPr="008456B5">
        <w:t xml:space="preserve"> to record</w:t>
      </w:r>
      <w:r w:rsidR="0070228E">
        <w:t xml:space="preserve"> </w:t>
      </w:r>
      <w:r w:rsidRPr="008456B5">
        <w:t xml:space="preserve">safeguarding concerns </w:t>
      </w:r>
      <w:r w:rsidR="0070228E">
        <w:t>about volunteers</w:t>
      </w:r>
      <w:r w:rsidRPr="008456B5">
        <w:t>, to reduce risk across the Wildlife Trust network</w:t>
      </w:r>
    </w:p>
    <w:p w14:paraId="6AC2D700" w14:textId="77777777" w:rsidR="00705245" w:rsidRPr="008456B5" w:rsidRDefault="00705245" w:rsidP="00705245">
      <w:pPr>
        <w:rPr>
          <w:b/>
          <w:bCs/>
        </w:rPr>
      </w:pPr>
      <w:r w:rsidRPr="008456B5">
        <w:rPr>
          <w:b/>
          <w:bCs/>
        </w:rPr>
        <w:t>Duty of Care</w:t>
      </w:r>
    </w:p>
    <w:p w14:paraId="4FBEF883" w14:textId="77777777" w:rsidR="00705245" w:rsidRPr="008456B5" w:rsidRDefault="00705245" w:rsidP="00705245">
      <w:r w:rsidRPr="008456B5">
        <w:lastRenderedPageBreak/>
        <w:t>The Trust has a duty of care to both:</w:t>
      </w:r>
    </w:p>
    <w:p w14:paraId="6C508770" w14:textId="77777777" w:rsidR="00705245" w:rsidRPr="008456B5" w:rsidRDefault="00705245">
      <w:pPr>
        <w:numPr>
          <w:ilvl w:val="0"/>
          <w:numId w:val="52"/>
        </w:numPr>
      </w:pPr>
      <w:r w:rsidRPr="008456B5">
        <w:t>The adult at risk</w:t>
      </w:r>
    </w:p>
    <w:p w14:paraId="6868C953" w14:textId="77777777" w:rsidR="00705245" w:rsidRPr="008456B5" w:rsidRDefault="00705245">
      <w:pPr>
        <w:numPr>
          <w:ilvl w:val="0"/>
          <w:numId w:val="52"/>
        </w:numPr>
      </w:pPr>
      <w:r w:rsidRPr="008456B5">
        <w:t>The individual subject to the allegation</w:t>
      </w:r>
    </w:p>
    <w:p w14:paraId="170055E3" w14:textId="77777777" w:rsidR="00705245" w:rsidRPr="008456B5" w:rsidRDefault="00705245" w:rsidP="00705245">
      <w:r w:rsidRPr="008456B5">
        <w:t>Support will be provided to the individual concerned, including clear communication about the process, regular updates, and opportunities to respond to concerns and seek guidance.</w:t>
      </w:r>
    </w:p>
    <w:p w14:paraId="6EFB785D" w14:textId="77777777" w:rsidR="00003425" w:rsidRDefault="00003425">
      <w:pPr>
        <w:rPr>
          <w:rFonts w:ascii="Rubik" w:eastAsiaTheme="majorEastAsia" w:hAnsi="Rubik" w:cs="Rubik"/>
          <w:color w:val="058293"/>
          <w:spacing w:val="-10"/>
          <w:kern w:val="28"/>
          <w:sz w:val="48"/>
          <w:szCs w:val="48"/>
        </w:rPr>
      </w:pPr>
      <w:bookmarkStart w:id="33" w:name="mhsyoportapp"/>
      <w:r>
        <w:rPr>
          <w:rFonts w:ascii="Rubik" w:hAnsi="Rubik" w:cs="Rubik"/>
          <w:color w:val="058293"/>
          <w:sz w:val="48"/>
          <w:szCs w:val="48"/>
        </w:rPr>
        <w:br w:type="page"/>
      </w:r>
    </w:p>
    <w:p w14:paraId="0D11B25C" w14:textId="6BC7E725" w:rsidR="00BA0B03" w:rsidRDefault="00BA0B03" w:rsidP="00BA0B03">
      <w:pPr>
        <w:pStyle w:val="Title"/>
        <w:rPr>
          <w:rFonts w:ascii="Rubik" w:hAnsi="Rubik" w:cs="Rubik"/>
          <w:color w:val="058293"/>
          <w:sz w:val="48"/>
          <w:szCs w:val="48"/>
        </w:rPr>
      </w:pPr>
      <w:r w:rsidRPr="008B283A">
        <w:rPr>
          <w:rFonts w:ascii="Rubik" w:hAnsi="Rubik" w:cs="Rubik"/>
          <w:color w:val="058293"/>
          <w:sz w:val="48"/>
          <w:szCs w:val="48"/>
        </w:rPr>
        <w:lastRenderedPageBreak/>
        <w:t>Appendix SGA/0</w:t>
      </w:r>
      <w:r>
        <w:rPr>
          <w:rFonts w:ascii="Rubik" w:hAnsi="Rubik" w:cs="Rubik"/>
          <w:color w:val="058293"/>
          <w:sz w:val="48"/>
          <w:szCs w:val="48"/>
        </w:rPr>
        <w:t>7</w:t>
      </w:r>
      <w:r w:rsidRPr="008B283A">
        <w:rPr>
          <w:rFonts w:ascii="Rubik" w:hAnsi="Rubik" w:cs="Rubik"/>
          <w:color w:val="058293"/>
          <w:sz w:val="48"/>
          <w:szCs w:val="48"/>
        </w:rPr>
        <w:t xml:space="preserve">– </w:t>
      </w:r>
      <w:r w:rsidRPr="00BA0B03">
        <w:rPr>
          <w:rFonts w:ascii="Rubik" w:hAnsi="Rubik" w:cs="Rubik"/>
          <w:color w:val="058293"/>
          <w:sz w:val="48"/>
          <w:szCs w:val="48"/>
        </w:rPr>
        <w:t xml:space="preserve">Supporting </w:t>
      </w:r>
      <w:r>
        <w:rPr>
          <w:rFonts w:ascii="Rubik" w:hAnsi="Rubik" w:cs="Rubik"/>
          <w:color w:val="058293"/>
          <w:sz w:val="48"/>
          <w:szCs w:val="48"/>
        </w:rPr>
        <w:t>A</w:t>
      </w:r>
      <w:r w:rsidRPr="00BA0B03">
        <w:rPr>
          <w:rFonts w:ascii="Rubik" w:hAnsi="Rubik" w:cs="Rubik"/>
          <w:color w:val="058293"/>
          <w:sz w:val="48"/>
          <w:szCs w:val="48"/>
        </w:rPr>
        <w:t xml:space="preserve">dults with </w:t>
      </w:r>
      <w:r>
        <w:rPr>
          <w:rFonts w:ascii="Rubik" w:hAnsi="Rubik" w:cs="Rubik"/>
          <w:color w:val="058293"/>
          <w:sz w:val="48"/>
          <w:szCs w:val="48"/>
        </w:rPr>
        <w:t>M</w:t>
      </w:r>
      <w:r w:rsidRPr="00BA0B03">
        <w:rPr>
          <w:rFonts w:ascii="Rubik" w:hAnsi="Rubik" w:cs="Rubik"/>
          <w:color w:val="058293"/>
          <w:sz w:val="48"/>
          <w:szCs w:val="48"/>
        </w:rPr>
        <w:t xml:space="preserve">ental </w:t>
      </w:r>
      <w:r>
        <w:rPr>
          <w:rFonts w:ascii="Rubik" w:hAnsi="Rubik" w:cs="Rubik"/>
          <w:color w:val="058293"/>
          <w:sz w:val="48"/>
          <w:szCs w:val="48"/>
        </w:rPr>
        <w:t>H</w:t>
      </w:r>
      <w:r w:rsidRPr="00BA0B03">
        <w:rPr>
          <w:rFonts w:ascii="Rubik" w:hAnsi="Rubik" w:cs="Rubik"/>
          <w:color w:val="058293"/>
          <w:sz w:val="48"/>
          <w:szCs w:val="48"/>
        </w:rPr>
        <w:t xml:space="preserve">ealth </w:t>
      </w:r>
      <w:r>
        <w:rPr>
          <w:rFonts w:ascii="Rubik" w:hAnsi="Rubik" w:cs="Rubik"/>
          <w:color w:val="058293"/>
          <w:sz w:val="48"/>
          <w:szCs w:val="48"/>
        </w:rPr>
        <w:t>D</w:t>
      </w:r>
      <w:r w:rsidRPr="00BA0B03">
        <w:rPr>
          <w:rFonts w:ascii="Rubik" w:hAnsi="Rubik" w:cs="Rubik"/>
          <w:color w:val="058293"/>
          <w:sz w:val="48"/>
          <w:szCs w:val="48"/>
        </w:rPr>
        <w:t>ifficulties</w:t>
      </w:r>
      <w:r>
        <w:rPr>
          <w:rFonts w:ascii="Rubik" w:hAnsi="Rubik" w:cs="Rubik"/>
          <w:color w:val="058293"/>
          <w:sz w:val="48"/>
          <w:szCs w:val="48"/>
        </w:rPr>
        <w:t xml:space="preserve">. </w:t>
      </w:r>
    </w:p>
    <w:bookmarkEnd w:id="33"/>
    <w:p w14:paraId="3718B15C" w14:textId="77777777" w:rsidR="00BA0B03" w:rsidRDefault="00BA0B03" w:rsidP="00705245">
      <w:pPr>
        <w:rPr>
          <w:b/>
          <w:bCs/>
        </w:rPr>
      </w:pPr>
    </w:p>
    <w:p w14:paraId="7CE5B1A9" w14:textId="5526079C" w:rsidR="00705245" w:rsidRPr="00D46B8F" w:rsidRDefault="00705245" w:rsidP="00705245">
      <w:r w:rsidRPr="00D46B8F">
        <w:t>Mental health can fluctuate over time, and individuals may experience changes in their wellbeing on a day-to-day, week-to-week or longer-term basis. Many people experiencing mental health difficulties do not access formal support services and, when well, may consider themselves able to live independently.</w:t>
      </w:r>
    </w:p>
    <w:p w14:paraId="12DDA71E" w14:textId="77777777" w:rsidR="00705245" w:rsidRPr="00D46B8F" w:rsidRDefault="00705245" w:rsidP="00705245">
      <w:r w:rsidRPr="00D46B8F">
        <w:t>Where concerns arise about an individual’s mental health, they may not meet the criteria for a safeguarding referral. In such cases, staff and volunteers should be aware of alternative support pathways and encourage individuals, where appropriate, to seek help. This may include:</w:t>
      </w:r>
    </w:p>
    <w:p w14:paraId="5C60F427" w14:textId="77777777" w:rsidR="00705245" w:rsidRPr="00D46B8F" w:rsidRDefault="00705245">
      <w:pPr>
        <w:numPr>
          <w:ilvl w:val="0"/>
          <w:numId w:val="48"/>
        </w:numPr>
      </w:pPr>
      <w:r w:rsidRPr="00D46B8F">
        <w:t>Contacting their GP</w:t>
      </w:r>
    </w:p>
    <w:p w14:paraId="0E83563C" w14:textId="77777777" w:rsidR="00705245" w:rsidRPr="00D46B8F" w:rsidRDefault="00705245">
      <w:pPr>
        <w:numPr>
          <w:ilvl w:val="0"/>
          <w:numId w:val="48"/>
        </w:numPr>
      </w:pPr>
      <w:r w:rsidRPr="00D46B8F">
        <w:t>Accessing local mental health support services</w:t>
      </w:r>
    </w:p>
    <w:p w14:paraId="5F8FFC02" w14:textId="77777777" w:rsidR="00705245" w:rsidRPr="00D46B8F" w:rsidRDefault="00705245">
      <w:pPr>
        <w:numPr>
          <w:ilvl w:val="0"/>
          <w:numId w:val="48"/>
        </w:numPr>
      </w:pPr>
      <w:r w:rsidRPr="00D46B8F">
        <w:t>Attending Accident and Emergency (A&amp;E) in urgent situations</w:t>
      </w:r>
    </w:p>
    <w:p w14:paraId="31C3CC1E" w14:textId="77777777" w:rsidR="00705245" w:rsidRPr="00D46B8F" w:rsidRDefault="00705245">
      <w:pPr>
        <w:numPr>
          <w:ilvl w:val="0"/>
          <w:numId w:val="48"/>
        </w:numPr>
      </w:pPr>
      <w:r w:rsidRPr="00D46B8F">
        <w:t>Seeking support from organisations such as Mind or Samaritans</w:t>
      </w:r>
    </w:p>
    <w:p w14:paraId="3F7A6A3F" w14:textId="77777777" w:rsidR="00705245" w:rsidRPr="00D46B8F" w:rsidRDefault="00705245" w:rsidP="00705245">
      <w:r w:rsidRPr="00D46B8F">
        <w:t>Staff should also refer to the Trust’s internal Mental Health Guidance and, where available, seek support from a trained Mental Health First Aider.</w:t>
      </w:r>
    </w:p>
    <w:p w14:paraId="564ADA70" w14:textId="6BEC83E8" w:rsidR="00705245" w:rsidRDefault="00705245" w:rsidP="00705245">
      <w:r w:rsidRPr="00D46B8F">
        <w:t xml:space="preserve">Further guidance is available from external organisations, including </w:t>
      </w:r>
      <w:hyperlink r:id="rId31" w:history="1">
        <w:r w:rsidRPr="0070228E">
          <w:rPr>
            <w:rStyle w:val="Hyperlink"/>
          </w:rPr>
          <w:t>The Ann Craft Trust</w:t>
        </w:r>
      </w:hyperlink>
      <w:r w:rsidRPr="00D46B8F">
        <w:t>, on supporting adults experiencing mental health difficulties in community and activity-based settings.</w:t>
      </w:r>
      <w:r w:rsidR="00BA0B03">
        <w:t xml:space="preserve"> There is also more guidance on the </w:t>
      </w:r>
      <w:hyperlink r:id="rId32" w:history="1">
        <w:r w:rsidR="00BA0B03" w:rsidRPr="0070228E">
          <w:rPr>
            <w:rStyle w:val="Hyperlink"/>
          </w:rPr>
          <w:t>HR</w:t>
        </w:r>
        <w:r w:rsidR="0070228E">
          <w:rPr>
            <w:rStyle w:val="Hyperlink"/>
          </w:rPr>
          <w:t xml:space="preserve"> Wellbeing</w:t>
        </w:r>
        <w:r w:rsidR="00BA0B03" w:rsidRPr="0070228E">
          <w:rPr>
            <w:rStyle w:val="Hyperlink"/>
          </w:rPr>
          <w:t xml:space="preserve"> Share Point page</w:t>
        </w:r>
      </w:hyperlink>
      <w:r w:rsidR="00BA0B03">
        <w:t xml:space="preserve">. </w:t>
      </w:r>
    </w:p>
    <w:p w14:paraId="4650C8BA" w14:textId="77777777" w:rsidR="00003425" w:rsidRDefault="00003425">
      <w:pPr>
        <w:rPr>
          <w:rFonts w:ascii="Rubik" w:eastAsiaTheme="majorEastAsia" w:hAnsi="Rubik" w:cs="Rubik"/>
          <w:color w:val="058293"/>
          <w:spacing w:val="-10"/>
          <w:kern w:val="28"/>
          <w:sz w:val="48"/>
          <w:szCs w:val="48"/>
        </w:rPr>
      </w:pPr>
      <w:bookmarkStart w:id="34" w:name="onlineapp"/>
      <w:r>
        <w:rPr>
          <w:rFonts w:ascii="Rubik" w:hAnsi="Rubik" w:cs="Rubik"/>
          <w:color w:val="058293"/>
          <w:sz w:val="48"/>
          <w:szCs w:val="48"/>
        </w:rPr>
        <w:br w:type="page"/>
      </w:r>
    </w:p>
    <w:p w14:paraId="587C99FC" w14:textId="404586CA" w:rsidR="0041083F" w:rsidRDefault="0041083F" w:rsidP="0041083F">
      <w:pPr>
        <w:pStyle w:val="Title"/>
        <w:rPr>
          <w:rFonts w:ascii="Rubik" w:hAnsi="Rubik" w:cs="Rubik"/>
          <w:color w:val="058293"/>
          <w:sz w:val="48"/>
          <w:szCs w:val="48"/>
        </w:rPr>
      </w:pPr>
      <w:r w:rsidRPr="008B283A">
        <w:rPr>
          <w:rFonts w:ascii="Rubik" w:hAnsi="Rubik" w:cs="Rubik"/>
          <w:color w:val="058293"/>
          <w:sz w:val="48"/>
          <w:szCs w:val="48"/>
        </w:rPr>
        <w:lastRenderedPageBreak/>
        <w:t>Appendix SGA/0</w:t>
      </w:r>
      <w:r>
        <w:rPr>
          <w:rFonts w:ascii="Rubik" w:hAnsi="Rubik" w:cs="Rubik"/>
          <w:color w:val="058293"/>
          <w:sz w:val="48"/>
          <w:szCs w:val="48"/>
        </w:rPr>
        <w:t>8</w:t>
      </w:r>
      <w:r w:rsidRPr="008B283A">
        <w:rPr>
          <w:rFonts w:ascii="Rubik" w:hAnsi="Rubik" w:cs="Rubik"/>
          <w:color w:val="058293"/>
          <w:sz w:val="48"/>
          <w:szCs w:val="48"/>
        </w:rPr>
        <w:t>–</w:t>
      </w:r>
      <w:r w:rsidRPr="0041083F">
        <w:rPr>
          <w:rFonts w:ascii="Rubik" w:hAnsi="Rubik" w:cs="Rubik"/>
          <w:color w:val="058293"/>
          <w:sz w:val="48"/>
          <w:szCs w:val="48"/>
        </w:rPr>
        <w:t xml:space="preserve">Online </w:t>
      </w:r>
      <w:r>
        <w:rPr>
          <w:rFonts w:ascii="Rubik" w:hAnsi="Rubik" w:cs="Rubik"/>
          <w:color w:val="058293"/>
          <w:sz w:val="48"/>
          <w:szCs w:val="48"/>
        </w:rPr>
        <w:t>S</w:t>
      </w:r>
      <w:r w:rsidRPr="0041083F">
        <w:rPr>
          <w:rFonts w:ascii="Rubik" w:hAnsi="Rubik" w:cs="Rubik"/>
          <w:color w:val="058293"/>
          <w:sz w:val="48"/>
          <w:szCs w:val="48"/>
        </w:rPr>
        <w:t>afety-</w:t>
      </w:r>
      <w:r>
        <w:rPr>
          <w:rFonts w:ascii="Rubik" w:hAnsi="Rubik" w:cs="Rubik"/>
          <w:color w:val="058293"/>
          <w:sz w:val="48"/>
          <w:szCs w:val="48"/>
        </w:rPr>
        <w:t>P</w:t>
      </w:r>
      <w:r w:rsidRPr="0041083F">
        <w:rPr>
          <w:rFonts w:ascii="Rubik" w:hAnsi="Rubik" w:cs="Rubik"/>
          <w:color w:val="058293"/>
          <w:sz w:val="48"/>
          <w:szCs w:val="48"/>
        </w:rPr>
        <w:t xml:space="preserve">ractical </w:t>
      </w:r>
      <w:r>
        <w:rPr>
          <w:rFonts w:ascii="Rubik" w:hAnsi="Rubik" w:cs="Rubik"/>
          <w:color w:val="058293"/>
          <w:sz w:val="48"/>
          <w:szCs w:val="48"/>
        </w:rPr>
        <w:t>G</w:t>
      </w:r>
      <w:r w:rsidRPr="0041083F">
        <w:rPr>
          <w:rFonts w:ascii="Rubik" w:hAnsi="Rubik" w:cs="Rubik"/>
          <w:color w:val="058293"/>
          <w:sz w:val="48"/>
          <w:szCs w:val="48"/>
        </w:rPr>
        <w:t>uidance</w:t>
      </w:r>
      <w:r>
        <w:rPr>
          <w:rFonts w:ascii="Rubik" w:hAnsi="Rubik" w:cs="Rubik"/>
          <w:color w:val="058293"/>
          <w:sz w:val="48"/>
          <w:szCs w:val="48"/>
        </w:rPr>
        <w:t xml:space="preserve">. </w:t>
      </w:r>
    </w:p>
    <w:bookmarkEnd w:id="34"/>
    <w:p w14:paraId="18E19137" w14:textId="77777777" w:rsidR="0041083F" w:rsidRDefault="0041083F" w:rsidP="00705245"/>
    <w:p w14:paraId="466FE057" w14:textId="1E0DF7A1" w:rsidR="00705245" w:rsidRPr="005C756D" w:rsidRDefault="00705245" w:rsidP="00705245">
      <w:r w:rsidRPr="005C756D">
        <w:t xml:space="preserve">All </w:t>
      </w:r>
      <w:proofErr w:type="gramStart"/>
      <w:r w:rsidRPr="005C756D">
        <w:t>staff,</w:t>
      </w:r>
      <w:proofErr w:type="gramEnd"/>
      <w:r w:rsidRPr="005C756D">
        <w:t xml:space="preserve"> trustees and volunteers have a responsibility to support online safety by:</w:t>
      </w:r>
    </w:p>
    <w:p w14:paraId="4CFE3D13" w14:textId="77777777" w:rsidR="00705245" w:rsidRPr="005C756D" w:rsidRDefault="00705245">
      <w:pPr>
        <w:numPr>
          <w:ilvl w:val="0"/>
          <w:numId w:val="47"/>
        </w:numPr>
      </w:pPr>
      <w:r w:rsidRPr="005C756D">
        <w:t>Talking to children and adults at risk about anything worrying they experience online</w:t>
      </w:r>
    </w:p>
    <w:p w14:paraId="5079E914" w14:textId="77777777" w:rsidR="00705245" w:rsidRPr="005C756D" w:rsidRDefault="00705245">
      <w:pPr>
        <w:numPr>
          <w:ilvl w:val="0"/>
          <w:numId w:val="47"/>
        </w:numPr>
      </w:pPr>
      <w:r w:rsidRPr="005C756D">
        <w:t>Recognising the importance of the online world and encouraging open conversations about it</w:t>
      </w:r>
    </w:p>
    <w:p w14:paraId="6FEF82AC" w14:textId="77777777" w:rsidR="00705245" w:rsidRPr="005C756D" w:rsidRDefault="00705245">
      <w:pPr>
        <w:numPr>
          <w:ilvl w:val="0"/>
          <w:numId w:val="47"/>
        </w:numPr>
      </w:pPr>
      <w:r w:rsidRPr="005C756D">
        <w:t>Ensuring online safety is embedded as an ongoing part of engagement, not a one-off activity</w:t>
      </w:r>
    </w:p>
    <w:p w14:paraId="5274FB97" w14:textId="77777777" w:rsidR="00705245" w:rsidRPr="005C756D" w:rsidRDefault="00705245">
      <w:pPr>
        <w:numPr>
          <w:ilvl w:val="0"/>
          <w:numId w:val="47"/>
        </w:numPr>
      </w:pPr>
      <w:r w:rsidRPr="005C756D">
        <w:t>Agreeing and clearly communicating rules for the use of online platforms, involving participants where appropriate</w:t>
      </w:r>
    </w:p>
    <w:p w14:paraId="6CE4BA7A" w14:textId="77777777" w:rsidR="00705245" w:rsidRPr="005C756D" w:rsidRDefault="00705245">
      <w:pPr>
        <w:numPr>
          <w:ilvl w:val="0"/>
          <w:numId w:val="47"/>
        </w:numPr>
      </w:pPr>
      <w:r w:rsidRPr="005C756D">
        <w:t>Using appropriate technical controls to manage access to online platforms and explaining their purpose</w:t>
      </w:r>
    </w:p>
    <w:p w14:paraId="1DD2C65F" w14:textId="77777777" w:rsidR="00705245" w:rsidRPr="005C756D" w:rsidRDefault="00705245">
      <w:pPr>
        <w:numPr>
          <w:ilvl w:val="0"/>
          <w:numId w:val="47"/>
        </w:numPr>
      </w:pPr>
      <w:r w:rsidRPr="005C756D">
        <w:t>Supporting individuals to understand and manage their privacy settings</w:t>
      </w:r>
    </w:p>
    <w:p w14:paraId="3A10DB4A" w14:textId="7C465E1D" w:rsidR="00705245" w:rsidRPr="005C756D" w:rsidRDefault="00705245" w:rsidP="00705245">
      <w:r w:rsidRPr="005C756D">
        <w:t xml:space="preserve">All online communication must remain transparent and aligned with the </w:t>
      </w:r>
      <w:hyperlink r:id="rId33" w:history="1">
        <w:r w:rsidRPr="0018361D">
          <w:rPr>
            <w:rStyle w:val="Hyperlink"/>
          </w:rPr>
          <w:t>Trust’s policies</w:t>
        </w:r>
      </w:hyperlink>
      <w:r w:rsidRPr="005C756D">
        <w:t xml:space="preserve">, including the </w:t>
      </w:r>
      <w:hyperlink w:anchor="codeconduct" w:history="1">
        <w:r w:rsidR="0018361D" w:rsidRPr="0018361D">
          <w:rPr>
            <w:rStyle w:val="Hyperlink"/>
          </w:rPr>
          <w:t xml:space="preserve">Safeguarding </w:t>
        </w:r>
        <w:r w:rsidRPr="0018361D">
          <w:rPr>
            <w:rStyle w:val="Hyperlink"/>
          </w:rPr>
          <w:t>Code of Conduct</w:t>
        </w:r>
      </w:hyperlink>
      <w:r w:rsidRPr="005C756D">
        <w:t xml:space="preserve"> and </w:t>
      </w:r>
      <w:hyperlink r:id="rId34" w:history="1">
        <w:r w:rsidRPr="0018361D">
          <w:rPr>
            <w:rStyle w:val="Hyperlink"/>
          </w:rPr>
          <w:t xml:space="preserve">Social Media and Images </w:t>
        </w:r>
        <w:r w:rsidR="0018361D" w:rsidRPr="0018361D">
          <w:rPr>
            <w:rStyle w:val="Hyperlink"/>
          </w:rPr>
          <w:t xml:space="preserve">of people </w:t>
        </w:r>
        <w:r w:rsidRPr="0018361D">
          <w:rPr>
            <w:rStyle w:val="Hyperlink"/>
          </w:rPr>
          <w:t>policies</w:t>
        </w:r>
      </w:hyperlink>
      <w:r w:rsidRPr="005C756D">
        <w:t>. Any concerns must be reported to the Designated Safeguarding Lead.</w:t>
      </w:r>
    </w:p>
    <w:p w14:paraId="14CEF231" w14:textId="77777777" w:rsidR="00003425" w:rsidRDefault="00003425">
      <w:pPr>
        <w:rPr>
          <w:rFonts w:ascii="Rubik" w:eastAsiaTheme="majorEastAsia" w:hAnsi="Rubik" w:cs="Rubik"/>
          <w:color w:val="058293"/>
          <w:spacing w:val="-10"/>
          <w:kern w:val="28"/>
          <w:sz w:val="48"/>
          <w:szCs w:val="48"/>
        </w:rPr>
      </w:pPr>
      <w:bookmarkStart w:id="35" w:name="sixprinciplesapp"/>
      <w:r>
        <w:rPr>
          <w:rFonts w:ascii="Rubik" w:hAnsi="Rubik" w:cs="Rubik"/>
          <w:color w:val="058293"/>
          <w:sz w:val="48"/>
          <w:szCs w:val="48"/>
        </w:rPr>
        <w:br w:type="page"/>
      </w:r>
    </w:p>
    <w:p w14:paraId="5D47CB53" w14:textId="24315D24" w:rsidR="004F6192" w:rsidRDefault="004F6192" w:rsidP="004F6192">
      <w:pPr>
        <w:pStyle w:val="Title"/>
        <w:rPr>
          <w:rFonts w:ascii="Rubik" w:hAnsi="Rubik" w:cs="Rubik"/>
          <w:color w:val="058293"/>
          <w:sz w:val="48"/>
          <w:szCs w:val="48"/>
        </w:rPr>
      </w:pPr>
      <w:r w:rsidRPr="008B283A">
        <w:rPr>
          <w:rFonts w:ascii="Rubik" w:hAnsi="Rubik" w:cs="Rubik"/>
          <w:color w:val="058293"/>
          <w:sz w:val="48"/>
          <w:szCs w:val="48"/>
        </w:rPr>
        <w:lastRenderedPageBreak/>
        <w:t>Appendix SGA/0</w:t>
      </w:r>
      <w:r>
        <w:rPr>
          <w:rFonts w:ascii="Rubik" w:hAnsi="Rubik" w:cs="Rubik"/>
          <w:color w:val="058293"/>
          <w:sz w:val="48"/>
          <w:szCs w:val="48"/>
        </w:rPr>
        <w:t>9</w:t>
      </w:r>
      <w:r w:rsidRPr="008B283A">
        <w:rPr>
          <w:rFonts w:ascii="Rubik" w:hAnsi="Rubik" w:cs="Rubik"/>
          <w:color w:val="058293"/>
          <w:sz w:val="48"/>
          <w:szCs w:val="48"/>
        </w:rPr>
        <w:t>–</w:t>
      </w:r>
      <w:r>
        <w:rPr>
          <w:rFonts w:ascii="Rubik" w:hAnsi="Rubik" w:cs="Rubik"/>
          <w:color w:val="058293"/>
          <w:sz w:val="48"/>
          <w:szCs w:val="48"/>
        </w:rPr>
        <w:t xml:space="preserve">Six Principles of Adult Safeguarding </w:t>
      </w:r>
    </w:p>
    <w:bookmarkEnd w:id="35"/>
    <w:p w14:paraId="3B799B09" w14:textId="77777777" w:rsidR="004F6192" w:rsidRPr="004F6192" w:rsidRDefault="004F6192" w:rsidP="004F6192"/>
    <w:p w14:paraId="65196933" w14:textId="77777777" w:rsidR="004F6192" w:rsidRPr="004F6192" w:rsidRDefault="004F6192" w:rsidP="004F6192">
      <w:r w:rsidRPr="004F6192">
        <w:t>The Care Act sets out the following principles that should underpin the safeguarding of adults. </w:t>
      </w:r>
    </w:p>
    <w:p w14:paraId="1AE5AA43" w14:textId="77777777" w:rsidR="004F6192" w:rsidRPr="004F6192" w:rsidRDefault="004F6192" w:rsidP="004F6192">
      <w:pPr>
        <w:rPr>
          <w:b/>
          <w:bCs/>
        </w:rPr>
      </w:pPr>
      <w:r w:rsidRPr="004F6192">
        <w:rPr>
          <w:b/>
          <w:bCs/>
          <w:u w:val="single"/>
        </w:rPr>
        <w:t>Empowerment</w:t>
      </w:r>
      <w:r w:rsidRPr="004F6192">
        <w:rPr>
          <w:b/>
          <w:bCs/>
        </w:rPr>
        <w:t> </w:t>
      </w:r>
    </w:p>
    <w:p w14:paraId="77C192EB" w14:textId="77777777" w:rsidR="004F6192" w:rsidRPr="004F6192" w:rsidRDefault="004F6192" w:rsidP="004F6192">
      <w:r w:rsidRPr="004F6192">
        <w:t>People are supported and encouraged to make their own decisions and informed consent. </w:t>
      </w:r>
    </w:p>
    <w:p w14:paraId="582E459E" w14:textId="77777777" w:rsidR="004F6192" w:rsidRPr="004F6192" w:rsidRDefault="004F6192" w:rsidP="004F6192">
      <w:r w:rsidRPr="004F6192">
        <w:t>“I am asked what I want as the outcomes from the safeguarding process and this directly inform what happens.” </w:t>
      </w:r>
    </w:p>
    <w:p w14:paraId="0231AF2B" w14:textId="77777777" w:rsidR="004F6192" w:rsidRPr="004F6192" w:rsidRDefault="004F6192" w:rsidP="004F6192">
      <w:pPr>
        <w:rPr>
          <w:b/>
          <w:bCs/>
        </w:rPr>
      </w:pPr>
      <w:r w:rsidRPr="004F6192">
        <w:rPr>
          <w:b/>
          <w:bCs/>
          <w:u w:val="single"/>
        </w:rPr>
        <w:t>Prevention</w:t>
      </w:r>
      <w:r w:rsidRPr="004F6192">
        <w:rPr>
          <w:b/>
          <w:bCs/>
        </w:rPr>
        <w:t> </w:t>
      </w:r>
    </w:p>
    <w:p w14:paraId="4719C642" w14:textId="77777777" w:rsidR="004F6192" w:rsidRPr="004F6192" w:rsidRDefault="004F6192" w:rsidP="004F6192">
      <w:r w:rsidRPr="004F6192">
        <w:t>It is better to </w:t>
      </w:r>
      <w:proofErr w:type="gramStart"/>
      <w:r w:rsidRPr="004F6192">
        <w:t>take action</w:t>
      </w:r>
      <w:proofErr w:type="gramEnd"/>
      <w:r w:rsidRPr="004F6192">
        <w:t> before harm occurs. </w:t>
      </w:r>
    </w:p>
    <w:p w14:paraId="42D7B050" w14:textId="77777777" w:rsidR="004F6192" w:rsidRPr="004F6192" w:rsidRDefault="004F6192" w:rsidP="004F6192">
      <w:r w:rsidRPr="004F6192">
        <w:t>“I receive clear and simple information about what abuse is. I know how to recognise the signs, and I know what I can do to seek help.” </w:t>
      </w:r>
    </w:p>
    <w:p w14:paraId="6793D1D7" w14:textId="77777777" w:rsidR="004F6192" w:rsidRPr="004F6192" w:rsidRDefault="004F6192" w:rsidP="004F6192">
      <w:pPr>
        <w:rPr>
          <w:b/>
          <w:bCs/>
        </w:rPr>
      </w:pPr>
      <w:r w:rsidRPr="004F6192">
        <w:rPr>
          <w:b/>
          <w:bCs/>
          <w:u w:val="single"/>
        </w:rPr>
        <w:t>Proportionality</w:t>
      </w:r>
      <w:r w:rsidRPr="004F6192">
        <w:rPr>
          <w:b/>
          <w:bCs/>
        </w:rPr>
        <w:t> </w:t>
      </w:r>
    </w:p>
    <w:p w14:paraId="2CE60AB6" w14:textId="77777777" w:rsidR="004F6192" w:rsidRPr="004F6192" w:rsidRDefault="004F6192" w:rsidP="004F6192">
      <w:r w:rsidRPr="004F6192">
        <w:t>The least intrusive response appropriate to the risk presented. </w:t>
      </w:r>
    </w:p>
    <w:p w14:paraId="1035A749" w14:textId="77777777" w:rsidR="004F6192" w:rsidRPr="004F6192" w:rsidRDefault="004F6192" w:rsidP="004F6192">
      <w:r w:rsidRPr="004F6192">
        <w:t>“I am sure that the professionals will work in my interest and they will only get involved as much as is necessary.” </w:t>
      </w:r>
    </w:p>
    <w:p w14:paraId="755F53B6" w14:textId="77777777" w:rsidR="004F6192" w:rsidRPr="004F6192" w:rsidRDefault="004F6192" w:rsidP="004F6192">
      <w:pPr>
        <w:rPr>
          <w:b/>
          <w:bCs/>
        </w:rPr>
      </w:pPr>
      <w:r w:rsidRPr="004F6192">
        <w:rPr>
          <w:b/>
          <w:bCs/>
          <w:u w:val="single"/>
        </w:rPr>
        <w:t>Protection</w:t>
      </w:r>
      <w:r w:rsidRPr="004F6192">
        <w:rPr>
          <w:b/>
          <w:bCs/>
        </w:rPr>
        <w:t> </w:t>
      </w:r>
    </w:p>
    <w:p w14:paraId="651B7629" w14:textId="77777777" w:rsidR="004F6192" w:rsidRPr="004F6192" w:rsidRDefault="004F6192" w:rsidP="004F6192">
      <w:r w:rsidRPr="004F6192">
        <w:t>Support and representation for those in greatest need. </w:t>
      </w:r>
    </w:p>
    <w:p w14:paraId="6990E546" w14:textId="77777777" w:rsidR="004F6192" w:rsidRPr="004F6192" w:rsidRDefault="004F6192" w:rsidP="004F6192">
      <w:r w:rsidRPr="004F6192">
        <w:t>“I get help and support to report abuse and neglect. I get help so that I </w:t>
      </w:r>
      <w:proofErr w:type="gramStart"/>
      <w:r w:rsidRPr="004F6192">
        <w:t>am able to</w:t>
      </w:r>
      <w:proofErr w:type="gramEnd"/>
      <w:r w:rsidRPr="004F6192">
        <w:t> take part in the safeguarding process to the extent to which I want.” </w:t>
      </w:r>
    </w:p>
    <w:p w14:paraId="76B89B39" w14:textId="77777777" w:rsidR="004F6192" w:rsidRPr="004F6192" w:rsidRDefault="004F6192" w:rsidP="004F6192">
      <w:pPr>
        <w:rPr>
          <w:b/>
          <w:bCs/>
        </w:rPr>
      </w:pPr>
      <w:r w:rsidRPr="004F6192">
        <w:rPr>
          <w:b/>
          <w:bCs/>
          <w:u w:val="single"/>
        </w:rPr>
        <w:t>Partnership</w:t>
      </w:r>
      <w:r w:rsidRPr="004F6192">
        <w:rPr>
          <w:b/>
          <w:bCs/>
        </w:rPr>
        <w:t> </w:t>
      </w:r>
    </w:p>
    <w:p w14:paraId="2327D005" w14:textId="77777777" w:rsidR="004F6192" w:rsidRPr="004F6192" w:rsidRDefault="004F6192" w:rsidP="004F6192">
      <w:r w:rsidRPr="004F6192">
        <w:t>Services offer local solutions through working closely with their communities. Communities have a part to play in preventing, detecting and reporting neglect and abuse. </w:t>
      </w:r>
    </w:p>
    <w:p w14:paraId="49642276" w14:textId="77777777" w:rsidR="004F6192" w:rsidRPr="004F6192" w:rsidRDefault="004F6192" w:rsidP="004F6192">
      <w:r w:rsidRPr="004F6192">
        <w:t>“I know that staff treat any personal and sensitive information in confidence, only sharing what is helpful and necessary. I am confident that professionals will work together and with me to get the best result for me.” </w:t>
      </w:r>
    </w:p>
    <w:p w14:paraId="218AF01F" w14:textId="77777777" w:rsidR="004F6192" w:rsidRPr="004F6192" w:rsidRDefault="004F6192" w:rsidP="004F6192">
      <w:pPr>
        <w:rPr>
          <w:b/>
          <w:bCs/>
        </w:rPr>
      </w:pPr>
      <w:r w:rsidRPr="004F6192">
        <w:rPr>
          <w:b/>
          <w:bCs/>
          <w:u w:val="single"/>
        </w:rPr>
        <w:t>Accountability</w:t>
      </w:r>
      <w:r w:rsidRPr="004F6192">
        <w:rPr>
          <w:b/>
          <w:bCs/>
        </w:rPr>
        <w:t> </w:t>
      </w:r>
    </w:p>
    <w:p w14:paraId="6A2A9446" w14:textId="77777777" w:rsidR="004F6192" w:rsidRPr="004F6192" w:rsidRDefault="004F6192" w:rsidP="004F6192">
      <w:r w:rsidRPr="004F6192">
        <w:t>Accountability and transparency in delivering safeguarding. </w:t>
      </w:r>
    </w:p>
    <w:p w14:paraId="7E87386A" w14:textId="77777777" w:rsidR="004F6192" w:rsidRPr="004F6192" w:rsidRDefault="004F6192" w:rsidP="004F6192">
      <w:r w:rsidRPr="004F6192">
        <w:t>“I understand the role of everyone involved in my life and so do they.” </w:t>
      </w:r>
    </w:p>
    <w:p w14:paraId="248C256F" w14:textId="77777777" w:rsidR="004F6192" w:rsidRPr="004F6192" w:rsidRDefault="004F6192" w:rsidP="004F6192">
      <w:r w:rsidRPr="004F6192">
        <w:rPr>
          <w:b/>
          <w:bCs/>
        </w:rPr>
        <w:t>Responsibilities of Staff and Volunteers </w:t>
      </w:r>
      <w:r w:rsidRPr="004F6192">
        <w:t> </w:t>
      </w:r>
    </w:p>
    <w:p w14:paraId="2F84CE98" w14:textId="77777777" w:rsidR="004F6192" w:rsidRPr="004F6192" w:rsidRDefault="004F6192" w:rsidP="004F6192">
      <w:r w:rsidRPr="004F6192">
        <w:t>Staff, trustees and volunteers have a responsibility to recognise and be alert to signs that all is not well with a person at risk. However, they are not responsible for diagnosing, investigating or providing a therapeutic response to abuse. In addition, not all concerns relate to abuse, there may well be other explanations. It is important to keep an open mind and consider what is known about the person at risk and his or her circumstances. No action should be taken without discussion with the Designated Safeguarding Lead. </w:t>
      </w:r>
    </w:p>
    <w:p w14:paraId="14F66AB3" w14:textId="77777777" w:rsidR="004F6192" w:rsidRDefault="004F6192" w:rsidP="004F6192">
      <w:r w:rsidRPr="004F6192">
        <w:lastRenderedPageBreak/>
        <w:t>If any staff, trustees or volunteers have any concerns about the adult they are working with, they should contact a Designated Safeguarding Person.  Even if the concern is not a safeguarding one, the Designated Safeguarding Person can advise of support pathways so we can ensure we, as a Trust, are doing all in our remit to protect those we are engaging with.   </w:t>
      </w:r>
    </w:p>
    <w:p w14:paraId="0633373B" w14:textId="77777777" w:rsidR="00620FEC" w:rsidRDefault="00620FEC" w:rsidP="00620FEC"/>
    <w:p w14:paraId="18CB4F19" w14:textId="77777777" w:rsidR="00003425" w:rsidRDefault="00003425">
      <w:pPr>
        <w:rPr>
          <w:rFonts w:ascii="Rubik" w:eastAsiaTheme="majorEastAsia" w:hAnsi="Rubik" w:cs="Rubik"/>
          <w:color w:val="058293"/>
          <w:spacing w:val="-10"/>
          <w:kern w:val="28"/>
          <w:sz w:val="48"/>
          <w:szCs w:val="48"/>
        </w:rPr>
      </w:pPr>
      <w:bookmarkStart w:id="36" w:name="preventapp"/>
      <w:r>
        <w:rPr>
          <w:rFonts w:ascii="Rubik" w:hAnsi="Rubik" w:cs="Rubik"/>
          <w:color w:val="058293"/>
          <w:sz w:val="48"/>
          <w:szCs w:val="48"/>
        </w:rPr>
        <w:br w:type="page"/>
      </w:r>
    </w:p>
    <w:p w14:paraId="75DA8468" w14:textId="622DF98C" w:rsidR="00620FEC" w:rsidRDefault="00620FEC" w:rsidP="00620FEC">
      <w:pPr>
        <w:pStyle w:val="Title"/>
        <w:rPr>
          <w:rFonts w:ascii="Rubik" w:hAnsi="Rubik" w:cs="Rubik"/>
          <w:color w:val="058293"/>
          <w:sz w:val="48"/>
          <w:szCs w:val="48"/>
        </w:rPr>
      </w:pPr>
      <w:r w:rsidRPr="008B283A">
        <w:rPr>
          <w:rFonts w:ascii="Rubik" w:hAnsi="Rubik" w:cs="Rubik"/>
          <w:color w:val="058293"/>
          <w:sz w:val="48"/>
          <w:szCs w:val="48"/>
        </w:rPr>
        <w:lastRenderedPageBreak/>
        <w:t>Appendix SGA/</w:t>
      </w:r>
      <w:r>
        <w:rPr>
          <w:rFonts w:ascii="Rubik" w:hAnsi="Rubik" w:cs="Rubik"/>
          <w:color w:val="058293"/>
          <w:sz w:val="48"/>
          <w:szCs w:val="48"/>
        </w:rPr>
        <w:t xml:space="preserve">10 – Prevent Duty </w:t>
      </w:r>
    </w:p>
    <w:bookmarkEnd w:id="36"/>
    <w:p w14:paraId="10ED99D5" w14:textId="77777777" w:rsidR="00620FEC" w:rsidRPr="004F6192" w:rsidRDefault="00620FEC" w:rsidP="004F6192"/>
    <w:p w14:paraId="14FD77DC" w14:textId="77777777" w:rsidR="001B4EE2" w:rsidRPr="00620FEC" w:rsidRDefault="001B4EE2">
      <w:pPr>
        <w:numPr>
          <w:ilvl w:val="0"/>
          <w:numId w:val="98"/>
        </w:numPr>
      </w:pPr>
      <w:r w:rsidRPr="00620FEC">
        <w:t>Purpose and Scope  </w:t>
      </w:r>
    </w:p>
    <w:p w14:paraId="5AEBFA54" w14:textId="77777777" w:rsidR="001B4EE2" w:rsidRPr="00620FEC" w:rsidRDefault="001B4EE2" w:rsidP="001B4EE2">
      <w:r w:rsidRPr="00620FEC">
        <w:t>The Prevent Duty is the duty in the </w:t>
      </w:r>
      <w:proofErr w:type="gramStart"/>
      <w:r w:rsidRPr="00620FEC">
        <w:t>Counter-Terrorism</w:t>
      </w:r>
      <w:proofErr w:type="gramEnd"/>
      <w:r w:rsidRPr="00620FEC">
        <w:t> and Security Act 2015 on specified authorities to have due regard to the need to prevent people from being groomed by extremists. The current threat from terrorism in the United Kingdom can involve the exploitation of vulnerable people, including children of all ages, young people and adults, to becoming involved in violent extremist activity in support of terrorism, including some forms of environmental activism.  </w:t>
      </w:r>
    </w:p>
    <w:p w14:paraId="29EF4654" w14:textId="77777777" w:rsidR="001B4EE2" w:rsidRPr="00620FEC" w:rsidRDefault="001B4EE2" w:rsidP="001B4EE2">
      <w:r w:rsidRPr="00620FEC">
        <w:t>Staffordshire Wildlife Trust does not have a statutory duty, however some of our Service Level Agreements (SLAs) or other contracted work with local authorities requires us to provide Prevent Duty guidance for staff and volunteers who are involved with said work.  </w:t>
      </w:r>
    </w:p>
    <w:p w14:paraId="0425C188" w14:textId="5E0F1167" w:rsidR="001B4EE2" w:rsidRPr="00620FEC" w:rsidRDefault="001B4EE2" w:rsidP="001B4EE2">
      <w:r w:rsidRPr="00620FEC">
        <w:t>It is also good practice for SWT staff working in outward facing roles to be aware of indicators and procedures for reporting concerns as we may interact with people at risk of radicalisation, such as people experiencing extreme levels of climate anxiety, as part of our work with young people, in community organising, activism or through our social platforms.  </w:t>
      </w:r>
    </w:p>
    <w:p w14:paraId="377E3A20" w14:textId="77777777" w:rsidR="001B4EE2" w:rsidRPr="00620FEC" w:rsidRDefault="001B4EE2">
      <w:pPr>
        <w:numPr>
          <w:ilvl w:val="0"/>
          <w:numId w:val="99"/>
        </w:numPr>
      </w:pPr>
      <w:r w:rsidRPr="00620FEC">
        <w:t>Roles and Responsibilities </w:t>
      </w:r>
    </w:p>
    <w:p w14:paraId="0088AE8D" w14:textId="77777777" w:rsidR="001B4EE2" w:rsidRPr="00620FEC" w:rsidRDefault="001B4EE2" w:rsidP="001B4EE2">
      <w:r w:rsidRPr="00620FEC">
        <w:rPr>
          <w:b/>
          <w:bCs/>
        </w:rPr>
        <w:t>All staff:</w:t>
      </w:r>
      <w:r w:rsidRPr="00620FEC">
        <w:t> If any staff have a concern or think they may have seen indicators of radicalisation; they should raise their concerns with one of the Designated Safeguarding Leads  </w:t>
      </w:r>
    </w:p>
    <w:p w14:paraId="169D114C" w14:textId="77777777" w:rsidR="001B4EE2" w:rsidRPr="00620FEC" w:rsidRDefault="001B4EE2" w:rsidP="001B4EE2">
      <w:r w:rsidRPr="00620FEC">
        <w:rPr>
          <w:b/>
          <w:bCs/>
        </w:rPr>
        <w:t>Specific staff who are: </w:t>
      </w:r>
      <w:r w:rsidRPr="00620FEC">
        <w:t> </w:t>
      </w:r>
    </w:p>
    <w:p w14:paraId="22AD3B52" w14:textId="77777777" w:rsidR="001B4EE2" w:rsidRPr="00620FEC" w:rsidRDefault="001B4EE2">
      <w:pPr>
        <w:numPr>
          <w:ilvl w:val="0"/>
          <w:numId w:val="100"/>
        </w:numPr>
      </w:pPr>
      <w:r w:rsidRPr="00620FEC">
        <w:t>working with young people  </w:t>
      </w:r>
    </w:p>
    <w:p w14:paraId="6AC98C4B" w14:textId="77777777" w:rsidR="001B4EE2" w:rsidRPr="00620FEC" w:rsidRDefault="001B4EE2">
      <w:pPr>
        <w:numPr>
          <w:ilvl w:val="0"/>
          <w:numId w:val="101"/>
        </w:numPr>
      </w:pPr>
      <w:r w:rsidRPr="00620FEC">
        <w:t>working in community organising and activism </w:t>
      </w:r>
    </w:p>
    <w:p w14:paraId="51181716" w14:textId="77777777" w:rsidR="001B4EE2" w:rsidRPr="00620FEC" w:rsidRDefault="001B4EE2">
      <w:pPr>
        <w:numPr>
          <w:ilvl w:val="0"/>
          <w:numId w:val="102"/>
        </w:numPr>
      </w:pPr>
      <w:r w:rsidRPr="00620FEC">
        <w:t>who are designated safeguarding leads </w:t>
      </w:r>
    </w:p>
    <w:p w14:paraId="243A9690" w14:textId="77777777" w:rsidR="001B4EE2" w:rsidRPr="00620FEC" w:rsidRDefault="001B4EE2" w:rsidP="001B4EE2">
      <w:r w:rsidRPr="00620FEC">
        <w:t>are required to undertake Prevent Duty training, to be refreshed and updated every 2 years  </w:t>
      </w:r>
    </w:p>
    <w:p w14:paraId="76AED78B" w14:textId="77777777" w:rsidR="001B4EE2" w:rsidRPr="00620FEC" w:rsidRDefault="001B4EE2" w:rsidP="001B4EE2">
      <w:r w:rsidRPr="00620FEC">
        <w:t>Prevent Training can be accessed here: </w:t>
      </w:r>
      <w:hyperlink r:id="rId35" w:tgtFrame="_blank" w:history="1">
        <w:r w:rsidRPr="00620FEC">
          <w:rPr>
            <w:rStyle w:val="Hyperlink"/>
          </w:rPr>
          <w:t>https://www.gov.uk/guidance/prevent-duty-training</w:t>
        </w:r>
      </w:hyperlink>
      <w:r w:rsidRPr="00620FEC">
        <w:t> </w:t>
      </w:r>
    </w:p>
    <w:p w14:paraId="2C8FE968" w14:textId="77777777" w:rsidR="001B4EE2" w:rsidRPr="00620FEC" w:rsidRDefault="001B4EE2" w:rsidP="001B4EE2">
      <w:r w:rsidRPr="00620FEC">
        <w:t>Records of completion should be shared with HR and the Safeguarding team and recorded on individual competency forms.  </w:t>
      </w:r>
    </w:p>
    <w:p w14:paraId="27FA02A4" w14:textId="77777777" w:rsidR="001B4EE2" w:rsidRPr="00620FEC" w:rsidRDefault="001B4EE2" w:rsidP="001B4EE2">
      <w:r w:rsidRPr="00620FEC">
        <w:rPr>
          <w:b/>
          <w:bCs/>
        </w:rPr>
        <w:t>People Engagement Team Staff who are: </w:t>
      </w:r>
      <w:r w:rsidRPr="00620FEC">
        <w:t> </w:t>
      </w:r>
    </w:p>
    <w:p w14:paraId="3D440879" w14:textId="77777777" w:rsidR="001B4EE2" w:rsidRPr="00620FEC" w:rsidRDefault="001B4EE2">
      <w:pPr>
        <w:numPr>
          <w:ilvl w:val="0"/>
          <w:numId w:val="103"/>
        </w:numPr>
      </w:pPr>
      <w:r w:rsidRPr="00620FEC">
        <w:t>delivering training for contract with Staffordshire County Council’s Community Learning Service </w:t>
      </w:r>
    </w:p>
    <w:p w14:paraId="5A9EC183" w14:textId="781A7DBD" w:rsidR="001918C8" w:rsidRDefault="001B4EE2" w:rsidP="001B4EE2">
      <w:r w:rsidRPr="00620FEC">
        <w:t>Should also complete module 'Prevent for Further Education &amp; Training' on</w:t>
      </w:r>
      <w:r w:rsidR="001918C8">
        <w:t xml:space="preserve">: </w:t>
      </w:r>
      <w:hyperlink r:id="rId36" w:history="1">
        <w:r w:rsidR="001918C8" w:rsidRPr="00931490">
          <w:rPr>
            <w:rStyle w:val="Hyperlink"/>
          </w:rPr>
          <w:t>https://etfoundation.co.uk/learning-library/prevent-for-the-further-education-and-skills-sector-202526/</w:t>
        </w:r>
      </w:hyperlink>
    </w:p>
    <w:p w14:paraId="59ADAA0A" w14:textId="5C163291" w:rsidR="001B4EE2" w:rsidRPr="00620FEC" w:rsidRDefault="001B4EE2" w:rsidP="001B4EE2">
      <w:r w:rsidRPr="00620FEC">
        <w:t>Records of completion should be shared with HR and the Safeguarding team and recorded on individual competency forms.  </w:t>
      </w:r>
    </w:p>
    <w:p w14:paraId="766134F2" w14:textId="77777777" w:rsidR="001B4EE2" w:rsidRPr="00620FEC" w:rsidRDefault="001B4EE2">
      <w:pPr>
        <w:numPr>
          <w:ilvl w:val="0"/>
          <w:numId w:val="104"/>
        </w:numPr>
      </w:pPr>
      <w:r w:rsidRPr="00620FEC">
        <w:rPr>
          <w:b/>
          <w:bCs/>
        </w:rPr>
        <w:t>Promotion to SWT Contacts </w:t>
      </w:r>
      <w:r w:rsidRPr="00620FEC">
        <w:t> </w:t>
      </w:r>
    </w:p>
    <w:p w14:paraId="0A3916A9" w14:textId="1FA3A721" w:rsidR="001B4EE2" w:rsidRPr="00620FEC" w:rsidRDefault="001B4EE2" w:rsidP="001B4EE2">
      <w:r w:rsidRPr="00620FEC">
        <w:t> “Staffordshire County Council’s Community Learning Service has a responsibility to raise awareness of Prevent and to promote values of openness, tolerance and free debate which are central to being a British Citizen” therefore all </w:t>
      </w:r>
      <w:r w:rsidRPr="00620FEC">
        <w:rPr>
          <w:i/>
          <w:iCs/>
        </w:rPr>
        <w:t xml:space="preserve">People Engagement Team Staff who are </w:t>
      </w:r>
      <w:r w:rsidRPr="00620FEC">
        <w:rPr>
          <w:i/>
          <w:iCs/>
        </w:rPr>
        <w:lastRenderedPageBreak/>
        <w:t>delivering training for contract with Staffordshire County Council’s Community Learning Service </w:t>
      </w:r>
      <w:r w:rsidRPr="00620FEC">
        <w:t xml:space="preserve">are required to promote the same values to learners, both inherently through the lesson planning and facilitation of sessions and directly through information sharing with learners. Please refer to the </w:t>
      </w:r>
      <w:hyperlink r:id="rId37" w:history="1">
        <w:r w:rsidRPr="0018361D">
          <w:rPr>
            <w:rStyle w:val="Hyperlink"/>
          </w:rPr>
          <w:t>SWT [Community Learning Framework] Observation policy</w:t>
        </w:r>
      </w:hyperlink>
      <w:r w:rsidRPr="00620FEC">
        <w:t xml:space="preserve"> for further guidance.  </w:t>
      </w:r>
    </w:p>
    <w:p w14:paraId="4B2716DA" w14:textId="77777777" w:rsidR="001B4EE2" w:rsidRPr="00620FEC" w:rsidRDefault="001B4EE2" w:rsidP="001B4EE2">
      <w:r w:rsidRPr="00620FEC">
        <w:rPr>
          <w:i/>
          <w:iCs/>
        </w:rPr>
        <w:t>All other staff who undertake Prevent training</w:t>
      </w:r>
      <w:r w:rsidRPr="00620FEC">
        <w:t>, as detailed above, are not expected to raise awareness and promote the same values in a direct manner, but to use the knowledge gained in training to identify any causes for concern and report those concerns to the DSL, as detailed in the Safeguarding policy.  </w:t>
      </w:r>
    </w:p>
    <w:p w14:paraId="35A491A5" w14:textId="77777777" w:rsidR="001B4EE2" w:rsidRPr="00620FEC" w:rsidRDefault="001B4EE2">
      <w:pPr>
        <w:numPr>
          <w:ilvl w:val="0"/>
          <w:numId w:val="105"/>
        </w:numPr>
      </w:pPr>
      <w:r w:rsidRPr="00620FEC">
        <w:rPr>
          <w:b/>
          <w:bCs/>
        </w:rPr>
        <w:t>Reporting </w:t>
      </w:r>
      <w:r w:rsidRPr="00620FEC">
        <w:t> </w:t>
      </w:r>
    </w:p>
    <w:p w14:paraId="057448BA" w14:textId="77777777" w:rsidR="001B4EE2" w:rsidRPr="00620FEC" w:rsidRDefault="001B4EE2">
      <w:pPr>
        <w:numPr>
          <w:ilvl w:val="0"/>
          <w:numId w:val="106"/>
        </w:numPr>
      </w:pPr>
      <w:r w:rsidRPr="00620FEC">
        <w:rPr>
          <w:i/>
          <w:iCs/>
        </w:rPr>
        <w:t>All staff who undertake training</w:t>
      </w:r>
      <w:r w:rsidRPr="00620FEC">
        <w:t> in the Prevent Duty must understand the Notice, Check and Share approach:  </w:t>
      </w:r>
    </w:p>
    <w:p w14:paraId="5916BC9E" w14:textId="77777777" w:rsidR="001B4EE2" w:rsidRPr="00620FEC" w:rsidRDefault="001B4EE2" w:rsidP="001B4EE2">
      <w:r w:rsidRPr="00620FEC">
        <w:t>Notice: Be aware of any behaviour that leads to any safeguarding concerns including Prevent Duty related ones.  </w:t>
      </w:r>
    </w:p>
    <w:p w14:paraId="584EEA50" w14:textId="77777777" w:rsidR="001B4EE2" w:rsidRPr="00620FEC" w:rsidRDefault="001B4EE2" w:rsidP="001B4EE2">
      <w:r w:rsidRPr="00620FEC">
        <w:t>Check: Check their concerns.  </w:t>
      </w:r>
    </w:p>
    <w:p w14:paraId="667FF4FF" w14:textId="77777777" w:rsidR="001B4EE2" w:rsidRPr="00620FEC" w:rsidRDefault="001B4EE2" w:rsidP="001B4EE2">
      <w:r w:rsidRPr="00620FEC">
        <w:t>Share: Refer any concerns around extremism or radicalisation via the safeguarding reporting channels.   </w:t>
      </w:r>
    </w:p>
    <w:p w14:paraId="55E6D717" w14:textId="77777777" w:rsidR="001B4EE2" w:rsidRPr="00620FEC" w:rsidRDefault="001B4EE2">
      <w:pPr>
        <w:numPr>
          <w:ilvl w:val="0"/>
          <w:numId w:val="107"/>
        </w:numPr>
      </w:pPr>
      <w:r w:rsidRPr="00620FEC">
        <w:t>Designated Safeguarding Leads are responsible for ensuring:   </w:t>
      </w:r>
    </w:p>
    <w:p w14:paraId="13D6823F" w14:textId="77777777" w:rsidR="001B4EE2" w:rsidRPr="00620FEC" w:rsidRDefault="001B4EE2" w:rsidP="001B4EE2">
      <w:r w:rsidRPr="00620FEC">
        <w:t>• All appropriate staff have undertaken training in the Prevent Duty  </w:t>
      </w:r>
    </w:p>
    <w:p w14:paraId="274F6C27" w14:textId="77777777" w:rsidR="001B4EE2" w:rsidRPr="00620FEC" w:rsidRDefault="001B4EE2" w:rsidP="001B4EE2">
      <w:r w:rsidRPr="00620FEC">
        <w:t>• All staff are aware of when it is appropriate to refer concerns about learners or colleagues to the Designated Safeguarding Lead  </w:t>
      </w:r>
    </w:p>
    <w:p w14:paraId="2CF4CFAA" w14:textId="77777777" w:rsidR="001B4EE2" w:rsidRPr="00620FEC" w:rsidRDefault="001B4EE2" w:rsidP="001B4EE2">
      <w:r w:rsidRPr="00620FEC">
        <w:t>• Policies and procedures to implement the Prevent Duty are in place and acted on where appropriate, reporting any concerns to the Local Authority  </w:t>
      </w:r>
    </w:p>
    <w:p w14:paraId="46CF68C6" w14:textId="77777777" w:rsidR="001B4EE2" w:rsidRPr="00620FEC" w:rsidRDefault="001B4EE2">
      <w:pPr>
        <w:numPr>
          <w:ilvl w:val="0"/>
          <w:numId w:val="108"/>
        </w:numPr>
      </w:pPr>
      <w:r w:rsidRPr="00620FEC">
        <w:t>Referral Contacts: </w:t>
      </w:r>
    </w:p>
    <w:p w14:paraId="1DF360BA" w14:textId="77777777" w:rsidR="001B4EE2" w:rsidRPr="00620FEC" w:rsidRDefault="001B4EE2" w:rsidP="001B4EE2">
      <w:r w:rsidRPr="00620FEC">
        <w:t>Local Authority Prevent Duty Policy: </w:t>
      </w:r>
      <w:hyperlink r:id="rId38" w:tgtFrame="_blank" w:history="1">
        <w:r w:rsidRPr="00620FEC">
          <w:rPr>
            <w:rStyle w:val="Hyperlink"/>
          </w:rPr>
          <w:t>https://www.staffordshire.gov.uk/Education/Community-learning-service/ProviderInfo/Safeguarding-and-Prevent-duty-overview.aspx</w:t>
        </w:r>
      </w:hyperlink>
      <w:r w:rsidRPr="00620FEC">
        <w:t> </w:t>
      </w:r>
    </w:p>
    <w:p w14:paraId="1CD28F85" w14:textId="77777777" w:rsidR="001B4EE2" w:rsidRPr="00620FEC" w:rsidRDefault="001B4EE2" w:rsidP="001B4EE2">
      <w:r w:rsidRPr="00620FEC">
        <w:t>Prevent Co-ordinator Tel: 01785 232054 Email: </w:t>
      </w:r>
      <w:hyperlink r:id="rId39" w:tgtFrame="_blank" w:history="1">
        <w:r w:rsidRPr="00620FEC">
          <w:rPr>
            <w:rStyle w:val="Hyperlink"/>
          </w:rPr>
          <w:t>Calum.Forsyth@staffordshire.pnn.police.uk</w:t>
        </w:r>
      </w:hyperlink>
      <w:r w:rsidRPr="00620FEC">
        <w:t> </w:t>
      </w:r>
    </w:p>
    <w:p w14:paraId="54D8B3E3" w14:textId="77777777" w:rsidR="001B4EE2" w:rsidRPr="00620FEC" w:rsidRDefault="001B4EE2" w:rsidP="001B4EE2">
      <w:r w:rsidRPr="00620FEC">
        <w:t>Prevent Referral Email: </w:t>
      </w:r>
      <w:hyperlink r:id="rId40" w:tgtFrame="_blank" w:history="1">
        <w:r w:rsidRPr="00620FEC">
          <w:rPr>
            <w:rStyle w:val="Hyperlink"/>
          </w:rPr>
          <w:t>ctu_gateway@westmidlands.police.uk</w:t>
        </w:r>
      </w:hyperlink>
      <w:r w:rsidRPr="00620FEC">
        <w:t>   </w:t>
      </w:r>
    </w:p>
    <w:p w14:paraId="1879EBC0" w14:textId="77777777" w:rsidR="001B4EE2" w:rsidRPr="00620FEC" w:rsidRDefault="001B4EE2" w:rsidP="001B4EE2">
      <w:r w:rsidRPr="00620FEC">
        <w:t>Prevent Advice &amp; Guidance Email: </w:t>
      </w:r>
      <w:hyperlink r:id="rId41" w:tgtFrame="_blank" w:history="1">
        <w:r w:rsidRPr="00620FEC">
          <w:rPr>
            <w:rStyle w:val="Hyperlink"/>
          </w:rPr>
          <w:t>prevent@staffordshire.pnn.police.uk</w:t>
        </w:r>
      </w:hyperlink>
      <w:r w:rsidRPr="00620FEC">
        <w:t>  </w:t>
      </w:r>
    </w:p>
    <w:p w14:paraId="1855E7E3" w14:textId="77777777" w:rsidR="001B4EE2" w:rsidRPr="00620FEC" w:rsidRDefault="001B4EE2">
      <w:pPr>
        <w:numPr>
          <w:ilvl w:val="0"/>
          <w:numId w:val="109"/>
        </w:numPr>
      </w:pPr>
      <w:r w:rsidRPr="00620FEC">
        <w:t>Signs of Extremism and Radicalisation   </w:t>
      </w:r>
    </w:p>
    <w:p w14:paraId="32ADBFB7" w14:textId="77777777" w:rsidR="001B4EE2" w:rsidRPr="00620FEC" w:rsidRDefault="001B4EE2" w:rsidP="001B4EE2">
      <w:hyperlink r:id="rId42" w:anchor="spot-the-signs-of-radicalisation" w:tgtFrame="_blank" w:history="1">
        <w:r w:rsidRPr="00620FEC">
          <w:rPr>
            <w:rStyle w:val="Hyperlink"/>
          </w:rPr>
          <w:t>Get help for radicalisation concerns – GOV.UK (www.gov.uk)</w:t>
        </w:r>
      </w:hyperlink>
      <w:r w:rsidRPr="00620FEC">
        <w:t> – Spot the signs of radicalisation </w:t>
      </w:r>
    </w:p>
    <w:p w14:paraId="4EA09790" w14:textId="77777777" w:rsidR="001B4EE2" w:rsidRPr="00620FEC" w:rsidRDefault="001B4EE2" w:rsidP="001B4EE2">
      <w:hyperlink r:id="rId43" w:tgtFrame="_blank" w:history="1">
        <w:r w:rsidRPr="00620FEC">
          <w:rPr>
            <w:rStyle w:val="Hyperlink"/>
          </w:rPr>
          <w:t>Radicalisation and Extremism – Examples and Behavioural Traits (educateagainsthate.com)</w:t>
        </w:r>
      </w:hyperlink>
      <w:r w:rsidRPr="00620FEC">
        <w:t> Warning signs of radicalisation </w:t>
      </w:r>
    </w:p>
    <w:p w14:paraId="6235598B" w14:textId="77777777" w:rsidR="00003425" w:rsidRDefault="00003425">
      <w:pPr>
        <w:rPr>
          <w:rFonts w:ascii="Rubik" w:eastAsiaTheme="majorEastAsia" w:hAnsi="Rubik" w:cs="Rubik"/>
          <w:color w:val="058293"/>
          <w:spacing w:val="-10"/>
          <w:kern w:val="28"/>
          <w:sz w:val="48"/>
          <w:szCs w:val="48"/>
        </w:rPr>
      </w:pPr>
      <w:bookmarkStart w:id="37" w:name="incidentform"/>
      <w:r>
        <w:rPr>
          <w:rFonts w:ascii="Rubik" w:hAnsi="Rubik" w:cs="Rubik"/>
          <w:color w:val="058293"/>
          <w:sz w:val="48"/>
          <w:szCs w:val="48"/>
        </w:rPr>
        <w:br w:type="page"/>
      </w:r>
    </w:p>
    <w:p w14:paraId="55464246" w14:textId="4AA62063" w:rsidR="004F6192" w:rsidRDefault="004F6192" w:rsidP="004F6192">
      <w:pPr>
        <w:pStyle w:val="Title"/>
        <w:rPr>
          <w:rFonts w:ascii="Rubik" w:hAnsi="Rubik" w:cs="Rubik"/>
          <w:color w:val="058293"/>
          <w:sz w:val="48"/>
          <w:szCs w:val="48"/>
        </w:rPr>
      </w:pPr>
      <w:r w:rsidRPr="008B283A">
        <w:rPr>
          <w:rFonts w:ascii="Rubik" w:hAnsi="Rubik" w:cs="Rubik"/>
          <w:color w:val="058293"/>
          <w:sz w:val="48"/>
          <w:szCs w:val="48"/>
        </w:rPr>
        <w:lastRenderedPageBreak/>
        <w:t>Appendix SGA/</w:t>
      </w:r>
      <w:r>
        <w:rPr>
          <w:rFonts w:ascii="Rubik" w:hAnsi="Rubik" w:cs="Rubik"/>
          <w:color w:val="058293"/>
          <w:sz w:val="48"/>
          <w:szCs w:val="48"/>
        </w:rPr>
        <w:t>1</w:t>
      </w:r>
      <w:r w:rsidR="00620FEC">
        <w:rPr>
          <w:rFonts w:ascii="Rubik" w:hAnsi="Rubik" w:cs="Rubik"/>
          <w:color w:val="058293"/>
          <w:sz w:val="48"/>
          <w:szCs w:val="48"/>
        </w:rPr>
        <w:t>1</w:t>
      </w:r>
      <w:r>
        <w:rPr>
          <w:rFonts w:ascii="Rubik" w:hAnsi="Rubik" w:cs="Rubik"/>
          <w:color w:val="058293"/>
          <w:sz w:val="48"/>
          <w:szCs w:val="48"/>
        </w:rPr>
        <w:t xml:space="preserve"> – </w:t>
      </w:r>
      <w:r w:rsidR="00306FE9">
        <w:rPr>
          <w:rFonts w:ascii="Rubik" w:hAnsi="Rubik" w:cs="Rubik"/>
          <w:color w:val="058293"/>
          <w:sz w:val="48"/>
          <w:szCs w:val="48"/>
        </w:rPr>
        <w:t>Safeguarding Incident Form</w:t>
      </w:r>
    </w:p>
    <w:bookmarkEnd w:id="37"/>
    <w:p w14:paraId="3345718E" w14:textId="77777777" w:rsidR="00306FE9" w:rsidRPr="00306FE9" w:rsidRDefault="00306FE9" w:rsidP="00306FE9">
      <w:r w:rsidRPr="00306FE9">
        <w:t>Please complete as much information as you have available </w:t>
      </w:r>
    </w:p>
    <w:tbl>
      <w:tblPr>
        <w:tblW w:w="0" w:type="dxa"/>
        <w:tblInd w:w="-87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35"/>
        <w:gridCol w:w="3156"/>
        <w:gridCol w:w="1515"/>
        <w:gridCol w:w="3274"/>
      </w:tblGrid>
      <w:tr w:rsidR="00306FE9" w:rsidRPr="00306FE9" w14:paraId="5C955AAE" w14:textId="77777777">
        <w:trPr>
          <w:trHeight w:val="300"/>
        </w:trPr>
        <w:tc>
          <w:tcPr>
            <w:tcW w:w="9915" w:type="dxa"/>
            <w:gridSpan w:val="4"/>
            <w:tcBorders>
              <w:top w:val="single" w:sz="6" w:space="0" w:color="auto"/>
              <w:left w:val="single" w:sz="6" w:space="0" w:color="auto"/>
              <w:bottom w:val="single" w:sz="6" w:space="0" w:color="auto"/>
              <w:right w:val="single" w:sz="6" w:space="0" w:color="auto"/>
            </w:tcBorders>
            <w:hideMark/>
          </w:tcPr>
          <w:p w14:paraId="0A222FED" w14:textId="77777777" w:rsidR="00306FE9" w:rsidRPr="00306FE9" w:rsidRDefault="00306FE9" w:rsidP="00306FE9">
            <w:pPr>
              <w:ind w:firstLine="720"/>
            </w:pPr>
            <w:r w:rsidRPr="00306FE9">
              <w:t>Your name:                                                            </w:t>
            </w:r>
          </w:p>
        </w:tc>
      </w:tr>
      <w:tr w:rsidR="00306FE9" w:rsidRPr="00306FE9" w14:paraId="5EEA8FC8" w14:textId="77777777">
        <w:trPr>
          <w:trHeight w:val="300"/>
        </w:trPr>
        <w:tc>
          <w:tcPr>
            <w:tcW w:w="9915" w:type="dxa"/>
            <w:gridSpan w:val="4"/>
            <w:tcBorders>
              <w:top w:val="single" w:sz="6" w:space="0" w:color="auto"/>
              <w:left w:val="single" w:sz="6" w:space="0" w:color="auto"/>
              <w:bottom w:val="single" w:sz="6" w:space="0" w:color="auto"/>
              <w:right w:val="single" w:sz="6" w:space="0" w:color="auto"/>
            </w:tcBorders>
            <w:hideMark/>
          </w:tcPr>
          <w:p w14:paraId="68C4BF44" w14:textId="77777777" w:rsidR="00306FE9" w:rsidRPr="00306FE9" w:rsidRDefault="00306FE9" w:rsidP="00306FE9">
            <w:pPr>
              <w:ind w:firstLine="720"/>
            </w:pPr>
            <w:r w:rsidRPr="00306FE9">
              <w:t>Your role: </w:t>
            </w:r>
          </w:p>
        </w:tc>
      </w:tr>
      <w:tr w:rsidR="00306FE9" w:rsidRPr="00306FE9" w14:paraId="43CB21CF" w14:textId="77777777">
        <w:trPr>
          <w:trHeight w:val="300"/>
        </w:trPr>
        <w:tc>
          <w:tcPr>
            <w:tcW w:w="9915" w:type="dxa"/>
            <w:gridSpan w:val="4"/>
            <w:tcBorders>
              <w:top w:val="single" w:sz="6" w:space="0" w:color="auto"/>
              <w:left w:val="single" w:sz="6" w:space="0" w:color="auto"/>
              <w:bottom w:val="single" w:sz="6" w:space="0" w:color="auto"/>
              <w:right w:val="single" w:sz="6" w:space="0" w:color="auto"/>
            </w:tcBorders>
            <w:hideMark/>
          </w:tcPr>
          <w:p w14:paraId="679AE410" w14:textId="77777777" w:rsidR="00306FE9" w:rsidRPr="00306FE9" w:rsidRDefault="00306FE9" w:rsidP="00306FE9">
            <w:pPr>
              <w:ind w:firstLine="720"/>
            </w:pPr>
            <w:r w:rsidRPr="00306FE9">
              <w:t>Contact information (you): </w:t>
            </w:r>
          </w:p>
          <w:p w14:paraId="3C2C360B" w14:textId="77777777" w:rsidR="00306FE9" w:rsidRPr="00306FE9" w:rsidRDefault="00306FE9" w:rsidP="00306FE9">
            <w:pPr>
              <w:ind w:firstLine="720"/>
            </w:pPr>
            <w:r w:rsidRPr="00306FE9">
              <w:rPr>
                <w:i/>
                <w:iCs/>
              </w:rPr>
              <w:t>Address:                                                                                              Postcode:</w:t>
            </w:r>
            <w:r w:rsidRPr="00306FE9">
              <w:t> </w:t>
            </w:r>
          </w:p>
          <w:p w14:paraId="072223FC" w14:textId="77777777" w:rsidR="00306FE9" w:rsidRPr="00306FE9" w:rsidRDefault="00306FE9" w:rsidP="00306FE9">
            <w:pPr>
              <w:ind w:firstLine="720"/>
            </w:pPr>
            <w:r w:rsidRPr="00306FE9">
              <w:rPr>
                <w:i/>
                <w:iCs/>
              </w:rPr>
              <w:t>Telephone numbers:                                                                          Email address:</w:t>
            </w:r>
            <w:r w:rsidRPr="00306FE9">
              <w:t> </w:t>
            </w:r>
          </w:p>
        </w:tc>
      </w:tr>
      <w:tr w:rsidR="00306FE9" w:rsidRPr="00306FE9" w14:paraId="54102A73" w14:textId="77777777">
        <w:trPr>
          <w:trHeight w:val="300"/>
        </w:trPr>
        <w:tc>
          <w:tcPr>
            <w:tcW w:w="5100" w:type="dxa"/>
            <w:gridSpan w:val="2"/>
            <w:tcBorders>
              <w:top w:val="single" w:sz="6" w:space="0" w:color="auto"/>
              <w:left w:val="single" w:sz="6" w:space="0" w:color="auto"/>
              <w:bottom w:val="single" w:sz="6" w:space="0" w:color="auto"/>
              <w:right w:val="single" w:sz="6" w:space="0" w:color="auto"/>
            </w:tcBorders>
            <w:hideMark/>
          </w:tcPr>
          <w:p w14:paraId="62DCE2EE" w14:textId="77777777" w:rsidR="00306FE9" w:rsidRPr="00306FE9" w:rsidRDefault="00306FE9" w:rsidP="00306FE9">
            <w:pPr>
              <w:ind w:firstLine="720"/>
            </w:pPr>
            <w:r w:rsidRPr="00306FE9">
              <w:t>Individual’s name: </w:t>
            </w:r>
          </w:p>
        </w:tc>
        <w:tc>
          <w:tcPr>
            <w:tcW w:w="4815" w:type="dxa"/>
            <w:gridSpan w:val="2"/>
            <w:tcBorders>
              <w:top w:val="single" w:sz="6" w:space="0" w:color="auto"/>
              <w:left w:val="single" w:sz="6" w:space="0" w:color="auto"/>
              <w:bottom w:val="single" w:sz="6" w:space="0" w:color="auto"/>
              <w:right w:val="single" w:sz="6" w:space="0" w:color="auto"/>
            </w:tcBorders>
            <w:hideMark/>
          </w:tcPr>
          <w:p w14:paraId="4EFAB168" w14:textId="77777777" w:rsidR="00306FE9" w:rsidRPr="00306FE9" w:rsidRDefault="00306FE9" w:rsidP="00306FE9">
            <w:pPr>
              <w:ind w:firstLine="720"/>
            </w:pPr>
            <w:r w:rsidRPr="00306FE9">
              <w:t>Individual’s date of birth: </w:t>
            </w:r>
          </w:p>
          <w:p w14:paraId="0274C0AC" w14:textId="77777777" w:rsidR="00306FE9" w:rsidRPr="00306FE9" w:rsidRDefault="00306FE9" w:rsidP="00306FE9">
            <w:pPr>
              <w:ind w:firstLine="720"/>
            </w:pPr>
            <w:r w:rsidRPr="00306FE9">
              <w:t> </w:t>
            </w:r>
          </w:p>
        </w:tc>
      </w:tr>
      <w:tr w:rsidR="00306FE9" w:rsidRPr="00306FE9" w14:paraId="75087195" w14:textId="77777777">
        <w:trPr>
          <w:trHeight w:val="300"/>
        </w:trPr>
        <w:tc>
          <w:tcPr>
            <w:tcW w:w="9915" w:type="dxa"/>
            <w:gridSpan w:val="4"/>
            <w:tcBorders>
              <w:top w:val="single" w:sz="6" w:space="0" w:color="auto"/>
              <w:left w:val="single" w:sz="6" w:space="0" w:color="auto"/>
              <w:bottom w:val="single" w:sz="6" w:space="0" w:color="auto"/>
              <w:right w:val="single" w:sz="6" w:space="0" w:color="auto"/>
            </w:tcBorders>
            <w:hideMark/>
          </w:tcPr>
          <w:p w14:paraId="0B395ED1" w14:textId="77777777" w:rsidR="00306FE9" w:rsidRPr="00306FE9" w:rsidRDefault="00306FE9" w:rsidP="00306FE9">
            <w:pPr>
              <w:ind w:firstLine="720"/>
            </w:pPr>
            <w:r w:rsidRPr="00306FE9">
              <w:t>Does the individual have a disability: </w:t>
            </w:r>
          </w:p>
          <w:p w14:paraId="32F724A9" w14:textId="77777777" w:rsidR="00306FE9" w:rsidRPr="00306FE9" w:rsidRDefault="00306FE9" w:rsidP="00306FE9">
            <w:pPr>
              <w:ind w:firstLine="720"/>
            </w:pPr>
            <w:r w:rsidRPr="00306FE9">
              <w:rPr>
                <w:i/>
                <w:iCs/>
              </w:rPr>
              <w:t>Please state</w:t>
            </w:r>
            <w:r w:rsidRPr="00306FE9">
              <w:t> </w:t>
            </w:r>
          </w:p>
          <w:p w14:paraId="4E462BBB" w14:textId="77777777" w:rsidR="00306FE9" w:rsidRPr="00306FE9" w:rsidRDefault="00306FE9" w:rsidP="00306FE9">
            <w:pPr>
              <w:ind w:firstLine="720"/>
            </w:pPr>
            <w:r w:rsidRPr="00306FE9">
              <w:t> </w:t>
            </w:r>
          </w:p>
        </w:tc>
      </w:tr>
      <w:tr w:rsidR="00306FE9" w:rsidRPr="00306FE9" w14:paraId="30FE3B30" w14:textId="77777777">
        <w:trPr>
          <w:trHeight w:val="300"/>
        </w:trPr>
        <w:tc>
          <w:tcPr>
            <w:tcW w:w="9915" w:type="dxa"/>
            <w:gridSpan w:val="4"/>
            <w:tcBorders>
              <w:top w:val="single" w:sz="6" w:space="0" w:color="auto"/>
              <w:left w:val="single" w:sz="6" w:space="0" w:color="auto"/>
              <w:bottom w:val="single" w:sz="6" w:space="0" w:color="auto"/>
              <w:right w:val="single" w:sz="6" w:space="0" w:color="auto"/>
            </w:tcBorders>
            <w:hideMark/>
          </w:tcPr>
          <w:p w14:paraId="5FFA5A5C" w14:textId="77777777" w:rsidR="00306FE9" w:rsidRPr="00306FE9" w:rsidRDefault="00306FE9" w:rsidP="00306FE9">
            <w:pPr>
              <w:ind w:firstLine="720"/>
            </w:pPr>
            <w:r w:rsidRPr="00306FE9">
              <w:t>Individual’s gender:  </w:t>
            </w:r>
          </w:p>
          <w:p w14:paraId="226977BB" w14:textId="77777777" w:rsidR="00306FE9" w:rsidRPr="00306FE9" w:rsidRDefault="00306FE9">
            <w:pPr>
              <w:numPr>
                <w:ilvl w:val="0"/>
                <w:numId w:val="90"/>
              </w:numPr>
            </w:pPr>
            <w:r w:rsidRPr="00306FE9">
              <w:t>Male    </w:t>
            </w:r>
          </w:p>
          <w:p w14:paraId="43230186" w14:textId="77777777" w:rsidR="00306FE9" w:rsidRPr="00306FE9" w:rsidRDefault="00306FE9">
            <w:pPr>
              <w:numPr>
                <w:ilvl w:val="0"/>
                <w:numId w:val="91"/>
              </w:numPr>
            </w:pPr>
            <w:r w:rsidRPr="00306FE9">
              <w:t>Female </w:t>
            </w:r>
          </w:p>
        </w:tc>
      </w:tr>
      <w:tr w:rsidR="00306FE9" w:rsidRPr="00306FE9" w14:paraId="21C750FF" w14:textId="77777777">
        <w:trPr>
          <w:trHeight w:val="300"/>
        </w:trPr>
        <w:tc>
          <w:tcPr>
            <w:tcW w:w="9915" w:type="dxa"/>
            <w:gridSpan w:val="4"/>
            <w:tcBorders>
              <w:top w:val="single" w:sz="6" w:space="0" w:color="auto"/>
              <w:left w:val="single" w:sz="6" w:space="0" w:color="auto"/>
              <w:bottom w:val="single" w:sz="6" w:space="0" w:color="auto"/>
              <w:right w:val="single" w:sz="6" w:space="0" w:color="auto"/>
            </w:tcBorders>
            <w:hideMark/>
          </w:tcPr>
          <w:p w14:paraId="24315B2F" w14:textId="77777777" w:rsidR="00306FE9" w:rsidRPr="00306FE9" w:rsidRDefault="00306FE9" w:rsidP="00306FE9">
            <w:pPr>
              <w:ind w:firstLine="720"/>
            </w:pPr>
            <w:r w:rsidRPr="00306FE9">
              <w:t>Next of Kin / carer’s name(s): </w:t>
            </w:r>
          </w:p>
          <w:p w14:paraId="1483DD23" w14:textId="77777777" w:rsidR="00306FE9" w:rsidRPr="00306FE9" w:rsidRDefault="00306FE9" w:rsidP="00306FE9">
            <w:pPr>
              <w:ind w:firstLine="720"/>
            </w:pPr>
            <w:r w:rsidRPr="00306FE9">
              <w:t> </w:t>
            </w:r>
          </w:p>
        </w:tc>
      </w:tr>
      <w:tr w:rsidR="00306FE9" w:rsidRPr="00306FE9" w14:paraId="0D70CCCC" w14:textId="77777777">
        <w:trPr>
          <w:trHeight w:val="300"/>
        </w:trPr>
        <w:tc>
          <w:tcPr>
            <w:tcW w:w="9915" w:type="dxa"/>
            <w:gridSpan w:val="4"/>
            <w:tcBorders>
              <w:top w:val="single" w:sz="6" w:space="0" w:color="auto"/>
              <w:left w:val="single" w:sz="6" w:space="0" w:color="auto"/>
              <w:bottom w:val="single" w:sz="6" w:space="0" w:color="auto"/>
              <w:right w:val="single" w:sz="6" w:space="0" w:color="auto"/>
            </w:tcBorders>
            <w:hideMark/>
          </w:tcPr>
          <w:p w14:paraId="767B12D6" w14:textId="77777777" w:rsidR="00306FE9" w:rsidRPr="00306FE9" w:rsidRDefault="00306FE9" w:rsidP="00306FE9">
            <w:pPr>
              <w:ind w:firstLine="720"/>
            </w:pPr>
            <w:r w:rsidRPr="00306FE9">
              <w:t>Contact information (Next of Kin /carers): </w:t>
            </w:r>
          </w:p>
          <w:p w14:paraId="6A8E9187" w14:textId="77777777" w:rsidR="00306FE9" w:rsidRPr="00306FE9" w:rsidRDefault="00306FE9" w:rsidP="00306FE9">
            <w:pPr>
              <w:ind w:firstLine="720"/>
            </w:pPr>
            <w:r w:rsidRPr="00306FE9">
              <w:rPr>
                <w:i/>
                <w:iCs/>
              </w:rPr>
              <w:t>Address:</w:t>
            </w:r>
            <w:r w:rsidRPr="00306FE9">
              <w:t> </w:t>
            </w:r>
          </w:p>
          <w:p w14:paraId="7A71D68F" w14:textId="77777777" w:rsidR="00306FE9" w:rsidRPr="00306FE9" w:rsidRDefault="00306FE9" w:rsidP="00306FE9">
            <w:pPr>
              <w:ind w:firstLine="720"/>
            </w:pPr>
            <w:r w:rsidRPr="00306FE9">
              <w:rPr>
                <w:i/>
                <w:iCs/>
              </w:rPr>
              <w:t>                                                                                              Postcode:</w:t>
            </w:r>
            <w:r w:rsidRPr="00306FE9">
              <w:t> </w:t>
            </w:r>
          </w:p>
          <w:p w14:paraId="7C412913" w14:textId="77777777" w:rsidR="00306FE9" w:rsidRPr="00306FE9" w:rsidRDefault="00306FE9" w:rsidP="00306FE9">
            <w:pPr>
              <w:ind w:firstLine="720"/>
            </w:pPr>
            <w:r w:rsidRPr="00306FE9">
              <w:rPr>
                <w:i/>
                <w:iCs/>
              </w:rPr>
              <w:t>Telephone numbers:                                                          Email address:</w:t>
            </w:r>
            <w:r w:rsidRPr="00306FE9">
              <w:t> </w:t>
            </w:r>
          </w:p>
          <w:p w14:paraId="6AD1CB4A" w14:textId="77777777" w:rsidR="00306FE9" w:rsidRPr="00306FE9" w:rsidRDefault="00306FE9" w:rsidP="00306FE9">
            <w:pPr>
              <w:ind w:firstLine="720"/>
            </w:pPr>
            <w:r w:rsidRPr="00306FE9">
              <w:t> </w:t>
            </w:r>
          </w:p>
        </w:tc>
      </w:tr>
      <w:tr w:rsidR="00306FE9" w:rsidRPr="00306FE9" w14:paraId="7A0BD51A" w14:textId="77777777">
        <w:trPr>
          <w:trHeight w:val="300"/>
        </w:trPr>
        <w:tc>
          <w:tcPr>
            <w:tcW w:w="9915" w:type="dxa"/>
            <w:gridSpan w:val="4"/>
            <w:tcBorders>
              <w:top w:val="single" w:sz="6" w:space="0" w:color="auto"/>
              <w:left w:val="single" w:sz="6" w:space="0" w:color="auto"/>
              <w:bottom w:val="single" w:sz="6" w:space="0" w:color="auto"/>
              <w:right w:val="single" w:sz="6" w:space="0" w:color="auto"/>
            </w:tcBorders>
            <w:hideMark/>
          </w:tcPr>
          <w:p w14:paraId="3B6D6BC7" w14:textId="77777777" w:rsidR="00306FE9" w:rsidRPr="00306FE9" w:rsidRDefault="00306FE9" w:rsidP="00306FE9">
            <w:pPr>
              <w:ind w:firstLine="720"/>
            </w:pPr>
            <w:r w:rsidRPr="00306FE9">
              <w:t>Have Next of Kin /carer’s been notified of this incident? </w:t>
            </w:r>
          </w:p>
          <w:p w14:paraId="6FCC7793" w14:textId="77777777" w:rsidR="00306FE9" w:rsidRPr="00306FE9" w:rsidRDefault="00306FE9">
            <w:pPr>
              <w:numPr>
                <w:ilvl w:val="0"/>
                <w:numId w:val="92"/>
              </w:numPr>
            </w:pPr>
            <w:r w:rsidRPr="00306FE9">
              <w:t>Yes </w:t>
            </w:r>
          </w:p>
          <w:p w14:paraId="12142AC8" w14:textId="77777777" w:rsidR="00306FE9" w:rsidRPr="00306FE9" w:rsidRDefault="00306FE9">
            <w:pPr>
              <w:numPr>
                <w:ilvl w:val="0"/>
                <w:numId w:val="93"/>
              </w:numPr>
            </w:pPr>
            <w:r w:rsidRPr="00306FE9">
              <w:t>No </w:t>
            </w:r>
          </w:p>
          <w:p w14:paraId="3A199E37" w14:textId="39A4F831" w:rsidR="00306FE9" w:rsidRPr="00306FE9" w:rsidRDefault="00306FE9" w:rsidP="00306FE9">
            <w:pPr>
              <w:ind w:firstLine="720"/>
            </w:pPr>
            <w:r w:rsidRPr="00306FE9">
              <w:t>If </w:t>
            </w:r>
            <w:proofErr w:type="gramStart"/>
            <w:r w:rsidRPr="00306FE9">
              <w:t>YES</w:t>
            </w:r>
            <w:proofErr w:type="gramEnd"/>
            <w:r w:rsidRPr="00306FE9">
              <w:t> please provide details of what was said/action agreed:  </w:t>
            </w:r>
          </w:p>
          <w:p w14:paraId="03D76A0B" w14:textId="77777777" w:rsidR="00306FE9" w:rsidRPr="00306FE9" w:rsidRDefault="00306FE9" w:rsidP="00306FE9">
            <w:pPr>
              <w:ind w:firstLine="720"/>
            </w:pPr>
            <w:r w:rsidRPr="00306FE9">
              <w:t> </w:t>
            </w:r>
          </w:p>
        </w:tc>
      </w:tr>
      <w:tr w:rsidR="00306FE9" w:rsidRPr="00306FE9" w14:paraId="47CF1302" w14:textId="77777777">
        <w:trPr>
          <w:trHeight w:val="300"/>
        </w:trPr>
        <w:tc>
          <w:tcPr>
            <w:tcW w:w="9915" w:type="dxa"/>
            <w:gridSpan w:val="4"/>
            <w:tcBorders>
              <w:top w:val="single" w:sz="6" w:space="0" w:color="auto"/>
              <w:left w:val="single" w:sz="6" w:space="0" w:color="auto"/>
              <w:bottom w:val="single" w:sz="6" w:space="0" w:color="auto"/>
              <w:right w:val="single" w:sz="6" w:space="0" w:color="auto"/>
            </w:tcBorders>
            <w:hideMark/>
          </w:tcPr>
          <w:p w14:paraId="32FB2D9F" w14:textId="77777777" w:rsidR="00306FE9" w:rsidRPr="00306FE9" w:rsidRDefault="00306FE9" w:rsidP="00306FE9">
            <w:pPr>
              <w:ind w:firstLine="720"/>
            </w:pPr>
            <w:r w:rsidRPr="00306FE9">
              <w:t>Are you reporting your own concerns or responding to concerns raised by someone else: </w:t>
            </w:r>
          </w:p>
          <w:p w14:paraId="69120B3E" w14:textId="77777777" w:rsidR="00306FE9" w:rsidRPr="00306FE9" w:rsidRDefault="00306FE9">
            <w:pPr>
              <w:numPr>
                <w:ilvl w:val="0"/>
                <w:numId w:val="94"/>
              </w:numPr>
            </w:pPr>
            <w:r w:rsidRPr="00306FE9">
              <w:t>Responding to my own concerns    </w:t>
            </w:r>
          </w:p>
          <w:p w14:paraId="74464B99" w14:textId="77777777" w:rsidR="00306FE9" w:rsidRPr="00306FE9" w:rsidRDefault="00306FE9">
            <w:pPr>
              <w:numPr>
                <w:ilvl w:val="0"/>
                <w:numId w:val="95"/>
              </w:numPr>
            </w:pPr>
            <w:r w:rsidRPr="00306FE9">
              <w:t>Responding to concerns raised by someone else </w:t>
            </w:r>
          </w:p>
        </w:tc>
      </w:tr>
      <w:tr w:rsidR="00306FE9" w:rsidRPr="00306FE9" w14:paraId="53EAB12C" w14:textId="77777777">
        <w:trPr>
          <w:trHeight w:val="300"/>
        </w:trPr>
        <w:tc>
          <w:tcPr>
            <w:tcW w:w="9915" w:type="dxa"/>
            <w:gridSpan w:val="4"/>
            <w:tcBorders>
              <w:top w:val="single" w:sz="6" w:space="0" w:color="auto"/>
              <w:left w:val="single" w:sz="6" w:space="0" w:color="auto"/>
              <w:bottom w:val="single" w:sz="6" w:space="0" w:color="auto"/>
              <w:right w:val="single" w:sz="6" w:space="0" w:color="auto"/>
            </w:tcBorders>
            <w:hideMark/>
          </w:tcPr>
          <w:p w14:paraId="6E191940" w14:textId="77777777" w:rsidR="00306FE9" w:rsidRPr="00306FE9" w:rsidRDefault="00306FE9" w:rsidP="00306FE9">
            <w:pPr>
              <w:ind w:firstLine="720"/>
            </w:pPr>
            <w:r w:rsidRPr="00306FE9">
              <w:lastRenderedPageBreak/>
              <w:t>If responding to concerns raised by someone else:     </w:t>
            </w:r>
            <w:r w:rsidRPr="00306FE9">
              <w:rPr>
                <w:i/>
                <w:iCs/>
              </w:rPr>
              <w:t>Please provide further information below</w:t>
            </w:r>
            <w:r w:rsidRPr="00306FE9">
              <w:t> </w:t>
            </w:r>
          </w:p>
        </w:tc>
      </w:tr>
      <w:tr w:rsidR="00306FE9" w:rsidRPr="00306FE9" w14:paraId="73A08F85" w14:textId="77777777">
        <w:trPr>
          <w:trHeight w:val="300"/>
        </w:trPr>
        <w:tc>
          <w:tcPr>
            <w:tcW w:w="9915" w:type="dxa"/>
            <w:gridSpan w:val="4"/>
            <w:tcBorders>
              <w:top w:val="single" w:sz="6" w:space="0" w:color="auto"/>
              <w:left w:val="single" w:sz="6" w:space="0" w:color="auto"/>
              <w:bottom w:val="single" w:sz="6" w:space="0" w:color="auto"/>
              <w:right w:val="single" w:sz="6" w:space="0" w:color="auto"/>
            </w:tcBorders>
            <w:hideMark/>
          </w:tcPr>
          <w:p w14:paraId="6D9BC7D0" w14:textId="77777777" w:rsidR="00306FE9" w:rsidRPr="00306FE9" w:rsidRDefault="00306FE9" w:rsidP="00306FE9">
            <w:pPr>
              <w:ind w:firstLine="720"/>
            </w:pPr>
            <w:r w:rsidRPr="00306FE9">
              <w:rPr>
                <w:i/>
                <w:iCs/>
              </w:rPr>
              <w:t>Name:</w:t>
            </w:r>
            <w:r w:rsidRPr="00306FE9">
              <w:t> </w:t>
            </w:r>
          </w:p>
          <w:p w14:paraId="0C4D66CF" w14:textId="77777777" w:rsidR="00306FE9" w:rsidRPr="00306FE9" w:rsidRDefault="00306FE9" w:rsidP="00306FE9">
            <w:pPr>
              <w:ind w:firstLine="720"/>
            </w:pPr>
            <w:r w:rsidRPr="00306FE9">
              <w:t> </w:t>
            </w:r>
          </w:p>
          <w:p w14:paraId="106DCA93" w14:textId="77777777" w:rsidR="00306FE9" w:rsidRPr="00306FE9" w:rsidRDefault="00306FE9" w:rsidP="00306FE9">
            <w:pPr>
              <w:ind w:firstLine="720"/>
            </w:pPr>
            <w:r w:rsidRPr="00306FE9">
              <w:rPr>
                <w:i/>
                <w:iCs/>
              </w:rPr>
              <w:t>Position or relationship to the </w:t>
            </w:r>
            <w:r w:rsidRPr="00306FE9">
              <w:t>Individual</w:t>
            </w:r>
            <w:r w:rsidRPr="00306FE9">
              <w:rPr>
                <w:i/>
                <w:iCs/>
              </w:rPr>
              <w:t>:</w:t>
            </w:r>
            <w:r w:rsidRPr="00306FE9">
              <w:t> </w:t>
            </w:r>
          </w:p>
          <w:p w14:paraId="5F0125CB" w14:textId="77777777" w:rsidR="00306FE9" w:rsidRPr="00306FE9" w:rsidRDefault="00306FE9" w:rsidP="00306FE9">
            <w:pPr>
              <w:ind w:firstLine="720"/>
            </w:pPr>
            <w:r w:rsidRPr="00306FE9">
              <w:t> </w:t>
            </w:r>
          </w:p>
          <w:p w14:paraId="4A13C605" w14:textId="77777777" w:rsidR="00306FE9" w:rsidRPr="00306FE9" w:rsidRDefault="00306FE9" w:rsidP="00306FE9">
            <w:pPr>
              <w:ind w:firstLine="720"/>
            </w:pPr>
            <w:r w:rsidRPr="00306FE9">
              <w:rPr>
                <w:i/>
                <w:iCs/>
              </w:rPr>
              <w:t>Telephone numbers:                                                                     Email address:</w:t>
            </w:r>
            <w:r w:rsidRPr="00306FE9">
              <w:t> </w:t>
            </w:r>
          </w:p>
        </w:tc>
      </w:tr>
      <w:tr w:rsidR="00306FE9" w:rsidRPr="00306FE9" w14:paraId="5C3F8660" w14:textId="77777777">
        <w:trPr>
          <w:trHeight w:val="300"/>
        </w:trPr>
        <w:tc>
          <w:tcPr>
            <w:tcW w:w="9915" w:type="dxa"/>
            <w:gridSpan w:val="4"/>
            <w:tcBorders>
              <w:top w:val="single" w:sz="6" w:space="0" w:color="auto"/>
              <w:left w:val="single" w:sz="6" w:space="0" w:color="auto"/>
              <w:bottom w:val="single" w:sz="6" w:space="0" w:color="auto"/>
              <w:right w:val="single" w:sz="6" w:space="0" w:color="auto"/>
            </w:tcBorders>
            <w:hideMark/>
          </w:tcPr>
          <w:p w14:paraId="71AEDC1F" w14:textId="77777777" w:rsidR="00306FE9" w:rsidRPr="00306FE9" w:rsidRDefault="00306FE9" w:rsidP="00306FE9">
            <w:pPr>
              <w:ind w:firstLine="720"/>
            </w:pPr>
            <w:r w:rsidRPr="00306FE9">
              <w:t>Date and times of incident: </w:t>
            </w:r>
          </w:p>
        </w:tc>
      </w:tr>
      <w:tr w:rsidR="00306FE9" w:rsidRPr="00306FE9" w14:paraId="698F9CB3" w14:textId="77777777">
        <w:trPr>
          <w:trHeight w:val="300"/>
        </w:trPr>
        <w:tc>
          <w:tcPr>
            <w:tcW w:w="9915" w:type="dxa"/>
            <w:gridSpan w:val="4"/>
            <w:tcBorders>
              <w:top w:val="single" w:sz="6" w:space="0" w:color="auto"/>
              <w:left w:val="single" w:sz="6" w:space="0" w:color="auto"/>
              <w:bottom w:val="single" w:sz="6" w:space="0" w:color="auto"/>
              <w:right w:val="single" w:sz="6" w:space="0" w:color="auto"/>
            </w:tcBorders>
            <w:hideMark/>
          </w:tcPr>
          <w:p w14:paraId="0C12E71F" w14:textId="77777777" w:rsidR="00306FE9" w:rsidRPr="00306FE9" w:rsidRDefault="00306FE9" w:rsidP="00306FE9">
            <w:pPr>
              <w:ind w:firstLine="720"/>
            </w:pPr>
            <w:r w:rsidRPr="00306FE9">
              <w:t>Details of the incident or concerns:    </w:t>
            </w:r>
          </w:p>
          <w:p w14:paraId="4C39465C" w14:textId="77777777" w:rsidR="00306FE9" w:rsidRPr="00306FE9" w:rsidRDefault="00306FE9" w:rsidP="00306FE9">
            <w:pPr>
              <w:ind w:firstLine="720"/>
            </w:pPr>
            <w:r w:rsidRPr="00306FE9">
              <w:rPr>
                <w:i/>
                <w:iCs/>
              </w:rPr>
              <w:t>Include other relevant information, such as description of any injuries and whether you are recording this incident as fact, opinion or hearsay.</w:t>
            </w:r>
            <w:r w:rsidRPr="00306FE9">
              <w:t> </w:t>
            </w:r>
          </w:p>
          <w:p w14:paraId="4C4D16CE" w14:textId="77777777" w:rsidR="00306FE9" w:rsidRPr="00306FE9" w:rsidRDefault="00306FE9" w:rsidP="00306FE9">
            <w:pPr>
              <w:ind w:firstLine="720"/>
            </w:pPr>
            <w:r w:rsidRPr="00306FE9">
              <w:t> </w:t>
            </w:r>
          </w:p>
          <w:p w14:paraId="4470BF71" w14:textId="77777777" w:rsidR="00306FE9" w:rsidRPr="00306FE9" w:rsidRDefault="00306FE9" w:rsidP="00306FE9">
            <w:pPr>
              <w:ind w:firstLine="720"/>
            </w:pPr>
            <w:r w:rsidRPr="00306FE9">
              <w:t> </w:t>
            </w:r>
          </w:p>
          <w:p w14:paraId="5B7318E9" w14:textId="08D240CD" w:rsidR="00306FE9" w:rsidRPr="00306FE9" w:rsidRDefault="00306FE9" w:rsidP="00003425">
            <w:pPr>
              <w:ind w:firstLine="720"/>
            </w:pPr>
            <w:r w:rsidRPr="00306FE9">
              <w:t>  </w:t>
            </w:r>
          </w:p>
        </w:tc>
      </w:tr>
      <w:tr w:rsidR="00306FE9" w:rsidRPr="00306FE9" w14:paraId="1CC2FBAE" w14:textId="77777777">
        <w:trPr>
          <w:trHeight w:val="300"/>
        </w:trPr>
        <w:tc>
          <w:tcPr>
            <w:tcW w:w="9915" w:type="dxa"/>
            <w:gridSpan w:val="4"/>
            <w:tcBorders>
              <w:top w:val="single" w:sz="6" w:space="0" w:color="auto"/>
              <w:left w:val="single" w:sz="6" w:space="0" w:color="auto"/>
              <w:bottom w:val="single" w:sz="6" w:space="0" w:color="auto"/>
              <w:right w:val="single" w:sz="6" w:space="0" w:color="auto"/>
            </w:tcBorders>
            <w:hideMark/>
          </w:tcPr>
          <w:p w14:paraId="457B7B1C" w14:textId="77777777" w:rsidR="00306FE9" w:rsidRPr="00306FE9" w:rsidRDefault="00306FE9" w:rsidP="00306FE9">
            <w:pPr>
              <w:ind w:firstLine="720"/>
            </w:pPr>
            <w:r w:rsidRPr="00306FE9">
              <w:t>Individual’s account of the incident: </w:t>
            </w:r>
          </w:p>
          <w:p w14:paraId="2D2EB338" w14:textId="77777777" w:rsidR="00306FE9" w:rsidRPr="00306FE9" w:rsidRDefault="00306FE9" w:rsidP="00306FE9">
            <w:pPr>
              <w:ind w:firstLine="720"/>
            </w:pPr>
            <w:r w:rsidRPr="00306FE9">
              <w:t> </w:t>
            </w:r>
          </w:p>
          <w:p w14:paraId="739E4135" w14:textId="77777777" w:rsidR="00306FE9" w:rsidRPr="00306FE9" w:rsidRDefault="00306FE9" w:rsidP="00306FE9">
            <w:pPr>
              <w:ind w:firstLine="720"/>
            </w:pPr>
            <w:r w:rsidRPr="00306FE9">
              <w:t> </w:t>
            </w:r>
          </w:p>
          <w:p w14:paraId="2AA9A5A6" w14:textId="050CB984" w:rsidR="00306FE9" w:rsidRPr="00306FE9" w:rsidRDefault="00306FE9" w:rsidP="00306FE9">
            <w:pPr>
              <w:ind w:firstLine="720"/>
            </w:pPr>
            <w:r w:rsidRPr="00306FE9">
              <w:t>  </w:t>
            </w:r>
          </w:p>
          <w:p w14:paraId="494492A4" w14:textId="77777777" w:rsidR="00306FE9" w:rsidRPr="00306FE9" w:rsidRDefault="00306FE9" w:rsidP="00306FE9">
            <w:pPr>
              <w:ind w:firstLine="720"/>
            </w:pPr>
            <w:r w:rsidRPr="00306FE9">
              <w:t> </w:t>
            </w:r>
          </w:p>
          <w:p w14:paraId="66BA8667" w14:textId="77777777" w:rsidR="00306FE9" w:rsidRPr="00306FE9" w:rsidRDefault="00306FE9" w:rsidP="00306FE9">
            <w:pPr>
              <w:ind w:firstLine="720"/>
            </w:pPr>
            <w:r w:rsidRPr="00306FE9">
              <w:t> </w:t>
            </w:r>
          </w:p>
        </w:tc>
      </w:tr>
      <w:tr w:rsidR="00306FE9" w:rsidRPr="00306FE9" w14:paraId="4ED516CE" w14:textId="77777777">
        <w:trPr>
          <w:trHeight w:val="300"/>
        </w:trPr>
        <w:tc>
          <w:tcPr>
            <w:tcW w:w="9915" w:type="dxa"/>
            <w:gridSpan w:val="4"/>
            <w:tcBorders>
              <w:top w:val="single" w:sz="6" w:space="0" w:color="auto"/>
              <w:left w:val="single" w:sz="6" w:space="0" w:color="auto"/>
              <w:bottom w:val="single" w:sz="6" w:space="0" w:color="auto"/>
              <w:right w:val="single" w:sz="6" w:space="0" w:color="auto"/>
            </w:tcBorders>
            <w:hideMark/>
          </w:tcPr>
          <w:p w14:paraId="7F3E0904" w14:textId="77777777" w:rsidR="00306FE9" w:rsidRPr="00306FE9" w:rsidRDefault="00306FE9" w:rsidP="00306FE9">
            <w:pPr>
              <w:ind w:firstLine="720"/>
            </w:pPr>
            <w:r w:rsidRPr="00306FE9">
              <w:t>Please provide any witness accounts of the incident: </w:t>
            </w:r>
          </w:p>
          <w:p w14:paraId="09ECD13F" w14:textId="77777777" w:rsidR="00306FE9" w:rsidRPr="00306FE9" w:rsidRDefault="00306FE9" w:rsidP="00306FE9">
            <w:pPr>
              <w:ind w:firstLine="720"/>
            </w:pPr>
            <w:r w:rsidRPr="00306FE9">
              <w:t> </w:t>
            </w:r>
          </w:p>
          <w:p w14:paraId="4D4D5C5A" w14:textId="5435A38A" w:rsidR="00306FE9" w:rsidRPr="00306FE9" w:rsidRDefault="00306FE9" w:rsidP="00306FE9">
            <w:pPr>
              <w:ind w:firstLine="720"/>
            </w:pPr>
            <w:r w:rsidRPr="00306FE9">
              <w:t>  </w:t>
            </w:r>
          </w:p>
          <w:p w14:paraId="2BDCC096" w14:textId="77777777" w:rsidR="00306FE9" w:rsidRPr="00306FE9" w:rsidRDefault="00306FE9" w:rsidP="00306FE9">
            <w:pPr>
              <w:ind w:firstLine="720"/>
            </w:pPr>
            <w:r w:rsidRPr="00306FE9">
              <w:t> </w:t>
            </w:r>
          </w:p>
        </w:tc>
      </w:tr>
      <w:tr w:rsidR="00306FE9" w:rsidRPr="00306FE9" w14:paraId="4A4E102F" w14:textId="77777777">
        <w:trPr>
          <w:trHeight w:val="300"/>
        </w:trPr>
        <w:tc>
          <w:tcPr>
            <w:tcW w:w="9915" w:type="dxa"/>
            <w:gridSpan w:val="4"/>
            <w:tcBorders>
              <w:top w:val="single" w:sz="6" w:space="0" w:color="auto"/>
              <w:left w:val="single" w:sz="6" w:space="0" w:color="auto"/>
              <w:bottom w:val="single" w:sz="6" w:space="0" w:color="auto"/>
              <w:right w:val="single" w:sz="6" w:space="0" w:color="auto"/>
            </w:tcBorders>
            <w:hideMark/>
          </w:tcPr>
          <w:p w14:paraId="5FD8AE48" w14:textId="77777777" w:rsidR="00306FE9" w:rsidRPr="00306FE9" w:rsidRDefault="00306FE9" w:rsidP="00306FE9">
            <w:pPr>
              <w:ind w:firstLine="720"/>
            </w:pPr>
            <w:r w:rsidRPr="00306FE9">
              <w:t>Please provide details of any witnesses to the incident: </w:t>
            </w:r>
          </w:p>
          <w:p w14:paraId="16A2EB02" w14:textId="77777777" w:rsidR="00306FE9" w:rsidRPr="00306FE9" w:rsidRDefault="00306FE9" w:rsidP="00306FE9">
            <w:pPr>
              <w:ind w:firstLine="720"/>
            </w:pPr>
            <w:r w:rsidRPr="00306FE9">
              <w:rPr>
                <w:i/>
                <w:iCs/>
              </w:rPr>
              <w:t>Name:</w:t>
            </w:r>
            <w:r w:rsidRPr="00306FE9">
              <w:t> </w:t>
            </w:r>
          </w:p>
          <w:p w14:paraId="031E5FF5" w14:textId="77777777" w:rsidR="00306FE9" w:rsidRPr="00306FE9" w:rsidRDefault="00306FE9" w:rsidP="00306FE9">
            <w:pPr>
              <w:ind w:firstLine="720"/>
            </w:pPr>
            <w:r w:rsidRPr="00306FE9">
              <w:t> </w:t>
            </w:r>
          </w:p>
          <w:p w14:paraId="3F53DE45" w14:textId="77777777" w:rsidR="00306FE9" w:rsidRPr="00306FE9" w:rsidRDefault="00306FE9" w:rsidP="00306FE9">
            <w:pPr>
              <w:ind w:firstLine="720"/>
            </w:pPr>
            <w:r w:rsidRPr="00306FE9">
              <w:rPr>
                <w:i/>
                <w:iCs/>
              </w:rPr>
              <w:t>Position or relationship to the </w:t>
            </w:r>
            <w:r w:rsidRPr="00306FE9">
              <w:t>Individual’s</w:t>
            </w:r>
            <w:r w:rsidRPr="00306FE9">
              <w:rPr>
                <w:i/>
                <w:iCs/>
              </w:rPr>
              <w:t>:</w:t>
            </w:r>
            <w:r w:rsidRPr="00306FE9">
              <w:t> </w:t>
            </w:r>
          </w:p>
          <w:p w14:paraId="0F82D39D" w14:textId="77777777" w:rsidR="00306FE9" w:rsidRPr="00306FE9" w:rsidRDefault="00306FE9" w:rsidP="00306FE9">
            <w:pPr>
              <w:ind w:firstLine="720"/>
            </w:pPr>
            <w:r w:rsidRPr="00306FE9">
              <w:t> </w:t>
            </w:r>
          </w:p>
          <w:p w14:paraId="28FCF0A6" w14:textId="77777777" w:rsidR="00306FE9" w:rsidRPr="00306FE9" w:rsidRDefault="00306FE9" w:rsidP="00306FE9">
            <w:pPr>
              <w:ind w:firstLine="720"/>
            </w:pPr>
            <w:r w:rsidRPr="00306FE9">
              <w:rPr>
                <w:i/>
                <w:iCs/>
              </w:rPr>
              <w:t>Date of birth (if child):</w:t>
            </w:r>
            <w:r w:rsidRPr="00306FE9">
              <w:t> </w:t>
            </w:r>
          </w:p>
          <w:p w14:paraId="0AA8D624" w14:textId="77777777" w:rsidR="00306FE9" w:rsidRPr="00306FE9" w:rsidRDefault="00306FE9" w:rsidP="00306FE9">
            <w:pPr>
              <w:ind w:firstLine="720"/>
            </w:pPr>
            <w:r w:rsidRPr="00306FE9">
              <w:t> </w:t>
            </w:r>
          </w:p>
          <w:p w14:paraId="0A2BE1A6" w14:textId="77777777" w:rsidR="00306FE9" w:rsidRPr="00306FE9" w:rsidRDefault="00306FE9" w:rsidP="00306FE9">
            <w:pPr>
              <w:ind w:firstLine="720"/>
            </w:pPr>
            <w:r w:rsidRPr="00306FE9">
              <w:rPr>
                <w:i/>
                <w:iCs/>
              </w:rPr>
              <w:t>Address:                                                                                      Postcode:</w:t>
            </w:r>
            <w:r w:rsidRPr="00306FE9">
              <w:t> </w:t>
            </w:r>
          </w:p>
          <w:p w14:paraId="507C441E" w14:textId="77777777" w:rsidR="00306FE9" w:rsidRPr="00306FE9" w:rsidRDefault="00306FE9" w:rsidP="00306FE9">
            <w:pPr>
              <w:ind w:firstLine="720"/>
            </w:pPr>
            <w:r w:rsidRPr="00306FE9">
              <w:rPr>
                <w:i/>
                <w:iCs/>
              </w:rPr>
              <w:t>Telephone number:                                                                    Email address:</w:t>
            </w:r>
            <w:r w:rsidRPr="00306FE9">
              <w:t> </w:t>
            </w:r>
          </w:p>
        </w:tc>
      </w:tr>
      <w:tr w:rsidR="00306FE9" w:rsidRPr="00306FE9" w14:paraId="232FE9A4" w14:textId="77777777">
        <w:trPr>
          <w:trHeight w:val="300"/>
        </w:trPr>
        <w:tc>
          <w:tcPr>
            <w:tcW w:w="9915" w:type="dxa"/>
            <w:gridSpan w:val="4"/>
            <w:tcBorders>
              <w:top w:val="single" w:sz="6" w:space="0" w:color="auto"/>
              <w:left w:val="single" w:sz="6" w:space="0" w:color="auto"/>
              <w:bottom w:val="single" w:sz="6" w:space="0" w:color="auto"/>
              <w:right w:val="single" w:sz="6" w:space="0" w:color="auto"/>
            </w:tcBorders>
            <w:hideMark/>
          </w:tcPr>
          <w:p w14:paraId="2FCFBA62" w14:textId="77777777" w:rsidR="00306FE9" w:rsidRPr="00306FE9" w:rsidRDefault="00306FE9" w:rsidP="00306FE9">
            <w:pPr>
              <w:ind w:firstLine="720"/>
            </w:pPr>
            <w:r w:rsidRPr="00306FE9">
              <w:lastRenderedPageBreak/>
              <w:t>Please provide details of any person involved in this incident or alleged to have caused the incident / injury: </w:t>
            </w:r>
          </w:p>
          <w:p w14:paraId="4F2E1D3D" w14:textId="77777777" w:rsidR="00306FE9" w:rsidRPr="00306FE9" w:rsidRDefault="00306FE9" w:rsidP="00306FE9">
            <w:pPr>
              <w:ind w:firstLine="720"/>
            </w:pPr>
            <w:r w:rsidRPr="00306FE9">
              <w:rPr>
                <w:i/>
                <w:iCs/>
              </w:rPr>
              <w:t>Name:</w:t>
            </w:r>
            <w:r w:rsidRPr="00306FE9">
              <w:t> </w:t>
            </w:r>
          </w:p>
          <w:p w14:paraId="37248C9F" w14:textId="77777777" w:rsidR="00306FE9" w:rsidRPr="00306FE9" w:rsidRDefault="00306FE9" w:rsidP="00306FE9">
            <w:pPr>
              <w:ind w:firstLine="720"/>
            </w:pPr>
            <w:r w:rsidRPr="00306FE9">
              <w:t> </w:t>
            </w:r>
          </w:p>
          <w:p w14:paraId="103372FA" w14:textId="77777777" w:rsidR="00306FE9" w:rsidRPr="00306FE9" w:rsidRDefault="00306FE9" w:rsidP="00306FE9">
            <w:pPr>
              <w:ind w:firstLine="720"/>
            </w:pPr>
            <w:r w:rsidRPr="00306FE9">
              <w:rPr>
                <w:i/>
                <w:iCs/>
              </w:rPr>
              <w:t>Position or relationship to the </w:t>
            </w:r>
            <w:r w:rsidRPr="00306FE9">
              <w:t>Individual</w:t>
            </w:r>
            <w:r w:rsidRPr="00306FE9">
              <w:rPr>
                <w:i/>
                <w:iCs/>
              </w:rPr>
              <w:t>:</w:t>
            </w:r>
            <w:r w:rsidRPr="00306FE9">
              <w:t> </w:t>
            </w:r>
          </w:p>
          <w:p w14:paraId="20CE91AD" w14:textId="77777777" w:rsidR="00306FE9" w:rsidRPr="00306FE9" w:rsidRDefault="00306FE9" w:rsidP="00306FE9">
            <w:pPr>
              <w:ind w:firstLine="720"/>
            </w:pPr>
            <w:r w:rsidRPr="00306FE9">
              <w:t> </w:t>
            </w:r>
          </w:p>
          <w:p w14:paraId="2FB75DCF" w14:textId="77777777" w:rsidR="00306FE9" w:rsidRPr="00306FE9" w:rsidRDefault="00306FE9" w:rsidP="00306FE9">
            <w:pPr>
              <w:ind w:firstLine="720"/>
            </w:pPr>
            <w:r w:rsidRPr="00306FE9">
              <w:rPr>
                <w:i/>
                <w:iCs/>
              </w:rPr>
              <w:t>Date of birth (if child):</w:t>
            </w:r>
            <w:r w:rsidRPr="00306FE9">
              <w:t> </w:t>
            </w:r>
          </w:p>
          <w:p w14:paraId="28969E60" w14:textId="77777777" w:rsidR="00306FE9" w:rsidRPr="00306FE9" w:rsidRDefault="00306FE9" w:rsidP="00306FE9">
            <w:pPr>
              <w:ind w:firstLine="720"/>
            </w:pPr>
            <w:r w:rsidRPr="00306FE9">
              <w:t> </w:t>
            </w:r>
          </w:p>
          <w:p w14:paraId="354689FD" w14:textId="77777777" w:rsidR="00306FE9" w:rsidRPr="00306FE9" w:rsidRDefault="00306FE9" w:rsidP="00306FE9">
            <w:pPr>
              <w:ind w:firstLine="720"/>
            </w:pPr>
            <w:r w:rsidRPr="00306FE9">
              <w:rPr>
                <w:i/>
                <w:iCs/>
              </w:rPr>
              <w:t>Address:                                                                                      Postcode:</w:t>
            </w:r>
            <w:r w:rsidRPr="00306FE9">
              <w:t> </w:t>
            </w:r>
          </w:p>
          <w:p w14:paraId="6E2882D4" w14:textId="77777777" w:rsidR="00306FE9" w:rsidRPr="00306FE9" w:rsidRDefault="00306FE9" w:rsidP="00306FE9">
            <w:pPr>
              <w:ind w:firstLine="720"/>
            </w:pPr>
            <w:r w:rsidRPr="00306FE9">
              <w:rPr>
                <w:i/>
                <w:iCs/>
              </w:rPr>
              <w:t>Telephone number:                                                                    Email address:</w:t>
            </w:r>
            <w:r w:rsidRPr="00306FE9">
              <w:t> </w:t>
            </w:r>
          </w:p>
        </w:tc>
      </w:tr>
      <w:tr w:rsidR="00306FE9" w:rsidRPr="00306FE9" w14:paraId="7605D554" w14:textId="77777777">
        <w:trPr>
          <w:trHeight w:val="300"/>
        </w:trPr>
        <w:tc>
          <w:tcPr>
            <w:tcW w:w="9915" w:type="dxa"/>
            <w:gridSpan w:val="4"/>
            <w:tcBorders>
              <w:top w:val="single" w:sz="6" w:space="0" w:color="auto"/>
              <w:left w:val="single" w:sz="6" w:space="0" w:color="auto"/>
              <w:bottom w:val="single" w:sz="6" w:space="0" w:color="auto"/>
              <w:right w:val="single" w:sz="6" w:space="0" w:color="auto"/>
            </w:tcBorders>
            <w:hideMark/>
          </w:tcPr>
          <w:p w14:paraId="0022FE57" w14:textId="77777777" w:rsidR="00306FE9" w:rsidRPr="00306FE9" w:rsidRDefault="00306FE9" w:rsidP="00306FE9">
            <w:pPr>
              <w:ind w:firstLine="720"/>
            </w:pPr>
            <w:r w:rsidRPr="00306FE9">
              <w:t>Please provide details of action taken to date: </w:t>
            </w:r>
          </w:p>
          <w:p w14:paraId="59840733" w14:textId="77777777" w:rsidR="00306FE9" w:rsidRPr="00306FE9" w:rsidRDefault="00306FE9" w:rsidP="00306FE9">
            <w:pPr>
              <w:ind w:firstLine="720"/>
            </w:pPr>
            <w:r w:rsidRPr="00306FE9">
              <w:t> </w:t>
            </w:r>
          </w:p>
          <w:p w14:paraId="39152731" w14:textId="77777777" w:rsidR="00306FE9" w:rsidRPr="00306FE9" w:rsidRDefault="00306FE9" w:rsidP="00306FE9">
            <w:pPr>
              <w:ind w:firstLine="720"/>
            </w:pPr>
            <w:r w:rsidRPr="00306FE9">
              <w:t> </w:t>
            </w:r>
          </w:p>
          <w:p w14:paraId="7B8D47BB" w14:textId="77777777" w:rsidR="00306FE9" w:rsidRPr="00306FE9" w:rsidRDefault="00306FE9" w:rsidP="00306FE9">
            <w:pPr>
              <w:ind w:firstLine="720"/>
            </w:pPr>
            <w:r w:rsidRPr="00306FE9">
              <w:t> </w:t>
            </w:r>
          </w:p>
        </w:tc>
      </w:tr>
      <w:tr w:rsidR="00306FE9" w:rsidRPr="00306FE9" w14:paraId="34DAF808" w14:textId="77777777">
        <w:trPr>
          <w:trHeight w:val="300"/>
        </w:trPr>
        <w:tc>
          <w:tcPr>
            <w:tcW w:w="9915" w:type="dxa"/>
            <w:gridSpan w:val="4"/>
            <w:tcBorders>
              <w:top w:val="single" w:sz="6" w:space="0" w:color="auto"/>
              <w:left w:val="single" w:sz="6" w:space="0" w:color="auto"/>
              <w:bottom w:val="single" w:sz="6" w:space="0" w:color="auto"/>
              <w:right w:val="single" w:sz="6" w:space="0" w:color="auto"/>
            </w:tcBorders>
            <w:hideMark/>
          </w:tcPr>
          <w:p w14:paraId="58D5F638" w14:textId="77777777" w:rsidR="00306FE9" w:rsidRPr="00306FE9" w:rsidRDefault="00306FE9" w:rsidP="00306FE9">
            <w:pPr>
              <w:ind w:firstLine="720"/>
            </w:pPr>
            <w:r w:rsidRPr="00306FE9">
              <w:t>Has the incident been reported to any external agencies? </w:t>
            </w:r>
          </w:p>
          <w:p w14:paraId="2353A22E" w14:textId="77777777" w:rsidR="00306FE9" w:rsidRPr="00306FE9" w:rsidRDefault="00306FE9">
            <w:pPr>
              <w:numPr>
                <w:ilvl w:val="0"/>
                <w:numId w:val="96"/>
              </w:numPr>
            </w:pPr>
            <w:r w:rsidRPr="00306FE9">
              <w:t>Yes </w:t>
            </w:r>
          </w:p>
          <w:p w14:paraId="5A817E66" w14:textId="77777777" w:rsidR="00306FE9" w:rsidRPr="00306FE9" w:rsidRDefault="00306FE9">
            <w:pPr>
              <w:numPr>
                <w:ilvl w:val="0"/>
                <w:numId w:val="97"/>
              </w:numPr>
            </w:pPr>
            <w:r w:rsidRPr="00306FE9">
              <w:t>No </w:t>
            </w:r>
          </w:p>
        </w:tc>
      </w:tr>
      <w:tr w:rsidR="00306FE9" w:rsidRPr="00306FE9" w14:paraId="33110797" w14:textId="77777777">
        <w:trPr>
          <w:trHeight w:val="300"/>
        </w:trPr>
        <w:tc>
          <w:tcPr>
            <w:tcW w:w="9915" w:type="dxa"/>
            <w:gridSpan w:val="4"/>
            <w:tcBorders>
              <w:top w:val="single" w:sz="6" w:space="0" w:color="auto"/>
              <w:left w:val="single" w:sz="6" w:space="0" w:color="auto"/>
              <w:bottom w:val="single" w:sz="6" w:space="0" w:color="auto"/>
              <w:right w:val="single" w:sz="6" w:space="0" w:color="auto"/>
            </w:tcBorders>
            <w:hideMark/>
          </w:tcPr>
          <w:p w14:paraId="4F6A10BD" w14:textId="77777777" w:rsidR="00306FE9" w:rsidRPr="00306FE9" w:rsidRDefault="00306FE9" w:rsidP="00306FE9">
            <w:pPr>
              <w:ind w:firstLine="720"/>
            </w:pPr>
            <w:r w:rsidRPr="00306FE9">
              <w:t>If </w:t>
            </w:r>
            <w:proofErr w:type="gramStart"/>
            <w:r w:rsidRPr="00306FE9">
              <w:t>YES</w:t>
            </w:r>
            <w:proofErr w:type="gramEnd"/>
            <w:r w:rsidRPr="00306FE9">
              <w:t> please provide further details:  </w:t>
            </w:r>
          </w:p>
        </w:tc>
      </w:tr>
      <w:tr w:rsidR="00306FE9" w:rsidRPr="00306FE9" w14:paraId="05C91DAA" w14:textId="77777777">
        <w:trPr>
          <w:trHeight w:val="300"/>
        </w:trPr>
        <w:tc>
          <w:tcPr>
            <w:tcW w:w="9915" w:type="dxa"/>
            <w:gridSpan w:val="4"/>
            <w:tcBorders>
              <w:top w:val="single" w:sz="6" w:space="0" w:color="auto"/>
              <w:left w:val="single" w:sz="6" w:space="0" w:color="auto"/>
              <w:bottom w:val="single" w:sz="6" w:space="0" w:color="auto"/>
              <w:right w:val="single" w:sz="6" w:space="0" w:color="auto"/>
            </w:tcBorders>
            <w:hideMark/>
          </w:tcPr>
          <w:p w14:paraId="2F5CF908" w14:textId="77777777" w:rsidR="00306FE9" w:rsidRPr="00306FE9" w:rsidRDefault="00306FE9" w:rsidP="00306FE9">
            <w:pPr>
              <w:ind w:firstLine="720"/>
            </w:pPr>
            <w:r w:rsidRPr="00306FE9">
              <w:rPr>
                <w:i/>
                <w:iCs/>
              </w:rPr>
              <w:t>Name of organisation / agency:</w:t>
            </w:r>
            <w:r w:rsidRPr="00306FE9">
              <w:t> </w:t>
            </w:r>
          </w:p>
          <w:p w14:paraId="1CCA8532" w14:textId="77777777" w:rsidR="00306FE9" w:rsidRPr="00306FE9" w:rsidRDefault="00306FE9" w:rsidP="00306FE9">
            <w:pPr>
              <w:ind w:firstLine="720"/>
            </w:pPr>
            <w:r w:rsidRPr="00306FE9">
              <w:t> </w:t>
            </w:r>
          </w:p>
          <w:p w14:paraId="2064881D" w14:textId="77777777" w:rsidR="00306FE9" w:rsidRPr="00306FE9" w:rsidRDefault="00306FE9" w:rsidP="00306FE9">
            <w:pPr>
              <w:ind w:firstLine="720"/>
            </w:pPr>
            <w:r w:rsidRPr="00306FE9">
              <w:rPr>
                <w:i/>
                <w:iCs/>
              </w:rPr>
              <w:t>Contact person:</w:t>
            </w:r>
            <w:r w:rsidRPr="00306FE9">
              <w:t> </w:t>
            </w:r>
          </w:p>
          <w:p w14:paraId="4BC675CF" w14:textId="77777777" w:rsidR="00306FE9" w:rsidRPr="00306FE9" w:rsidRDefault="00306FE9" w:rsidP="00306FE9">
            <w:pPr>
              <w:ind w:firstLine="720"/>
            </w:pPr>
            <w:r w:rsidRPr="00306FE9">
              <w:t> </w:t>
            </w:r>
          </w:p>
          <w:p w14:paraId="17A265A9" w14:textId="77777777" w:rsidR="00306FE9" w:rsidRPr="00306FE9" w:rsidRDefault="00306FE9" w:rsidP="00306FE9">
            <w:pPr>
              <w:ind w:firstLine="720"/>
            </w:pPr>
            <w:r w:rsidRPr="00306FE9">
              <w:rPr>
                <w:i/>
                <w:iCs/>
              </w:rPr>
              <w:t>Telephone numbers:</w:t>
            </w:r>
            <w:r w:rsidRPr="00306FE9">
              <w:t> </w:t>
            </w:r>
          </w:p>
          <w:p w14:paraId="4C22C79B" w14:textId="77777777" w:rsidR="00306FE9" w:rsidRPr="00306FE9" w:rsidRDefault="00306FE9" w:rsidP="00306FE9">
            <w:pPr>
              <w:ind w:firstLine="720"/>
            </w:pPr>
            <w:r w:rsidRPr="00306FE9">
              <w:t> </w:t>
            </w:r>
          </w:p>
          <w:p w14:paraId="6D505C86" w14:textId="77777777" w:rsidR="00306FE9" w:rsidRPr="00306FE9" w:rsidRDefault="00306FE9" w:rsidP="00306FE9">
            <w:pPr>
              <w:ind w:firstLine="720"/>
            </w:pPr>
            <w:r w:rsidRPr="00306FE9">
              <w:rPr>
                <w:i/>
                <w:iCs/>
              </w:rPr>
              <w:t>Email address:</w:t>
            </w:r>
            <w:r w:rsidRPr="00306FE9">
              <w:t> </w:t>
            </w:r>
          </w:p>
          <w:p w14:paraId="3EFA6B01" w14:textId="77777777" w:rsidR="00306FE9" w:rsidRPr="00306FE9" w:rsidRDefault="00306FE9" w:rsidP="00306FE9">
            <w:pPr>
              <w:ind w:firstLine="720"/>
            </w:pPr>
            <w:r w:rsidRPr="00306FE9">
              <w:t> </w:t>
            </w:r>
          </w:p>
          <w:p w14:paraId="27E7D59D" w14:textId="77777777" w:rsidR="00306FE9" w:rsidRPr="00306FE9" w:rsidRDefault="00306FE9" w:rsidP="00306FE9">
            <w:pPr>
              <w:ind w:firstLine="720"/>
            </w:pPr>
            <w:r w:rsidRPr="00306FE9">
              <w:rPr>
                <w:i/>
                <w:iCs/>
              </w:rPr>
              <w:t>Agreed action or advice given:</w:t>
            </w:r>
            <w:r w:rsidRPr="00306FE9">
              <w:t> </w:t>
            </w:r>
          </w:p>
          <w:p w14:paraId="03FAB01F" w14:textId="77777777" w:rsidR="00306FE9" w:rsidRPr="00306FE9" w:rsidRDefault="00306FE9" w:rsidP="00306FE9">
            <w:pPr>
              <w:ind w:firstLine="720"/>
            </w:pPr>
            <w:r w:rsidRPr="00306FE9">
              <w:t> </w:t>
            </w:r>
          </w:p>
          <w:p w14:paraId="43433EB2" w14:textId="77777777" w:rsidR="00306FE9" w:rsidRPr="00306FE9" w:rsidRDefault="00306FE9" w:rsidP="00306FE9">
            <w:pPr>
              <w:ind w:firstLine="720"/>
            </w:pPr>
            <w:r w:rsidRPr="00306FE9">
              <w:t> </w:t>
            </w:r>
          </w:p>
        </w:tc>
      </w:tr>
      <w:tr w:rsidR="00306FE9" w:rsidRPr="00306FE9" w14:paraId="7B32F436" w14:textId="77777777">
        <w:trPr>
          <w:trHeight w:val="300"/>
        </w:trPr>
        <w:tc>
          <w:tcPr>
            <w:tcW w:w="1935" w:type="dxa"/>
            <w:tcBorders>
              <w:top w:val="single" w:sz="6" w:space="0" w:color="auto"/>
              <w:left w:val="single" w:sz="6" w:space="0" w:color="auto"/>
              <w:bottom w:val="single" w:sz="6" w:space="0" w:color="auto"/>
              <w:right w:val="single" w:sz="6" w:space="0" w:color="auto"/>
            </w:tcBorders>
            <w:hideMark/>
          </w:tcPr>
          <w:p w14:paraId="0F83C4EC" w14:textId="77777777" w:rsidR="00306FE9" w:rsidRPr="00306FE9" w:rsidRDefault="00306FE9" w:rsidP="00306FE9">
            <w:pPr>
              <w:ind w:firstLine="720"/>
            </w:pPr>
            <w:r w:rsidRPr="00306FE9">
              <w:rPr>
                <w:b/>
                <w:bCs/>
              </w:rPr>
              <w:t>Your Signature:</w:t>
            </w:r>
            <w:r w:rsidRPr="00306FE9">
              <w:t> </w:t>
            </w:r>
          </w:p>
        </w:tc>
        <w:tc>
          <w:tcPr>
            <w:tcW w:w="3150" w:type="dxa"/>
            <w:tcBorders>
              <w:top w:val="single" w:sz="6" w:space="0" w:color="auto"/>
              <w:left w:val="single" w:sz="6" w:space="0" w:color="auto"/>
              <w:bottom w:val="single" w:sz="6" w:space="0" w:color="auto"/>
              <w:right w:val="single" w:sz="6" w:space="0" w:color="auto"/>
            </w:tcBorders>
            <w:hideMark/>
          </w:tcPr>
          <w:p w14:paraId="4D26541F" w14:textId="77777777" w:rsidR="00306FE9" w:rsidRPr="00306FE9" w:rsidRDefault="00306FE9" w:rsidP="00306FE9">
            <w:pPr>
              <w:ind w:firstLine="720"/>
            </w:pPr>
            <w:r w:rsidRPr="00306FE9">
              <w:t> </w:t>
            </w:r>
          </w:p>
          <w:p w14:paraId="5276008D" w14:textId="77777777" w:rsidR="00306FE9" w:rsidRPr="00306FE9" w:rsidRDefault="00306FE9" w:rsidP="00306FE9">
            <w:pPr>
              <w:ind w:firstLine="720"/>
            </w:pPr>
            <w:r w:rsidRPr="00306FE9">
              <w:t> </w:t>
            </w:r>
          </w:p>
        </w:tc>
        <w:tc>
          <w:tcPr>
            <w:tcW w:w="1515" w:type="dxa"/>
            <w:tcBorders>
              <w:top w:val="single" w:sz="6" w:space="0" w:color="auto"/>
              <w:left w:val="single" w:sz="6" w:space="0" w:color="auto"/>
              <w:bottom w:val="single" w:sz="6" w:space="0" w:color="auto"/>
              <w:right w:val="single" w:sz="6" w:space="0" w:color="auto"/>
            </w:tcBorders>
            <w:hideMark/>
          </w:tcPr>
          <w:p w14:paraId="14001284" w14:textId="77777777" w:rsidR="00306FE9" w:rsidRPr="00306FE9" w:rsidRDefault="00306FE9" w:rsidP="00306FE9">
            <w:pPr>
              <w:ind w:firstLine="720"/>
            </w:pPr>
            <w:r w:rsidRPr="00306FE9">
              <w:rPr>
                <w:b/>
                <w:bCs/>
              </w:rPr>
              <w:t>Print name:</w:t>
            </w:r>
            <w:r w:rsidRPr="00306FE9">
              <w:t> </w:t>
            </w:r>
          </w:p>
        </w:tc>
        <w:tc>
          <w:tcPr>
            <w:tcW w:w="3285" w:type="dxa"/>
            <w:tcBorders>
              <w:top w:val="single" w:sz="6" w:space="0" w:color="auto"/>
              <w:left w:val="single" w:sz="6" w:space="0" w:color="auto"/>
              <w:bottom w:val="single" w:sz="6" w:space="0" w:color="auto"/>
              <w:right w:val="single" w:sz="6" w:space="0" w:color="auto"/>
            </w:tcBorders>
            <w:hideMark/>
          </w:tcPr>
          <w:p w14:paraId="61D31E01" w14:textId="77777777" w:rsidR="00306FE9" w:rsidRPr="00306FE9" w:rsidRDefault="00306FE9" w:rsidP="00306FE9">
            <w:pPr>
              <w:ind w:firstLine="720"/>
            </w:pPr>
            <w:r w:rsidRPr="00306FE9">
              <w:t> </w:t>
            </w:r>
          </w:p>
        </w:tc>
      </w:tr>
      <w:tr w:rsidR="00306FE9" w:rsidRPr="00306FE9" w14:paraId="17A1D07B" w14:textId="77777777">
        <w:trPr>
          <w:trHeight w:val="300"/>
        </w:trPr>
        <w:tc>
          <w:tcPr>
            <w:tcW w:w="1935" w:type="dxa"/>
            <w:tcBorders>
              <w:top w:val="single" w:sz="6" w:space="0" w:color="auto"/>
              <w:left w:val="single" w:sz="6" w:space="0" w:color="auto"/>
              <w:bottom w:val="single" w:sz="6" w:space="0" w:color="auto"/>
              <w:right w:val="single" w:sz="6" w:space="0" w:color="auto"/>
            </w:tcBorders>
            <w:hideMark/>
          </w:tcPr>
          <w:p w14:paraId="6CCFB260" w14:textId="77777777" w:rsidR="00306FE9" w:rsidRPr="00306FE9" w:rsidRDefault="00306FE9" w:rsidP="00306FE9">
            <w:pPr>
              <w:ind w:firstLine="720"/>
            </w:pPr>
            <w:r w:rsidRPr="00306FE9">
              <w:rPr>
                <w:b/>
                <w:bCs/>
              </w:rPr>
              <w:t>Date:</w:t>
            </w:r>
            <w:r w:rsidRPr="00306FE9">
              <w:t> </w:t>
            </w:r>
          </w:p>
        </w:tc>
        <w:tc>
          <w:tcPr>
            <w:tcW w:w="7965" w:type="dxa"/>
            <w:gridSpan w:val="3"/>
            <w:tcBorders>
              <w:top w:val="single" w:sz="6" w:space="0" w:color="auto"/>
              <w:left w:val="single" w:sz="6" w:space="0" w:color="auto"/>
              <w:bottom w:val="single" w:sz="6" w:space="0" w:color="auto"/>
              <w:right w:val="single" w:sz="6" w:space="0" w:color="auto"/>
            </w:tcBorders>
            <w:hideMark/>
          </w:tcPr>
          <w:p w14:paraId="76FB0954" w14:textId="77777777" w:rsidR="00306FE9" w:rsidRPr="00306FE9" w:rsidRDefault="00306FE9" w:rsidP="00306FE9">
            <w:pPr>
              <w:ind w:firstLine="720"/>
            </w:pPr>
            <w:r w:rsidRPr="00306FE9">
              <w:t> </w:t>
            </w:r>
          </w:p>
        </w:tc>
      </w:tr>
    </w:tbl>
    <w:p w14:paraId="5894C8DB" w14:textId="77777777" w:rsidR="00306FE9" w:rsidRDefault="00306FE9" w:rsidP="00306FE9">
      <w:pPr>
        <w:ind w:firstLine="720"/>
        <w:rPr>
          <w:b/>
          <w:bCs/>
          <w:u w:val="single"/>
        </w:rPr>
      </w:pPr>
      <w:r w:rsidRPr="00306FE9">
        <w:rPr>
          <w:b/>
          <w:bCs/>
          <w:u w:val="single"/>
        </w:rPr>
        <w:t xml:space="preserve">Send the completed incident form to </w:t>
      </w:r>
      <w:hyperlink r:id="rId44" w:history="1">
        <w:r w:rsidRPr="00D3284B">
          <w:rPr>
            <w:rStyle w:val="Hyperlink"/>
            <w:b/>
            <w:bCs/>
          </w:rPr>
          <w:t>compliance@staffs-wildlife.org.uk</w:t>
        </w:r>
      </w:hyperlink>
    </w:p>
    <w:p w14:paraId="60181002" w14:textId="77777777" w:rsidR="00306FE9" w:rsidRDefault="00306FE9" w:rsidP="00306FE9">
      <w:pPr>
        <w:rPr>
          <w:b/>
          <w:bCs/>
          <w:u w:val="single"/>
        </w:rPr>
      </w:pPr>
    </w:p>
    <w:p w14:paraId="3E609ADD" w14:textId="400664CE" w:rsidR="00620FEC" w:rsidRPr="00620FEC" w:rsidRDefault="00620FEC" w:rsidP="00620FEC">
      <w:bookmarkStart w:id="38" w:name="indivrafrom"/>
      <w:r w:rsidRPr="008B283A">
        <w:rPr>
          <w:rFonts w:ascii="Rubik" w:hAnsi="Rubik" w:cs="Rubik"/>
          <w:color w:val="058293"/>
          <w:sz w:val="48"/>
          <w:szCs w:val="48"/>
        </w:rPr>
        <w:t>Appendix SGA/</w:t>
      </w:r>
      <w:r>
        <w:rPr>
          <w:rFonts w:ascii="Rubik" w:hAnsi="Rubik" w:cs="Rubik"/>
          <w:color w:val="058293"/>
          <w:sz w:val="48"/>
          <w:szCs w:val="48"/>
        </w:rPr>
        <w:t xml:space="preserve">12 </w:t>
      </w:r>
      <w:proofErr w:type="gramStart"/>
      <w:r>
        <w:rPr>
          <w:rFonts w:ascii="Rubik" w:hAnsi="Rubik" w:cs="Rubik"/>
          <w:color w:val="058293"/>
          <w:sz w:val="48"/>
          <w:szCs w:val="48"/>
        </w:rPr>
        <w:t xml:space="preserve">–  </w:t>
      </w:r>
      <w:r w:rsidR="009941AE">
        <w:rPr>
          <w:rFonts w:ascii="Rubik" w:hAnsi="Rubik" w:cs="Rubik"/>
          <w:color w:val="058293"/>
          <w:sz w:val="48"/>
          <w:szCs w:val="48"/>
        </w:rPr>
        <w:t>Individual</w:t>
      </w:r>
      <w:proofErr w:type="gramEnd"/>
      <w:r w:rsidR="009941AE">
        <w:rPr>
          <w:rFonts w:ascii="Rubik" w:hAnsi="Rubik" w:cs="Rubik"/>
          <w:color w:val="058293"/>
          <w:sz w:val="48"/>
          <w:szCs w:val="48"/>
        </w:rPr>
        <w:t xml:space="preserve"> Risk Assessment </w:t>
      </w:r>
      <w:r>
        <w:rPr>
          <w:rFonts w:ascii="Rubik" w:hAnsi="Rubik" w:cs="Rubik"/>
          <w:color w:val="058293"/>
          <w:sz w:val="48"/>
          <w:szCs w:val="48"/>
        </w:rPr>
        <w:t>Form</w:t>
      </w:r>
      <w:bookmarkEnd w:id="38"/>
      <w:r w:rsidRPr="00620FEC">
        <w:t> </w:t>
      </w:r>
    </w:p>
    <w:p w14:paraId="016B897F" w14:textId="6E90B1EB" w:rsidR="00620FEC" w:rsidRPr="00620FEC" w:rsidRDefault="00620FEC" w:rsidP="00620FEC">
      <w:r w:rsidRPr="00620FEC">
        <w:rPr>
          <w:lang w:val="en-US"/>
        </w:rPr>
        <w:t>Individual Risk Assessment – For Individuals who may have a history of offending or risky behaviour</w:t>
      </w:r>
      <w:proofErr w:type="gramStart"/>
      <w:r w:rsidRPr="00620FEC">
        <w:rPr>
          <w:lang w:val="en-US"/>
        </w:rPr>
        <w:t>. </w:t>
      </w:r>
      <w:r w:rsidRPr="00620FEC">
        <w:t> </w:t>
      </w:r>
      <w:proofErr w:type="gramEnd"/>
    </w:p>
    <w:p w14:paraId="15866B8F" w14:textId="77777777" w:rsidR="00620FEC" w:rsidRPr="00620FEC" w:rsidRDefault="00620FEC" w:rsidP="00620FEC">
      <w:r w:rsidRPr="00620FEC">
        <w:rPr>
          <w:lang w:val="en-US"/>
        </w:rPr>
        <w:t>Part 1 – Individual Details</w:t>
      </w:r>
      <w:r w:rsidRPr="00620FEC">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53"/>
        <w:gridCol w:w="2209"/>
        <w:gridCol w:w="1806"/>
        <w:gridCol w:w="1184"/>
        <w:gridCol w:w="335"/>
        <w:gridCol w:w="1123"/>
      </w:tblGrid>
      <w:tr w:rsidR="00620FEC" w:rsidRPr="00620FEC" w14:paraId="63E9C3D2" w14:textId="77777777">
        <w:trPr>
          <w:trHeight w:val="300"/>
        </w:trPr>
        <w:tc>
          <w:tcPr>
            <w:tcW w:w="2400" w:type="dxa"/>
            <w:tcBorders>
              <w:top w:val="single" w:sz="6" w:space="0" w:color="auto"/>
              <w:left w:val="single" w:sz="6" w:space="0" w:color="auto"/>
              <w:bottom w:val="single" w:sz="6" w:space="0" w:color="auto"/>
              <w:right w:val="single" w:sz="6" w:space="0" w:color="auto"/>
            </w:tcBorders>
            <w:shd w:val="clear" w:color="auto" w:fill="0070C0"/>
            <w:hideMark/>
          </w:tcPr>
          <w:p w14:paraId="60D91D0C" w14:textId="77777777" w:rsidR="00620FEC" w:rsidRPr="00620FEC" w:rsidRDefault="00620FEC" w:rsidP="00620FEC">
            <w:r w:rsidRPr="00620FEC">
              <w:rPr>
                <w:b/>
                <w:bCs/>
                <w:lang w:val="en-US"/>
              </w:rPr>
              <w:t>Surname</w:t>
            </w:r>
            <w:r w:rsidRPr="00620FEC">
              <w:t> </w:t>
            </w:r>
          </w:p>
        </w:tc>
        <w:tc>
          <w:tcPr>
            <w:tcW w:w="2265" w:type="dxa"/>
            <w:tcBorders>
              <w:top w:val="single" w:sz="6" w:space="0" w:color="auto"/>
              <w:left w:val="single" w:sz="6" w:space="0" w:color="auto"/>
              <w:bottom w:val="single" w:sz="6" w:space="0" w:color="auto"/>
              <w:right w:val="single" w:sz="6" w:space="0" w:color="auto"/>
            </w:tcBorders>
            <w:hideMark/>
          </w:tcPr>
          <w:p w14:paraId="043C415F" w14:textId="77777777" w:rsidR="00620FEC" w:rsidRPr="00620FEC" w:rsidRDefault="00620FEC" w:rsidP="00620FEC">
            <w:r w:rsidRPr="00620FEC">
              <w:t> </w:t>
            </w:r>
          </w:p>
        </w:tc>
        <w:tc>
          <w:tcPr>
            <w:tcW w:w="3030" w:type="dxa"/>
            <w:gridSpan w:val="2"/>
            <w:tcBorders>
              <w:top w:val="single" w:sz="6" w:space="0" w:color="auto"/>
              <w:left w:val="single" w:sz="6" w:space="0" w:color="auto"/>
              <w:bottom w:val="single" w:sz="6" w:space="0" w:color="auto"/>
              <w:right w:val="single" w:sz="6" w:space="0" w:color="auto"/>
            </w:tcBorders>
            <w:shd w:val="clear" w:color="auto" w:fill="0070C0"/>
            <w:hideMark/>
          </w:tcPr>
          <w:p w14:paraId="16A499CE" w14:textId="77777777" w:rsidR="00620FEC" w:rsidRPr="00620FEC" w:rsidRDefault="00620FEC" w:rsidP="00620FEC">
            <w:r w:rsidRPr="00620FEC">
              <w:rPr>
                <w:b/>
                <w:bCs/>
                <w:lang w:val="en-US"/>
              </w:rPr>
              <w:t>Department </w:t>
            </w:r>
            <w:r w:rsidRPr="00620FEC">
              <w:t> </w:t>
            </w:r>
          </w:p>
        </w:tc>
        <w:tc>
          <w:tcPr>
            <w:tcW w:w="1485" w:type="dxa"/>
            <w:gridSpan w:val="2"/>
            <w:tcBorders>
              <w:top w:val="single" w:sz="6" w:space="0" w:color="auto"/>
              <w:left w:val="single" w:sz="6" w:space="0" w:color="auto"/>
              <w:bottom w:val="single" w:sz="6" w:space="0" w:color="auto"/>
              <w:right w:val="single" w:sz="6" w:space="0" w:color="auto"/>
            </w:tcBorders>
            <w:hideMark/>
          </w:tcPr>
          <w:p w14:paraId="43AD2178" w14:textId="77777777" w:rsidR="00620FEC" w:rsidRPr="00620FEC" w:rsidRDefault="00620FEC" w:rsidP="00620FEC">
            <w:r w:rsidRPr="00620FEC">
              <w:t> </w:t>
            </w:r>
          </w:p>
        </w:tc>
      </w:tr>
      <w:tr w:rsidR="00620FEC" w:rsidRPr="00620FEC" w14:paraId="23EA5303" w14:textId="77777777">
        <w:trPr>
          <w:trHeight w:val="300"/>
        </w:trPr>
        <w:tc>
          <w:tcPr>
            <w:tcW w:w="2400" w:type="dxa"/>
            <w:tcBorders>
              <w:top w:val="single" w:sz="6" w:space="0" w:color="auto"/>
              <w:left w:val="single" w:sz="6" w:space="0" w:color="auto"/>
              <w:bottom w:val="single" w:sz="6" w:space="0" w:color="auto"/>
              <w:right w:val="single" w:sz="6" w:space="0" w:color="auto"/>
            </w:tcBorders>
            <w:shd w:val="clear" w:color="auto" w:fill="0070C0"/>
            <w:hideMark/>
          </w:tcPr>
          <w:p w14:paraId="1A0A3738" w14:textId="77777777" w:rsidR="00620FEC" w:rsidRPr="00620FEC" w:rsidRDefault="00620FEC" w:rsidP="00620FEC">
            <w:r w:rsidRPr="00620FEC">
              <w:rPr>
                <w:b/>
                <w:bCs/>
                <w:lang w:val="en-US"/>
              </w:rPr>
              <w:t>Forename</w:t>
            </w:r>
            <w:r w:rsidRPr="00620FEC">
              <w:t> </w:t>
            </w:r>
          </w:p>
        </w:tc>
        <w:tc>
          <w:tcPr>
            <w:tcW w:w="2265" w:type="dxa"/>
            <w:tcBorders>
              <w:top w:val="single" w:sz="6" w:space="0" w:color="auto"/>
              <w:left w:val="single" w:sz="6" w:space="0" w:color="auto"/>
              <w:bottom w:val="single" w:sz="6" w:space="0" w:color="auto"/>
              <w:right w:val="single" w:sz="6" w:space="0" w:color="auto"/>
            </w:tcBorders>
            <w:hideMark/>
          </w:tcPr>
          <w:p w14:paraId="14F5105A" w14:textId="77777777" w:rsidR="00620FEC" w:rsidRPr="00620FEC" w:rsidRDefault="00620FEC" w:rsidP="00620FEC">
            <w:r w:rsidRPr="00620FEC">
              <w:t> </w:t>
            </w:r>
          </w:p>
        </w:tc>
        <w:tc>
          <w:tcPr>
            <w:tcW w:w="3030" w:type="dxa"/>
            <w:gridSpan w:val="2"/>
            <w:tcBorders>
              <w:top w:val="single" w:sz="6" w:space="0" w:color="auto"/>
              <w:left w:val="single" w:sz="6" w:space="0" w:color="auto"/>
              <w:bottom w:val="single" w:sz="6" w:space="0" w:color="auto"/>
              <w:right w:val="single" w:sz="6" w:space="0" w:color="auto"/>
            </w:tcBorders>
            <w:shd w:val="clear" w:color="auto" w:fill="0070C0"/>
            <w:hideMark/>
          </w:tcPr>
          <w:p w14:paraId="1880F83B" w14:textId="77777777" w:rsidR="00620FEC" w:rsidRPr="00620FEC" w:rsidRDefault="00620FEC" w:rsidP="00620FEC">
            <w:r w:rsidRPr="00620FEC">
              <w:rPr>
                <w:b/>
                <w:bCs/>
                <w:lang w:val="en-US"/>
              </w:rPr>
              <w:t>Location</w:t>
            </w:r>
            <w:r w:rsidRPr="00620FEC">
              <w:t> </w:t>
            </w:r>
          </w:p>
        </w:tc>
        <w:tc>
          <w:tcPr>
            <w:tcW w:w="1485" w:type="dxa"/>
            <w:gridSpan w:val="2"/>
            <w:tcBorders>
              <w:top w:val="single" w:sz="6" w:space="0" w:color="auto"/>
              <w:left w:val="single" w:sz="6" w:space="0" w:color="auto"/>
              <w:bottom w:val="single" w:sz="6" w:space="0" w:color="auto"/>
              <w:right w:val="single" w:sz="6" w:space="0" w:color="auto"/>
            </w:tcBorders>
            <w:hideMark/>
          </w:tcPr>
          <w:p w14:paraId="26BFB75E" w14:textId="77777777" w:rsidR="00620FEC" w:rsidRPr="00620FEC" w:rsidRDefault="00620FEC" w:rsidP="00620FEC">
            <w:r w:rsidRPr="00620FEC">
              <w:t> </w:t>
            </w:r>
          </w:p>
        </w:tc>
      </w:tr>
      <w:tr w:rsidR="00620FEC" w:rsidRPr="00620FEC" w14:paraId="275B950F" w14:textId="77777777">
        <w:trPr>
          <w:trHeight w:val="300"/>
        </w:trPr>
        <w:tc>
          <w:tcPr>
            <w:tcW w:w="2400" w:type="dxa"/>
            <w:tcBorders>
              <w:top w:val="single" w:sz="6" w:space="0" w:color="auto"/>
              <w:left w:val="single" w:sz="6" w:space="0" w:color="auto"/>
              <w:bottom w:val="single" w:sz="6" w:space="0" w:color="auto"/>
              <w:right w:val="single" w:sz="6" w:space="0" w:color="auto"/>
            </w:tcBorders>
            <w:shd w:val="clear" w:color="auto" w:fill="0070C0"/>
            <w:hideMark/>
          </w:tcPr>
          <w:p w14:paraId="6F7F66F7" w14:textId="77777777" w:rsidR="00620FEC" w:rsidRPr="00620FEC" w:rsidRDefault="00620FEC" w:rsidP="00620FEC">
            <w:r w:rsidRPr="00620FEC">
              <w:rPr>
                <w:b/>
                <w:bCs/>
                <w:lang w:val="en-US"/>
              </w:rPr>
              <w:t>Risk Assessment Date</w:t>
            </w:r>
            <w:r w:rsidRPr="00620FEC">
              <w:t> </w:t>
            </w:r>
          </w:p>
        </w:tc>
        <w:tc>
          <w:tcPr>
            <w:tcW w:w="2265" w:type="dxa"/>
            <w:tcBorders>
              <w:top w:val="single" w:sz="6" w:space="0" w:color="auto"/>
              <w:left w:val="single" w:sz="6" w:space="0" w:color="auto"/>
              <w:bottom w:val="single" w:sz="6" w:space="0" w:color="auto"/>
              <w:right w:val="single" w:sz="6" w:space="0" w:color="auto"/>
            </w:tcBorders>
            <w:hideMark/>
          </w:tcPr>
          <w:p w14:paraId="059DF983" w14:textId="77777777" w:rsidR="00620FEC" w:rsidRPr="00620FEC" w:rsidRDefault="00620FEC" w:rsidP="00620FEC">
            <w:r w:rsidRPr="00620FEC">
              <w:t> </w:t>
            </w:r>
          </w:p>
        </w:tc>
        <w:tc>
          <w:tcPr>
            <w:tcW w:w="3030" w:type="dxa"/>
            <w:gridSpan w:val="2"/>
            <w:tcBorders>
              <w:top w:val="single" w:sz="6" w:space="0" w:color="auto"/>
              <w:left w:val="single" w:sz="6" w:space="0" w:color="auto"/>
              <w:bottom w:val="single" w:sz="6" w:space="0" w:color="auto"/>
              <w:right w:val="single" w:sz="6" w:space="0" w:color="auto"/>
            </w:tcBorders>
            <w:shd w:val="clear" w:color="auto" w:fill="0070C0"/>
            <w:hideMark/>
          </w:tcPr>
          <w:p w14:paraId="1879B9BC" w14:textId="77777777" w:rsidR="00620FEC" w:rsidRPr="00620FEC" w:rsidRDefault="00620FEC" w:rsidP="00620FEC">
            <w:r w:rsidRPr="00620FEC">
              <w:rPr>
                <w:b/>
                <w:bCs/>
                <w:lang w:val="en-US"/>
              </w:rPr>
              <w:t>Completed by</w:t>
            </w:r>
            <w:r w:rsidRPr="00620FEC">
              <w:t> </w:t>
            </w:r>
          </w:p>
        </w:tc>
        <w:tc>
          <w:tcPr>
            <w:tcW w:w="1485" w:type="dxa"/>
            <w:gridSpan w:val="2"/>
            <w:tcBorders>
              <w:top w:val="single" w:sz="6" w:space="0" w:color="auto"/>
              <w:left w:val="single" w:sz="6" w:space="0" w:color="auto"/>
              <w:bottom w:val="single" w:sz="6" w:space="0" w:color="auto"/>
              <w:right w:val="single" w:sz="6" w:space="0" w:color="auto"/>
            </w:tcBorders>
            <w:hideMark/>
          </w:tcPr>
          <w:p w14:paraId="10D71C0B" w14:textId="77777777" w:rsidR="00620FEC" w:rsidRPr="00620FEC" w:rsidRDefault="00620FEC" w:rsidP="00620FEC">
            <w:r w:rsidRPr="00620FEC">
              <w:t> </w:t>
            </w:r>
          </w:p>
        </w:tc>
      </w:tr>
      <w:tr w:rsidR="00620FEC" w:rsidRPr="00620FEC" w14:paraId="77F98936" w14:textId="77777777">
        <w:trPr>
          <w:trHeight w:val="300"/>
        </w:trPr>
        <w:tc>
          <w:tcPr>
            <w:tcW w:w="2400" w:type="dxa"/>
            <w:tcBorders>
              <w:top w:val="single" w:sz="6" w:space="0" w:color="auto"/>
              <w:left w:val="single" w:sz="6" w:space="0" w:color="auto"/>
              <w:bottom w:val="single" w:sz="6" w:space="0" w:color="auto"/>
              <w:right w:val="single" w:sz="6" w:space="0" w:color="auto"/>
            </w:tcBorders>
            <w:shd w:val="clear" w:color="auto" w:fill="0070C0"/>
            <w:hideMark/>
          </w:tcPr>
          <w:p w14:paraId="7F7229BA" w14:textId="77777777" w:rsidR="00620FEC" w:rsidRPr="00620FEC" w:rsidRDefault="00620FEC" w:rsidP="00620FEC">
            <w:r w:rsidRPr="00620FEC">
              <w:rPr>
                <w:b/>
                <w:bCs/>
                <w:lang w:val="en-US"/>
              </w:rPr>
              <w:t>Role/Event</w:t>
            </w:r>
            <w:r w:rsidRPr="00620FEC">
              <w:t> </w:t>
            </w:r>
          </w:p>
        </w:tc>
        <w:tc>
          <w:tcPr>
            <w:tcW w:w="6795" w:type="dxa"/>
            <w:gridSpan w:val="5"/>
            <w:tcBorders>
              <w:top w:val="single" w:sz="6" w:space="0" w:color="auto"/>
              <w:left w:val="single" w:sz="6" w:space="0" w:color="auto"/>
              <w:bottom w:val="single" w:sz="6" w:space="0" w:color="auto"/>
              <w:right w:val="single" w:sz="6" w:space="0" w:color="auto"/>
            </w:tcBorders>
            <w:hideMark/>
          </w:tcPr>
          <w:p w14:paraId="59B7B722" w14:textId="77777777" w:rsidR="00620FEC" w:rsidRPr="00620FEC" w:rsidRDefault="00620FEC" w:rsidP="00620FEC">
            <w:r w:rsidRPr="00620FEC">
              <w:t> </w:t>
            </w:r>
          </w:p>
        </w:tc>
      </w:tr>
      <w:tr w:rsidR="00620FEC" w:rsidRPr="00620FEC" w14:paraId="22AC3BCD" w14:textId="77777777">
        <w:trPr>
          <w:trHeight w:val="300"/>
        </w:trPr>
        <w:tc>
          <w:tcPr>
            <w:tcW w:w="2400" w:type="dxa"/>
            <w:tcBorders>
              <w:top w:val="single" w:sz="6" w:space="0" w:color="auto"/>
              <w:left w:val="single" w:sz="6" w:space="0" w:color="auto"/>
              <w:bottom w:val="single" w:sz="6" w:space="0" w:color="auto"/>
              <w:right w:val="single" w:sz="6" w:space="0" w:color="auto"/>
            </w:tcBorders>
            <w:shd w:val="clear" w:color="auto" w:fill="0070C0"/>
            <w:hideMark/>
          </w:tcPr>
          <w:p w14:paraId="3B11D21B" w14:textId="77777777" w:rsidR="00620FEC" w:rsidRPr="00620FEC" w:rsidRDefault="00620FEC" w:rsidP="00620FEC">
            <w:r w:rsidRPr="00620FEC">
              <w:rPr>
                <w:b/>
                <w:bCs/>
                <w:lang w:val="en-US"/>
              </w:rPr>
              <w:t>Level of Disclosure Required</w:t>
            </w:r>
            <w:r w:rsidRPr="00620FEC">
              <w:t> </w:t>
            </w:r>
          </w:p>
        </w:tc>
        <w:tc>
          <w:tcPr>
            <w:tcW w:w="2265" w:type="dxa"/>
            <w:tcBorders>
              <w:top w:val="single" w:sz="6" w:space="0" w:color="auto"/>
              <w:left w:val="single" w:sz="6" w:space="0" w:color="auto"/>
              <w:bottom w:val="single" w:sz="6" w:space="0" w:color="auto"/>
              <w:right w:val="single" w:sz="6" w:space="0" w:color="auto"/>
            </w:tcBorders>
            <w:hideMark/>
          </w:tcPr>
          <w:p w14:paraId="35B62875" w14:textId="77777777" w:rsidR="00620FEC" w:rsidRPr="00620FEC" w:rsidRDefault="00620FEC" w:rsidP="00620FEC">
            <w:r w:rsidRPr="00620FEC">
              <w:rPr>
                <w:lang w:val="en-US"/>
              </w:rPr>
              <w:t xml:space="preserve">Enhanced &amp; </w:t>
            </w:r>
            <w:proofErr w:type="gramStart"/>
            <w:r w:rsidRPr="00620FEC">
              <w:rPr>
                <w:lang w:val="en-US"/>
              </w:rPr>
              <w:t>Barred</w:t>
            </w:r>
            <w:proofErr w:type="gramEnd"/>
            <w:r w:rsidRPr="00620FEC">
              <w:rPr>
                <w:lang w:val="en-US"/>
              </w:rPr>
              <w:t> </w:t>
            </w:r>
            <w:r w:rsidRPr="00620FEC">
              <w:t> </w:t>
            </w:r>
          </w:p>
        </w:tc>
        <w:tc>
          <w:tcPr>
            <w:tcW w:w="1830" w:type="dxa"/>
            <w:tcBorders>
              <w:top w:val="single" w:sz="6" w:space="0" w:color="auto"/>
              <w:left w:val="single" w:sz="6" w:space="0" w:color="auto"/>
              <w:bottom w:val="single" w:sz="6" w:space="0" w:color="auto"/>
              <w:right w:val="single" w:sz="6" w:space="0" w:color="auto"/>
            </w:tcBorders>
            <w:hideMark/>
          </w:tcPr>
          <w:p w14:paraId="283AD165" w14:textId="77777777" w:rsidR="00620FEC" w:rsidRPr="00620FEC" w:rsidRDefault="00620FEC" w:rsidP="00620FEC">
            <w:r w:rsidRPr="00620FEC">
              <w:rPr>
                <w:lang w:val="en-US"/>
              </w:rPr>
              <w:t>Enhanced</w:t>
            </w:r>
            <w:r w:rsidRPr="00620FEC">
              <w:t> </w:t>
            </w:r>
          </w:p>
        </w:tc>
        <w:tc>
          <w:tcPr>
            <w:tcW w:w="1545" w:type="dxa"/>
            <w:gridSpan w:val="2"/>
            <w:tcBorders>
              <w:top w:val="single" w:sz="6" w:space="0" w:color="auto"/>
              <w:left w:val="single" w:sz="6" w:space="0" w:color="auto"/>
              <w:bottom w:val="single" w:sz="6" w:space="0" w:color="auto"/>
              <w:right w:val="single" w:sz="6" w:space="0" w:color="auto"/>
            </w:tcBorders>
            <w:hideMark/>
          </w:tcPr>
          <w:p w14:paraId="737FCEB4" w14:textId="77777777" w:rsidR="00620FEC" w:rsidRPr="00620FEC" w:rsidRDefault="00620FEC" w:rsidP="00620FEC">
            <w:r w:rsidRPr="00620FEC">
              <w:rPr>
                <w:lang w:val="en-US"/>
              </w:rPr>
              <w:t>Standard</w:t>
            </w:r>
            <w:r w:rsidRPr="00620FEC">
              <w:t> </w:t>
            </w:r>
          </w:p>
        </w:tc>
        <w:tc>
          <w:tcPr>
            <w:tcW w:w="1125" w:type="dxa"/>
            <w:tcBorders>
              <w:top w:val="single" w:sz="6" w:space="0" w:color="auto"/>
              <w:left w:val="single" w:sz="6" w:space="0" w:color="auto"/>
              <w:bottom w:val="single" w:sz="6" w:space="0" w:color="auto"/>
              <w:right w:val="single" w:sz="6" w:space="0" w:color="auto"/>
            </w:tcBorders>
            <w:hideMark/>
          </w:tcPr>
          <w:p w14:paraId="0929C661" w14:textId="77777777" w:rsidR="00620FEC" w:rsidRPr="00620FEC" w:rsidRDefault="00620FEC" w:rsidP="00620FEC">
            <w:r w:rsidRPr="00620FEC">
              <w:rPr>
                <w:lang w:val="en-US"/>
              </w:rPr>
              <w:t>N/A</w:t>
            </w:r>
            <w:r w:rsidRPr="00620FEC">
              <w:t> </w:t>
            </w:r>
          </w:p>
        </w:tc>
      </w:tr>
    </w:tbl>
    <w:p w14:paraId="447EE2AB" w14:textId="77777777" w:rsidR="00620FEC" w:rsidRPr="00620FEC" w:rsidRDefault="00620FEC" w:rsidP="00620FEC">
      <w:r w:rsidRPr="00620FEC">
        <w:t> </w:t>
      </w:r>
    </w:p>
    <w:p w14:paraId="52CA80A1" w14:textId="77777777" w:rsidR="00620FEC" w:rsidRPr="00620FEC" w:rsidRDefault="00620FEC" w:rsidP="00620FEC">
      <w:r w:rsidRPr="00620FEC">
        <w:rPr>
          <w:lang w:val="en-US"/>
        </w:rPr>
        <w:t>Part 2 – Disclosures that may relate to conflict of interest/additional vulnerabilities/instances of offending/risky </w:t>
      </w:r>
      <w:proofErr w:type="gramStart"/>
      <w:r w:rsidRPr="00620FEC">
        <w:rPr>
          <w:lang w:val="en-US"/>
        </w:rPr>
        <w:t>behaviours</w:t>
      </w:r>
      <w:proofErr w:type="gramEnd"/>
      <w:r w:rsidRPr="00620FEC">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68"/>
        <w:gridCol w:w="1330"/>
        <w:gridCol w:w="1734"/>
        <w:gridCol w:w="1068"/>
        <w:gridCol w:w="1187"/>
        <w:gridCol w:w="1568"/>
        <w:gridCol w:w="1055"/>
      </w:tblGrid>
      <w:tr w:rsidR="00620FEC" w:rsidRPr="00620FEC" w14:paraId="75B29F3A" w14:textId="77777777">
        <w:trPr>
          <w:trHeight w:val="300"/>
        </w:trPr>
        <w:tc>
          <w:tcPr>
            <w:tcW w:w="9015" w:type="dxa"/>
            <w:gridSpan w:val="7"/>
            <w:tcBorders>
              <w:top w:val="single" w:sz="6" w:space="0" w:color="auto"/>
              <w:left w:val="single" w:sz="6" w:space="0" w:color="auto"/>
              <w:bottom w:val="single" w:sz="6" w:space="0" w:color="auto"/>
              <w:right w:val="single" w:sz="6" w:space="0" w:color="auto"/>
            </w:tcBorders>
            <w:shd w:val="clear" w:color="auto" w:fill="0070C0"/>
            <w:hideMark/>
          </w:tcPr>
          <w:p w14:paraId="3DB57768" w14:textId="77777777" w:rsidR="00620FEC" w:rsidRPr="00620FEC" w:rsidRDefault="00620FEC" w:rsidP="00620FEC">
            <w:r w:rsidRPr="00620FEC">
              <w:rPr>
                <w:b/>
                <w:bCs/>
                <w:lang w:val="en-US"/>
              </w:rPr>
              <w:t>Nature of Issue</w:t>
            </w:r>
            <w:r w:rsidRPr="00620FEC">
              <w:t> </w:t>
            </w:r>
          </w:p>
        </w:tc>
      </w:tr>
      <w:tr w:rsidR="00620FEC" w:rsidRPr="00620FEC" w14:paraId="44A64976" w14:textId="77777777">
        <w:trPr>
          <w:trHeight w:val="300"/>
        </w:trPr>
        <w:tc>
          <w:tcPr>
            <w:tcW w:w="1095" w:type="dxa"/>
            <w:tcBorders>
              <w:top w:val="single" w:sz="6" w:space="0" w:color="auto"/>
              <w:left w:val="single" w:sz="6" w:space="0" w:color="auto"/>
              <w:bottom w:val="single" w:sz="6" w:space="0" w:color="auto"/>
              <w:right w:val="single" w:sz="6" w:space="0" w:color="auto"/>
            </w:tcBorders>
            <w:shd w:val="clear" w:color="auto" w:fill="0070C0"/>
            <w:hideMark/>
          </w:tcPr>
          <w:p w14:paraId="60937B17" w14:textId="77777777" w:rsidR="00620FEC" w:rsidRPr="00620FEC" w:rsidRDefault="00620FEC" w:rsidP="00620FEC">
            <w:r w:rsidRPr="00620FEC">
              <w:rPr>
                <w:b/>
                <w:bCs/>
                <w:lang w:val="en-US"/>
              </w:rPr>
              <w:t>Issue</w:t>
            </w:r>
            <w:r w:rsidRPr="00620FEC">
              <w:t> </w:t>
            </w:r>
          </w:p>
        </w:tc>
        <w:tc>
          <w:tcPr>
            <w:tcW w:w="1350" w:type="dxa"/>
            <w:tcBorders>
              <w:top w:val="single" w:sz="6" w:space="0" w:color="auto"/>
              <w:left w:val="single" w:sz="6" w:space="0" w:color="auto"/>
              <w:bottom w:val="single" w:sz="6" w:space="0" w:color="auto"/>
              <w:right w:val="single" w:sz="6" w:space="0" w:color="auto"/>
            </w:tcBorders>
            <w:shd w:val="clear" w:color="auto" w:fill="0070C0"/>
            <w:hideMark/>
          </w:tcPr>
          <w:p w14:paraId="14E6077C" w14:textId="77777777" w:rsidR="00620FEC" w:rsidRPr="00620FEC" w:rsidRDefault="00620FEC" w:rsidP="00620FEC">
            <w:r w:rsidRPr="00620FEC">
              <w:rPr>
                <w:b/>
                <w:bCs/>
                <w:lang w:val="en-US"/>
              </w:rPr>
              <w:t>Date this occurred</w:t>
            </w:r>
            <w:r w:rsidRPr="00620FEC">
              <w:t> </w:t>
            </w:r>
          </w:p>
        </w:tc>
        <w:tc>
          <w:tcPr>
            <w:tcW w:w="1740" w:type="dxa"/>
            <w:tcBorders>
              <w:top w:val="single" w:sz="6" w:space="0" w:color="auto"/>
              <w:left w:val="single" w:sz="6" w:space="0" w:color="auto"/>
              <w:bottom w:val="single" w:sz="6" w:space="0" w:color="auto"/>
              <w:right w:val="single" w:sz="6" w:space="0" w:color="auto"/>
            </w:tcBorders>
            <w:shd w:val="clear" w:color="auto" w:fill="0070C0"/>
            <w:hideMark/>
          </w:tcPr>
          <w:p w14:paraId="57B9E9A0" w14:textId="77777777" w:rsidR="00620FEC" w:rsidRPr="00620FEC" w:rsidRDefault="00620FEC" w:rsidP="00620FEC">
            <w:r w:rsidRPr="00620FEC">
              <w:rPr>
                <w:b/>
                <w:bCs/>
                <w:lang w:val="en-US"/>
              </w:rPr>
              <w:t>Consequences</w:t>
            </w:r>
            <w:r w:rsidRPr="00620FEC">
              <w:t> </w:t>
            </w:r>
          </w:p>
        </w:tc>
        <w:tc>
          <w:tcPr>
            <w:tcW w:w="1095" w:type="dxa"/>
            <w:tcBorders>
              <w:top w:val="single" w:sz="6" w:space="0" w:color="auto"/>
              <w:left w:val="single" w:sz="6" w:space="0" w:color="auto"/>
              <w:bottom w:val="single" w:sz="6" w:space="0" w:color="auto"/>
              <w:right w:val="single" w:sz="6" w:space="0" w:color="auto"/>
            </w:tcBorders>
            <w:shd w:val="clear" w:color="auto" w:fill="0070C0"/>
            <w:hideMark/>
          </w:tcPr>
          <w:p w14:paraId="12448734" w14:textId="77777777" w:rsidR="00620FEC" w:rsidRPr="00620FEC" w:rsidRDefault="00620FEC" w:rsidP="00620FEC">
            <w:r w:rsidRPr="00620FEC">
              <w:rPr>
                <w:b/>
                <w:bCs/>
                <w:lang w:val="en-US"/>
              </w:rPr>
              <w:t>Age at time of issue</w:t>
            </w:r>
            <w:r w:rsidRPr="00620FEC">
              <w:t> </w:t>
            </w:r>
          </w:p>
        </w:tc>
        <w:tc>
          <w:tcPr>
            <w:tcW w:w="1215" w:type="dxa"/>
            <w:tcBorders>
              <w:top w:val="single" w:sz="6" w:space="0" w:color="auto"/>
              <w:left w:val="single" w:sz="6" w:space="0" w:color="auto"/>
              <w:bottom w:val="single" w:sz="6" w:space="0" w:color="auto"/>
              <w:right w:val="single" w:sz="6" w:space="0" w:color="auto"/>
            </w:tcBorders>
            <w:shd w:val="clear" w:color="auto" w:fill="0070C0"/>
            <w:hideMark/>
          </w:tcPr>
          <w:p w14:paraId="6A0394D4" w14:textId="77777777" w:rsidR="00620FEC" w:rsidRPr="00620FEC" w:rsidRDefault="00620FEC" w:rsidP="00620FEC">
            <w:r w:rsidRPr="00620FEC">
              <w:rPr>
                <w:b/>
                <w:bCs/>
                <w:lang w:val="en-US"/>
              </w:rPr>
              <w:t>Length of time since issue</w:t>
            </w:r>
            <w:r w:rsidRPr="00620FEC">
              <w:t> </w:t>
            </w:r>
          </w:p>
        </w:tc>
        <w:tc>
          <w:tcPr>
            <w:tcW w:w="1440" w:type="dxa"/>
            <w:tcBorders>
              <w:top w:val="single" w:sz="6" w:space="0" w:color="auto"/>
              <w:left w:val="single" w:sz="6" w:space="0" w:color="auto"/>
              <w:bottom w:val="single" w:sz="6" w:space="0" w:color="auto"/>
              <w:right w:val="single" w:sz="6" w:space="0" w:color="auto"/>
            </w:tcBorders>
            <w:shd w:val="clear" w:color="auto" w:fill="0070C0"/>
            <w:hideMark/>
          </w:tcPr>
          <w:p w14:paraId="26717909" w14:textId="77777777" w:rsidR="00620FEC" w:rsidRPr="00620FEC" w:rsidRDefault="00620FEC" w:rsidP="00620FEC">
            <w:r w:rsidRPr="00620FEC">
              <w:rPr>
                <w:b/>
                <w:bCs/>
                <w:lang w:val="en-US"/>
              </w:rPr>
              <w:t>Is this issue relevant to this role/event</w:t>
            </w:r>
            <w:r w:rsidRPr="00620FEC">
              <w:t> </w:t>
            </w:r>
          </w:p>
        </w:tc>
        <w:tc>
          <w:tcPr>
            <w:tcW w:w="1035" w:type="dxa"/>
            <w:tcBorders>
              <w:top w:val="single" w:sz="6" w:space="0" w:color="auto"/>
              <w:left w:val="single" w:sz="6" w:space="0" w:color="auto"/>
              <w:bottom w:val="single" w:sz="6" w:space="0" w:color="auto"/>
              <w:right w:val="single" w:sz="6" w:space="0" w:color="auto"/>
            </w:tcBorders>
            <w:shd w:val="clear" w:color="auto" w:fill="0070C0"/>
            <w:hideMark/>
          </w:tcPr>
          <w:p w14:paraId="6A3D16F3" w14:textId="77777777" w:rsidR="00620FEC" w:rsidRPr="00620FEC" w:rsidRDefault="00620FEC" w:rsidP="00620FEC">
            <w:r w:rsidRPr="00620FEC">
              <w:rPr>
                <w:b/>
                <w:bCs/>
                <w:lang w:val="en-US"/>
              </w:rPr>
              <w:t>Other</w:t>
            </w:r>
            <w:r w:rsidRPr="00620FEC">
              <w:t> </w:t>
            </w:r>
          </w:p>
        </w:tc>
      </w:tr>
      <w:tr w:rsidR="00620FEC" w:rsidRPr="00620FEC" w14:paraId="5461A17A" w14:textId="77777777">
        <w:trPr>
          <w:trHeight w:val="300"/>
        </w:trPr>
        <w:tc>
          <w:tcPr>
            <w:tcW w:w="1095" w:type="dxa"/>
            <w:tcBorders>
              <w:top w:val="single" w:sz="6" w:space="0" w:color="auto"/>
              <w:left w:val="single" w:sz="6" w:space="0" w:color="auto"/>
              <w:bottom w:val="single" w:sz="6" w:space="0" w:color="auto"/>
              <w:right w:val="single" w:sz="6" w:space="0" w:color="auto"/>
            </w:tcBorders>
            <w:hideMark/>
          </w:tcPr>
          <w:p w14:paraId="3A5CFDE6" w14:textId="77777777" w:rsidR="00620FEC" w:rsidRPr="00620FEC" w:rsidRDefault="00620FEC" w:rsidP="00620FEC">
            <w:r w:rsidRPr="00620FEC">
              <w:t> </w:t>
            </w:r>
          </w:p>
        </w:tc>
        <w:tc>
          <w:tcPr>
            <w:tcW w:w="1350" w:type="dxa"/>
            <w:tcBorders>
              <w:top w:val="single" w:sz="6" w:space="0" w:color="auto"/>
              <w:left w:val="single" w:sz="6" w:space="0" w:color="auto"/>
              <w:bottom w:val="single" w:sz="6" w:space="0" w:color="auto"/>
              <w:right w:val="single" w:sz="6" w:space="0" w:color="auto"/>
            </w:tcBorders>
            <w:hideMark/>
          </w:tcPr>
          <w:p w14:paraId="1C8525B7" w14:textId="77777777" w:rsidR="00620FEC" w:rsidRPr="00620FEC" w:rsidRDefault="00620FEC" w:rsidP="00620FEC">
            <w:r w:rsidRPr="00620FEC">
              <w:t> </w:t>
            </w:r>
          </w:p>
        </w:tc>
        <w:tc>
          <w:tcPr>
            <w:tcW w:w="1740" w:type="dxa"/>
            <w:tcBorders>
              <w:top w:val="single" w:sz="6" w:space="0" w:color="auto"/>
              <w:left w:val="single" w:sz="6" w:space="0" w:color="auto"/>
              <w:bottom w:val="single" w:sz="6" w:space="0" w:color="auto"/>
              <w:right w:val="single" w:sz="6" w:space="0" w:color="auto"/>
            </w:tcBorders>
            <w:hideMark/>
          </w:tcPr>
          <w:p w14:paraId="3B04AA0F" w14:textId="77777777" w:rsidR="00620FEC" w:rsidRPr="00620FEC" w:rsidRDefault="00620FEC" w:rsidP="00620FEC">
            <w:r w:rsidRPr="00620FEC">
              <w:t> </w:t>
            </w:r>
          </w:p>
        </w:tc>
        <w:tc>
          <w:tcPr>
            <w:tcW w:w="1095" w:type="dxa"/>
            <w:tcBorders>
              <w:top w:val="single" w:sz="6" w:space="0" w:color="auto"/>
              <w:left w:val="single" w:sz="6" w:space="0" w:color="auto"/>
              <w:bottom w:val="single" w:sz="6" w:space="0" w:color="auto"/>
              <w:right w:val="single" w:sz="6" w:space="0" w:color="auto"/>
            </w:tcBorders>
            <w:hideMark/>
          </w:tcPr>
          <w:p w14:paraId="3CFCCD5A" w14:textId="77777777" w:rsidR="00620FEC" w:rsidRPr="00620FEC" w:rsidRDefault="00620FEC" w:rsidP="00620FEC">
            <w:r w:rsidRPr="00620FEC">
              <w:t> </w:t>
            </w:r>
          </w:p>
        </w:tc>
        <w:tc>
          <w:tcPr>
            <w:tcW w:w="1215" w:type="dxa"/>
            <w:tcBorders>
              <w:top w:val="single" w:sz="6" w:space="0" w:color="auto"/>
              <w:left w:val="single" w:sz="6" w:space="0" w:color="auto"/>
              <w:bottom w:val="single" w:sz="6" w:space="0" w:color="auto"/>
              <w:right w:val="single" w:sz="6" w:space="0" w:color="auto"/>
            </w:tcBorders>
            <w:hideMark/>
          </w:tcPr>
          <w:p w14:paraId="495ECF9C" w14:textId="77777777" w:rsidR="00620FEC" w:rsidRPr="00620FEC" w:rsidRDefault="00620FEC" w:rsidP="00620FEC">
            <w:r w:rsidRPr="00620FEC">
              <w:t> </w:t>
            </w:r>
          </w:p>
        </w:tc>
        <w:tc>
          <w:tcPr>
            <w:tcW w:w="1440" w:type="dxa"/>
            <w:tcBorders>
              <w:top w:val="single" w:sz="6" w:space="0" w:color="auto"/>
              <w:left w:val="single" w:sz="6" w:space="0" w:color="auto"/>
              <w:bottom w:val="single" w:sz="6" w:space="0" w:color="auto"/>
              <w:right w:val="single" w:sz="6" w:space="0" w:color="auto"/>
            </w:tcBorders>
            <w:hideMark/>
          </w:tcPr>
          <w:p w14:paraId="554F6C50" w14:textId="77777777" w:rsidR="00620FEC" w:rsidRPr="00620FEC" w:rsidRDefault="00620FEC" w:rsidP="00620FEC">
            <w:r w:rsidRPr="00620FEC">
              <w:t> </w:t>
            </w:r>
          </w:p>
        </w:tc>
        <w:tc>
          <w:tcPr>
            <w:tcW w:w="1035" w:type="dxa"/>
            <w:tcBorders>
              <w:top w:val="single" w:sz="6" w:space="0" w:color="auto"/>
              <w:left w:val="single" w:sz="6" w:space="0" w:color="auto"/>
              <w:bottom w:val="single" w:sz="6" w:space="0" w:color="auto"/>
              <w:right w:val="single" w:sz="6" w:space="0" w:color="auto"/>
            </w:tcBorders>
            <w:hideMark/>
          </w:tcPr>
          <w:p w14:paraId="62FB0E54" w14:textId="77777777" w:rsidR="00620FEC" w:rsidRPr="00620FEC" w:rsidRDefault="00620FEC" w:rsidP="00620FEC">
            <w:r w:rsidRPr="00620FEC">
              <w:t> </w:t>
            </w:r>
          </w:p>
        </w:tc>
      </w:tr>
      <w:tr w:rsidR="00620FEC" w:rsidRPr="00620FEC" w14:paraId="76BCFE78" w14:textId="77777777">
        <w:trPr>
          <w:trHeight w:val="300"/>
        </w:trPr>
        <w:tc>
          <w:tcPr>
            <w:tcW w:w="1095" w:type="dxa"/>
            <w:tcBorders>
              <w:top w:val="single" w:sz="6" w:space="0" w:color="auto"/>
              <w:left w:val="single" w:sz="6" w:space="0" w:color="auto"/>
              <w:bottom w:val="single" w:sz="6" w:space="0" w:color="auto"/>
              <w:right w:val="single" w:sz="6" w:space="0" w:color="auto"/>
            </w:tcBorders>
            <w:hideMark/>
          </w:tcPr>
          <w:p w14:paraId="407CB3EA" w14:textId="77777777" w:rsidR="00620FEC" w:rsidRPr="00620FEC" w:rsidRDefault="00620FEC" w:rsidP="00620FEC">
            <w:r w:rsidRPr="00620FEC">
              <w:t> </w:t>
            </w:r>
          </w:p>
        </w:tc>
        <w:tc>
          <w:tcPr>
            <w:tcW w:w="1350" w:type="dxa"/>
            <w:tcBorders>
              <w:top w:val="single" w:sz="6" w:space="0" w:color="auto"/>
              <w:left w:val="single" w:sz="6" w:space="0" w:color="auto"/>
              <w:bottom w:val="single" w:sz="6" w:space="0" w:color="auto"/>
              <w:right w:val="single" w:sz="6" w:space="0" w:color="auto"/>
            </w:tcBorders>
            <w:hideMark/>
          </w:tcPr>
          <w:p w14:paraId="0B0EF5BF" w14:textId="77777777" w:rsidR="00620FEC" w:rsidRPr="00620FEC" w:rsidRDefault="00620FEC" w:rsidP="00620FEC">
            <w:r w:rsidRPr="00620FEC">
              <w:t> </w:t>
            </w:r>
          </w:p>
        </w:tc>
        <w:tc>
          <w:tcPr>
            <w:tcW w:w="1740" w:type="dxa"/>
            <w:tcBorders>
              <w:top w:val="single" w:sz="6" w:space="0" w:color="auto"/>
              <w:left w:val="single" w:sz="6" w:space="0" w:color="auto"/>
              <w:bottom w:val="single" w:sz="6" w:space="0" w:color="auto"/>
              <w:right w:val="single" w:sz="6" w:space="0" w:color="auto"/>
            </w:tcBorders>
            <w:hideMark/>
          </w:tcPr>
          <w:p w14:paraId="57F65CC7" w14:textId="77777777" w:rsidR="00620FEC" w:rsidRPr="00620FEC" w:rsidRDefault="00620FEC" w:rsidP="00620FEC">
            <w:r w:rsidRPr="00620FEC">
              <w:t> </w:t>
            </w:r>
          </w:p>
        </w:tc>
        <w:tc>
          <w:tcPr>
            <w:tcW w:w="1095" w:type="dxa"/>
            <w:tcBorders>
              <w:top w:val="single" w:sz="6" w:space="0" w:color="auto"/>
              <w:left w:val="single" w:sz="6" w:space="0" w:color="auto"/>
              <w:bottom w:val="single" w:sz="6" w:space="0" w:color="auto"/>
              <w:right w:val="single" w:sz="6" w:space="0" w:color="auto"/>
            </w:tcBorders>
            <w:hideMark/>
          </w:tcPr>
          <w:p w14:paraId="21522792" w14:textId="77777777" w:rsidR="00620FEC" w:rsidRPr="00620FEC" w:rsidRDefault="00620FEC" w:rsidP="00620FEC">
            <w:r w:rsidRPr="00620FEC">
              <w:t> </w:t>
            </w:r>
          </w:p>
        </w:tc>
        <w:tc>
          <w:tcPr>
            <w:tcW w:w="1215" w:type="dxa"/>
            <w:tcBorders>
              <w:top w:val="single" w:sz="6" w:space="0" w:color="auto"/>
              <w:left w:val="single" w:sz="6" w:space="0" w:color="auto"/>
              <w:bottom w:val="single" w:sz="6" w:space="0" w:color="auto"/>
              <w:right w:val="single" w:sz="6" w:space="0" w:color="auto"/>
            </w:tcBorders>
            <w:hideMark/>
          </w:tcPr>
          <w:p w14:paraId="67C4C761" w14:textId="77777777" w:rsidR="00620FEC" w:rsidRPr="00620FEC" w:rsidRDefault="00620FEC" w:rsidP="00620FEC">
            <w:r w:rsidRPr="00620FEC">
              <w:t> </w:t>
            </w:r>
          </w:p>
        </w:tc>
        <w:tc>
          <w:tcPr>
            <w:tcW w:w="1440" w:type="dxa"/>
            <w:tcBorders>
              <w:top w:val="single" w:sz="6" w:space="0" w:color="auto"/>
              <w:left w:val="single" w:sz="6" w:space="0" w:color="auto"/>
              <w:bottom w:val="single" w:sz="6" w:space="0" w:color="auto"/>
              <w:right w:val="single" w:sz="6" w:space="0" w:color="auto"/>
            </w:tcBorders>
            <w:hideMark/>
          </w:tcPr>
          <w:p w14:paraId="0321CF0D" w14:textId="77777777" w:rsidR="00620FEC" w:rsidRPr="00620FEC" w:rsidRDefault="00620FEC" w:rsidP="00620FEC">
            <w:r w:rsidRPr="00620FEC">
              <w:t> </w:t>
            </w:r>
          </w:p>
        </w:tc>
        <w:tc>
          <w:tcPr>
            <w:tcW w:w="1035" w:type="dxa"/>
            <w:tcBorders>
              <w:top w:val="single" w:sz="6" w:space="0" w:color="auto"/>
              <w:left w:val="single" w:sz="6" w:space="0" w:color="auto"/>
              <w:bottom w:val="single" w:sz="6" w:space="0" w:color="auto"/>
              <w:right w:val="single" w:sz="6" w:space="0" w:color="auto"/>
            </w:tcBorders>
            <w:hideMark/>
          </w:tcPr>
          <w:p w14:paraId="4310CE09" w14:textId="77777777" w:rsidR="00620FEC" w:rsidRPr="00620FEC" w:rsidRDefault="00620FEC" w:rsidP="00620FEC">
            <w:r w:rsidRPr="00620FEC">
              <w:t> </w:t>
            </w:r>
          </w:p>
        </w:tc>
      </w:tr>
      <w:tr w:rsidR="00620FEC" w:rsidRPr="00620FEC" w14:paraId="24B2C771" w14:textId="77777777">
        <w:trPr>
          <w:trHeight w:val="300"/>
        </w:trPr>
        <w:tc>
          <w:tcPr>
            <w:tcW w:w="1095" w:type="dxa"/>
            <w:tcBorders>
              <w:top w:val="single" w:sz="6" w:space="0" w:color="auto"/>
              <w:left w:val="single" w:sz="6" w:space="0" w:color="auto"/>
              <w:bottom w:val="single" w:sz="6" w:space="0" w:color="auto"/>
              <w:right w:val="single" w:sz="6" w:space="0" w:color="auto"/>
            </w:tcBorders>
            <w:hideMark/>
          </w:tcPr>
          <w:p w14:paraId="4B7B3236" w14:textId="77777777" w:rsidR="00620FEC" w:rsidRPr="00620FEC" w:rsidRDefault="00620FEC" w:rsidP="00620FEC">
            <w:r w:rsidRPr="00620FEC">
              <w:t> </w:t>
            </w:r>
          </w:p>
        </w:tc>
        <w:tc>
          <w:tcPr>
            <w:tcW w:w="1350" w:type="dxa"/>
            <w:tcBorders>
              <w:top w:val="single" w:sz="6" w:space="0" w:color="auto"/>
              <w:left w:val="single" w:sz="6" w:space="0" w:color="auto"/>
              <w:bottom w:val="single" w:sz="6" w:space="0" w:color="auto"/>
              <w:right w:val="single" w:sz="6" w:space="0" w:color="auto"/>
            </w:tcBorders>
            <w:hideMark/>
          </w:tcPr>
          <w:p w14:paraId="50421BC1" w14:textId="77777777" w:rsidR="00620FEC" w:rsidRPr="00620FEC" w:rsidRDefault="00620FEC" w:rsidP="00620FEC">
            <w:r w:rsidRPr="00620FEC">
              <w:t> </w:t>
            </w:r>
          </w:p>
        </w:tc>
        <w:tc>
          <w:tcPr>
            <w:tcW w:w="1740" w:type="dxa"/>
            <w:tcBorders>
              <w:top w:val="single" w:sz="6" w:space="0" w:color="auto"/>
              <w:left w:val="single" w:sz="6" w:space="0" w:color="auto"/>
              <w:bottom w:val="single" w:sz="6" w:space="0" w:color="auto"/>
              <w:right w:val="single" w:sz="6" w:space="0" w:color="auto"/>
            </w:tcBorders>
            <w:hideMark/>
          </w:tcPr>
          <w:p w14:paraId="132FA8A9" w14:textId="77777777" w:rsidR="00620FEC" w:rsidRPr="00620FEC" w:rsidRDefault="00620FEC" w:rsidP="00620FEC">
            <w:r w:rsidRPr="00620FEC">
              <w:t> </w:t>
            </w:r>
          </w:p>
        </w:tc>
        <w:tc>
          <w:tcPr>
            <w:tcW w:w="1095" w:type="dxa"/>
            <w:tcBorders>
              <w:top w:val="single" w:sz="6" w:space="0" w:color="auto"/>
              <w:left w:val="single" w:sz="6" w:space="0" w:color="auto"/>
              <w:bottom w:val="single" w:sz="6" w:space="0" w:color="auto"/>
              <w:right w:val="single" w:sz="6" w:space="0" w:color="auto"/>
            </w:tcBorders>
            <w:hideMark/>
          </w:tcPr>
          <w:p w14:paraId="2666244D" w14:textId="77777777" w:rsidR="00620FEC" w:rsidRPr="00620FEC" w:rsidRDefault="00620FEC" w:rsidP="00620FEC">
            <w:r w:rsidRPr="00620FEC">
              <w:t> </w:t>
            </w:r>
          </w:p>
        </w:tc>
        <w:tc>
          <w:tcPr>
            <w:tcW w:w="1215" w:type="dxa"/>
            <w:tcBorders>
              <w:top w:val="single" w:sz="6" w:space="0" w:color="auto"/>
              <w:left w:val="single" w:sz="6" w:space="0" w:color="auto"/>
              <w:bottom w:val="single" w:sz="6" w:space="0" w:color="auto"/>
              <w:right w:val="single" w:sz="6" w:space="0" w:color="auto"/>
            </w:tcBorders>
            <w:hideMark/>
          </w:tcPr>
          <w:p w14:paraId="378B6DB2" w14:textId="77777777" w:rsidR="00620FEC" w:rsidRPr="00620FEC" w:rsidRDefault="00620FEC" w:rsidP="00620FEC">
            <w:r w:rsidRPr="00620FEC">
              <w:t> </w:t>
            </w:r>
          </w:p>
        </w:tc>
        <w:tc>
          <w:tcPr>
            <w:tcW w:w="1440" w:type="dxa"/>
            <w:tcBorders>
              <w:top w:val="single" w:sz="6" w:space="0" w:color="auto"/>
              <w:left w:val="single" w:sz="6" w:space="0" w:color="auto"/>
              <w:bottom w:val="single" w:sz="6" w:space="0" w:color="auto"/>
              <w:right w:val="single" w:sz="6" w:space="0" w:color="auto"/>
            </w:tcBorders>
            <w:hideMark/>
          </w:tcPr>
          <w:p w14:paraId="7AFC29B1" w14:textId="77777777" w:rsidR="00620FEC" w:rsidRPr="00620FEC" w:rsidRDefault="00620FEC" w:rsidP="00620FEC">
            <w:r w:rsidRPr="00620FEC">
              <w:t> </w:t>
            </w:r>
          </w:p>
        </w:tc>
        <w:tc>
          <w:tcPr>
            <w:tcW w:w="1035" w:type="dxa"/>
            <w:tcBorders>
              <w:top w:val="single" w:sz="6" w:space="0" w:color="auto"/>
              <w:left w:val="single" w:sz="6" w:space="0" w:color="auto"/>
              <w:bottom w:val="single" w:sz="6" w:space="0" w:color="auto"/>
              <w:right w:val="single" w:sz="6" w:space="0" w:color="auto"/>
            </w:tcBorders>
            <w:hideMark/>
          </w:tcPr>
          <w:p w14:paraId="36D857F3" w14:textId="77777777" w:rsidR="00620FEC" w:rsidRPr="00620FEC" w:rsidRDefault="00620FEC" w:rsidP="00620FEC">
            <w:r w:rsidRPr="00620FEC">
              <w:t> </w:t>
            </w:r>
          </w:p>
        </w:tc>
      </w:tr>
      <w:tr w:rsidR="00620FEC" w:rsidRPr="00620FEC" w14:paraId="57F30128" w14:textId="77777777">
        <w:trPr>
          <w:trHeight w:val="300"/>
        </w:trPr>
        <w:tc>
          <w:tcPr>
            <w:tcW w:w="1095" w:type="dxa"/>
            <w:tcBorders>
              <w:top w:val="single" w:sz="6" w:space="0" w:color="auto"/>
              <w:left w:val="single" w:sz="6" w:space="0" w:color="auto"/>
              <w:bottom w:val="single" w:sz="6" w:space="0" w:color="auto"/>
              <w:right w:val="single" w:sz="6" w:space="0" w:color="auto"/>
            </w:tcBorders>
            <w:hideMark/>
          </w:tcPr>
          <w:p w14:paraId="7999FC6F" w14:textId="77777777" w:rsidR="00620FEC" w:rsidRPr="00620FEC" w:rsidRDefault="00620FEC" w:rsidP="00620FEC">
            <w:r w:rsidRPr="00620FEC">
              <w:t> </w:t>
            </w:r>
          </w:p>
        </w:tc>
        <w:tc>
          <w:tcPr>
            <w:tcW w:w="1350" w:type="dxa"/>
            <w:tcBorders>
              <w:top w:val="single" w:sz="6" w:space="0" w:color="auto"/>
              <w:left w:val="single" w:sz="6" w:space="0" w:color="auto"/>
              <w:bottom w:val="single" w:sz="6" w:space="0" w:color="auto"/>
              <w:right w:val="single" w:sz="6" w:space="0" w:color="auto"/>
            </w:tcBorders>
            <w:hideMark/>
          </w:tcPr>
          <w:p w14:paraId="23762BFB" w14:textId="77777777" w:rsidR="00620FEC" w:rsidRPr="00620FEC" w:rsidRDefault="00620FEC" w:rsidP="00620FEC">
            <w:r w:rsidRPr="00620FEC">
              <w:t> </w:t>
            </w:r>
          </w:p>
        </w:tc>
        <w:tc>
          <w:tcPr>
            <w:tcW w:w="1740" w:type="dxa"/>
            <w:tcBorders>
              <w:top w:val="single" w:sz="6" w:space="0" w:color="auto"/>
              <w:left w:val="single" w:sz="6" w:space="0" w:color="auto"/>
              <w:bottom w:val="single" w:sz="6" w:space="0" w:color="auto"/>
              <w:right w:val="single" w:sz="6" w:space="0" w:color="auto"/>
            </w:tcBorders>
            <w:hideMark/>
          </w:tcPr>
          <w:p w14:paraId="07820731" w14:textId="77777777" w:rsidR="00620FEC" w:rsidRPr="00620FEC" w:rsidRDefault="00620FEC" w:rsidP="00620FEC">
            <w:r w:rsidRPr="00620FEC">
              <w:t> </w:t>
            </w:r>
          </w:p>
        </w:tc>
        <w:tc>
          <w:tcPr>
            <w:tcW w:w="1095" w:type="dxa"/>
            <w:tcBorders>
              <w:top w:val="single" w:sz="6" w:space="0" w:color="auto"/>
              <w:left w:val="single" w:sz="6" w:space="0" w:color="auto"/>
              <w:bottom w:val="single" w:sz="6" w:space="0" w:color="auto"/>
              <w:right w:val="single" w:sz="6" w:space="0" w:color="auto"/>
            </w:tcBorders>
            <w:hideMark/>
          </w:tcPr>
          <w:p w14:paraId="225A8F76" w14:textId="77777777" w:rsidR="00620FEC" w:rsidRPr="00620FEC" w:rsidRDefault="00620FEC" w:rsidP="00620FEC">
            <w:r w:rsidRPr="00620FEC">
              <w:t> </w:t>
            </w:r>
          </w:p>
        </w:tc>
        <w:tc>
          <w:tcPr>
            <w:tcW w:w="1215" w:type="dxa"/>
            <w:tcBorders>
              <w:top w:val="single" w:sz="6" w:space="0" w:color="auto"/>
              <w:left w:val="single" w:sz="6" w:space="0" w:color="auto"/>
              <w:bottom w:val="single" w:sz="6" w:space="0" w:color="auto"/>
              <w:right w:val="single" w:sz="6" w:space="0" w:color="auto"/>
            </w:tcBorders>
            <w:hideMark/>
          </w:tcPr>
          <w:p w14:paraId="073E5F3D" w14:textId="77777777" w:rsidR="00620FEC" w:rsidRPr="00620FEC" w:rsidRDefault="00620FEC" w:rsidP="00620FEC">
            <w:r w:rsidRPr="00620FEC">
              <w:t> </w:t>
            </w:r>
          </w:p>
        </w:tc>
        <w:tc>
          <w:tcPr>
            <w:tcW w:w="1440" w:type="dxa"/>
            <w:tcBorders>
              <w:top w:val="single" w:sz="6" w:space="0" w:color="auto"/>
              <w:left w:val="single" w:sz="6" w:space="0" w:color="auto"/>
              <w:bottom w:val="single" w:sz="6" w:space="0" w:color="auto"/>
              <w:right w:val="single" w:sz="6" w:space="0" w:color="auto"/>
            </w:tcBorders>
            <w:hideMark/>
          </w:tcPr>
          <w:p w14:paraId="7ED85191" w14:textId="77777777" w:rsidR="00620FEC" w:rsidRPr="00620FEC" w:rsidRDefault="00620FEC" w:rsidP="00620FEC">
            <w:r w:rsidRPr="00620FEC">
              <w:t> </w:t>
            </w:r>
          </w:p>
        </w:tc>
        <w:tc>
          <w:tcPr>
            <w:tcW w:w="1035" w:type="dxa"/>
            <w:tcBorders>
              <w:top w:val="single" w:sz="6" w:space="0" w:color="auto"/>
              <w:left w:val="single" w:sz="6" w:space="0" w:color="auto"/>
              <w:bottom w:val="single" w:sz="6" w:space="0" w:color="auto"/>
              <w:right w:val="single" w:sz="6" w:space="0" w:color="auto"/>
            </w:tcBorders>
            <w:hideMark/>
          </w:tcPr>
          <w:p w14:paraId="4BBE2089" w14:textId="77777777" w:rsidR="00620FEC" w:rsidRPr="00620FEC" w:rsidRDefault="00620FEC" w:rsidP="00620FEC">
            <w:r w:rsidRPr="00620FEC">
              <w:t> </w:t>
            </w:r>
          </w:p>
        </w:tc>
      </w:tr>
      <w:tr w:rsidR="00620FEC" w:rsidRPr="00620FEC" w14:paraId="38D703B0" w14:textId="77777777">
        <w:trPr>
          <w:trHeight w:val="300"/>
        </w:trPr>
        <w:tc>
          <w:tcPr>
            <w:tcW w:w="1095" w:type="dxa"/>
            <w:tcBorders>
              <w:top w:val="single" w:sz="6" w:space="0" w:color="auto"/>
              <w:left w:val="single" w:sz="6" w:space="0" w:color="auto"/>
              <w:bottom w:val="single" w:sz="6" w:space="0" w:color="auto"/>
              <w:right w:val="single" w:sz="6" w:space="0" w:color="auto"/>
            </w:tcBorders>
            <w:hideMark/>
          </w:tcPr>
          <w:p w14:paraId="2080501F" w14:textId="77777777" w:rsidR="00620FEC" w:rsidRPr="00620FEC" w:rsidRDefault="00620FEC" w:rsidP="00620FEC">
            <w:r w:rsidRPr="00620FEC">
              <w:t> </w:t>
            </w:r>
          </w:p>
        </w:tc>
        <w:tc>
          <w:tcPr>
            <w:tcW w:w="1350" w:type="dxa"/>
            <w:tcBorders>
              <w:top w:val="single" w:sz="6" w:space="0" w:color="auto"/>
              <w:left w:val="single" w:sz="6" w:space="0" w:color="auto"/>
              <w:bottom w:val="single" w:sz="6" w:space="0" w:color="auto"/>
              <w:right w:val="single" w:sz="6" w:space="0" w:color="auto"/>
            </w:tcBorders>
            <w:hideMark/>
          </w:tcPr>
          <w:p w14:paraId="758E8103" w14:textId="77777777" w:rsidR="00620FEC" w:rsidRPr="00620FEC" w:rsidRDefault="00620FEC" w:rsidP="00620FEC">
            <w:r w:rsidRPr="00620FEC">
              <w:t> </w:t>
            </w:r>
          </w:p>
        </w:tc>
        <w:tc>
          <w:tcPr>
            <w:tcW w:w="1740" w:type="dxa"/>
            <w:tcBorders>
              <w:top w:val="single" w:sz="6" w:space="0" w:color="auto"/>
              <w:left w:val="single" w:sz="6" w:space="0" w:color="auto"/>
              <w:bottom w:val="single" w:sz="6" w:space="0" w:color="auto"/>
              <w:right w:val="single" w:sz="6" w:space="0" w:color="auto"/>
            </w:tcBorders>
            <w:hideMark/>
          </w:tcPr>
          <w:p w14:paraId="76F8426D" w14:textId="77777777" w:rsidR="00620FEC" w:rsidRPr="00620FEC" w:rsidRDefault="00620FEC" w:rsidP="00620FEC">
            <w:r w:rsidRPr="00620FEC">
              <w:t> </w:t>
            </w:r>
          </w:p>
        </w:tc>
        <w:tc>
          <w:tcPr>
            <w:tcW w:w="1095" w:type="dxa"/>
            <w:tcBorders>
              <w:top w:val="single" w:sz="6" w:space="0" w:color="auto"/>
              <w:left w:val="single" w:sz="6" w:space="0" w:color="auto"/>
              <w:bottom w:val="single" w:sz="6" w:space="0" w:color="auto"/>
              <w:right w:val="single" w:sz="6" w:space="0" w:color="auto"/>
            </w:tcBorders>
            <w:hideMark/>
          </w:tcPr>
          <w:p w14:paraId="2D1956FF" w14:textId="77777777" w:rsidR="00620FEC" w:rsidRPr="00620FEC" w:rsidRDefault="00620FEC" w:rsidP="00620FEC">
            <w:r w:rsidRPr="00620FEC">
              <w:t> </w:t>
            </w:r>
          </w:p>
        </w:tc>
        <w:tc>
          <w:tcPr>
            <w:tcW w:w="1215" w:type="dxa"/>
            <w:tcBorders>
              <w:top w:val="single" w:sz="6" w:space="0" w:color="auto"/>
              <w:left w:val="single" w:sz="6" w:space="0" w:color="auto"/>
              <w:bottom w:val="single" w:sz="6" w:space="0" w:color="auto"/>
              <w:right w:val="single" w:sz="6" w:space="0" w:color="auto"/>
            </w:tcBorders>
            <w:hideMark/>
          </w:tcPr>
          <w:p w14:paraId="402B30CE" w14:textId="77777777" w:rsidR="00620FEC" w:rsidRPr="00620FEC" w:rsidRDefault="00620FEC" w:rsidP="00620FEC">
            <w:r w:rsidRPr="00620FEC">
              <w:t> </w:t>
            </w:r>
          </w:p>
        </w:tc>
        <w:tc>
          <w:tcPr>
            <w:tcW w:w="1440" w:type="dxa"/>
            <w:tcBorders>
              <w:top w:val="single" w:sz="6" w:space="0" w:color="auto"/>
              <w:left w:val="single" w:sz="6" w:space="0" w:color="auto"/>
              <w:bottom w:val="single" w:sz="6" w:space="0" w:color="auto"/>
              <w:right w:val="single" w:sz="6" w:space="0" w:color="auto"/>
            </w:tcBorders>
            <w:hideMark/>
          </w:tcPr>
          <w:p w14:paraId="53FC2334" w14:textId="77777777" w:rsidR="00620FEC" w:rsidRPr="00620FEC" w:rsidRDefault="00620FEC" w:rsidP="00620FEC">
            <w:r w:rsidRPr="00620FEC">
              <w:t> </w:t>
            </w:r>
          </w:p>
        </w:tc>
        <w:tc>
          <w:tcPr>
            <w:tcW w:w="1035" w:type="dxa"/>
            <w:tcBorders>
              <w:top w:val="single" w:sz="6" w:space="0" w:color="auto"/>
              <w:left w:val="single" w:sz="6" w:space="0" w:color="auto"/>
              <w:bottom w:val="single" w:sz="6" w:space="0" w:color="auto"/>
              <w:right w:val="single" w:sz="6" w:space="0" w:color="auto"/>
            </w:tcBorders>
            <w:hideMark/>
          </w:tcPr>
          <w:p w14:paraId="0ADF6FF7" w14:textId="77777777" w:rsidR="00620FEC" w:rsidRPr="00620FEC" w:rsidRDefault="00620FEC" w:rsidP="00620FEC">
            <w:r w:rsidRPr="00620FEC">
              <w:t> </w:t>
            </w:r>
          </w:p>
        </w:tc>
      </w:tr>
    </w:tbl>
    <w:p w14:paraId="2BB5502E" w14:textId="77777777" w:rsidR="00620FEC" w:rsidRPr="00620FEC" w:rsidRDefault="00620FEC" w:rsidP="00620FEC">
      <w:r w:rsidRPr="00620FEC">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10"/>
      </w:tblGrid>
      <w:tr w:rsidR="00620FEC" w:rsidRPr="00620FEC" w14:paraId="391994FF" w14:textId="77777777">
        <w:trPr>
          <w:trHeight w:val="300"/>
        </w:trPr>
        <w:tc>
          <w:tcPr>
            <w:tcW w:w="9015" w:type="dxa"/>
            <w:tcBorders>
              <w:top w:val="single" w:sz="6" w:space="0" w:color="auto"/>
              <w:left w:val="single" w:sz="6" w:space="0" w:color="auto"/>
              <w:bottom w:val="single" w:sz="6" w:space="0" w:color="auto"/>
              <w:right w:val="single" w:sz="6" w:space="0" w:color="auto"/>
            </w:tcBorders>
            <w:shd w:val="clear" w:color="auto" w:fill="0070C0"/>
            <w:hideMark/>
          </w:tcPr>
          <w:p w14:paraId="65D1B4FF" w14:textId="77777777" w:rsidR="00620FEC" w:rsidRPr="00620FEC" w:rsidRDefault="00620FEC" w:rsidP="00620FEC">
            <w:r w:rsidRPr="00620FEC">
              <w:rPr>
                <w:b/>
                <w:bCs/>
                <w:lang w:val="en-US"/>
              </w:rPr>
              <w:t>What is the seriousness of this disclosure/behaviour</w:t>
            </w:r>
            <w:r w:rsidRPr="00620FEC">
              <w:t> </w:t>
            </w:r>
          </w:p>
        </w:tc>
      </w:tr>
      <w:tr w:rsidR="00620FEC" w:rsidRPr="00620FEC" w14:paraId="6B8B8A0A" w14:textId="77777777">
        <w:trPr>
          <w:trHeight w:val="300"/>
        </w:trPr>
        <w:tc>
          <w:tcPr>
            <w:tcW w:w="9015" w:type="dxa"/>
            <w:tcBorders>
              <w:top w:val="single" w:sz="6" w:space="0" w:color="auto"/>
              <w:left w:val="single" w:sz="6" w:space="0" w:color="auto"/>
              <w:bottom w:val="single" w:sz="6" w:space="0" w:color="auto"/>
              <w:right w:val="single" w:sz="6" w:space="0" w:color="auto"/>
            </w:tcBorders>
            <w:hideMark/>
          </w:tcPr>
          <w:p w14:paraId="2575C5DE" w14:textId="77777777" w:rsidR="00620FEC" w:rsidRPr="00620FEC" w:rsidRDefault="00620FEC" w:rsidP="00620FEC">
            <w:r w:rsidRPr="00620FEC">
              <w:t> </w:t>
            </w:r>
          </w:p>
          <w:p w14:paraId="32349736" w14:textId="77777777" w:rsidR="00620FEC" w:rsidRPr="00620FEC" w:rsidRDefault="00620FEC" w:rsidP="00620FEC">
            <w:r w:rsidRPr="00620FEC">
              <w:t> </w:t>
            </w:r>
          </w:p>
          <w:p w14:paraId="2699C9FC" w14:textId="77777777" w:rsidR="00620FEC" w:rsidRPr="00620FEC" w:rsidRDefault="00620FEC" w:rsidP="00620FEC">
            <w:r w:rsidRPr="00620FEC">
              <w:t> </w:t>
            </w:r>
          </w:p>
          <w:p w14:paraId="74E69A71" w14:textId="77777777" w:rsidR="00620FEC" w:rsidRPr="00620FEC" w:rsidRDefault="00620FEC" w:rsidP="00620FEC">
            <w:r w:rsidRPr="00620FEC">
              <w:t> </w:t>
            </w:r>
          </w:p>
          <w:p w14:paraId="4DBFCF58" w14:textId="77777777" w:rsidR="00620FEC" w:rsidRPr="00620FEC" w:rsidRDefault="00620FEC" w:rsidP="00620FEC">
            <w:r w:rsidRPr="00620FEC">
              <w:t> </w:t>
            </w:r>
          </w:p>
          <w:p w14:paraId="52824B31" w14:textId="77777777" w:rsidR="00620FEC" w:rsidRPr="00620FEC" w:rsidRDefault="00620FEC" w:rsidP="00620FEC">
            <w:r w:rsidRPr="00620FEC">
              <w:t> </w:t>
            </w:r>
          </w:p>
        </w:tc>
      </w:tr>
      <w:tr w:rsidR="00620FEC" w:rsidRPr="00620FEC" w14:paraId="7E134AA5" w14:textId="77777777">
        <w:trPr>
          <w:trHeight w:val="300"/>
        </w:trPr>
        <w:tc>
          <w:tcPr>
            <w:tcW w:w="9015" w:type="dxa"/>
            <w:tcBorders>
              <w:top w:val="single" w:sz="6" w:space="0" w:color="auto"/>
              <w:left w:val="single" w:sz="6" w:space="0" w:color="auto"/>
              <w:bottom w:val="single" w:sz="6" w:space="0" w:color="auto"/>
              <w:right w:val="single" w:sz="6" w:space="0" w:color="auto"/>
            </w:tcBorders>
            <w:shd w:val="clear" w:color="auto" w:fill="0070C0"/>
            <w:hideMark/>
          </w:tcPr>
          <w:p w14:paraId="633B8968" w14:textId="77777777" w:rsidR="00620FEC" w:rsidRPr="00620FEC" w:rsidRDefault="00620FEC" w:rsidP="00620FEC">
            <w:r w:rsidRPr="00620FEC">
              <w:rPr>
                <w:b/>
                <w:bCs/>
                <w:lang w:val="en-US"/>
              </w:rPr>
              <w:lastRenderedPageBreak/>
              <w:t>What are the circumstances surrounding the behaviour at the time</w:t>
            </w:r>
            <w:r w:rsidRPr="00620FEC">
              <w:t> </w:t>
            </w:r>
          </w:p>
        </w:tc>
      </w:tr>
      <w:tr w:rsidR="00620FEC" w:rsidRPr="00620FEC" w14:paraId="304593FF" w14:textId="77777777">
        <w:trPr>
          <w:trHeight w:val="300"/>
        </w:trPr>
        <w:tc>
          <w:tcPr>
            <w:tcW w:w="9015" w:type="dxa"/>
            <w:tcBorders>
              <w:top w:val="single" w:sz="6" w:space="0" w:color="auto"/>
              <w:left w:val="single" w:sz="6" w:space="0" w:color="auto"/>
              <w:bottom w:val="single" w:sz="6" w:space="0" w:color="auto"/>
              <w:right w:val="single" w:sz="6" w:space="0" w:color="auto"/>
            </w:tcBorders>
            <w:hideMark/>
          </w:tcPr>
          <w:p w14:paraId="4523A369" w14:textId="77777777" w:rsidR="00620FEC" w:rsidRPr="00620FEC" w:rsidRDefault="00620FEC" w:rsidP="00620FEC">
            <w:r w:rsidRPr="00620FEC">
              <w:rPr>
                <w:lang w:val="en-US"/>
              </w:rPr>
              <w:t>(Discuss relationships, family, health, housing, </w:t>
            </w:r>
            <w:proofErr w:type="gramStart"/>
            <w:r w:rsidRPr="00620FEC">
              <w:rPr>
                <w:lang w:val="en-US"/>
              </w:rPr>
              <w:t>employment</w:t>
            </w:r>
            <w:proofErr w:type="gramEnd"/>
            <w:r w:rsidRPr="00620FEC">
              <w:rPr>
                <w:lang w:val="en-US"/>
              </w:rPr>
              <w:t> and location)</w:t>
            </w:r>
            <w:r w:rsidRPr="00620FEC">
              <w:t> </w:t>
            </w:r>
          </w:p>
          <w:p w14:paraId="0340DC93" w14:textId="77777777" w:rsidR="00620FEC" w:rsidRPr="00620FEC" w:rsidRDefault="00620FEC" w:rsidP="00620FEC">
            <w:r w:rsidRPr="00620FEC">
              <w:t> </w:t>
            </w:r>
          </w:p>
          <w:p w14:paraId="6A5A9651" w14:textId="77777777" w:rsidR="00620FEC" w:rsidRPr="00620FEC" w:rsidRDefault="00620FEC" w:rsidP="00620FEC">
            <w:r w:rsidRPr="00620FEC">
              <w:t> </w:t>
            </w:r>
          </w:p>
        </w:tc>
      </w:tr>
      <w:tr w:rsidR="00620FEC" w:rsidRPr="00620FEC" w14:paraId="7E56817A" w14:textId="77777777">
        <w:trPr>
          <w:trHeight w:val="300"/>
        </w:trPr>
        <w:tc>
          <w:tcPr>
            <w:tcW w:w="9015" w:type="dxa"/>
            <w:tcBorders>
              <w:top w:val="single" w:sz="6" w:space="0" w:color="auto"/>
              <w:left w:val="single" w:sz="6" w:space="0" w:color="auto"/>
              <w:bottom w:val="single" w:sz="6" w:space="0" w:color="auto"/>
              <w:right w:val="single" w:sz="6" w:space="0" w:color="auto"/>
            </w:tcBorders>
            <w:shd w:val="clear" w:color="auto" w:fill="0070C0"/>
            <w:hideMark/>
          </w:tcPr>
          <w:p w14:paraId="784B5DB3" w14:textId="77777777" w:rsidR="00620FEC" w:rsidRPr="00620FEC" w:rsidRDefault="00620FEC" w:rsidP="00620FEC">
            <w:r w:rsidRPr="00620FEC">
              <w:rPr>
                <w:b/>
                <w:bCs/>
                <w:lang w:val="en-US"/>
              </w:rPr>
              <w:t>What is the </w:t>
            </w:r>
            <w:proofErr w:type="gramStart"/>
            <w:r w:rsidRPr="00620FEC">
              <w:rPr>
                <w:b/>
                <w:bCs/>
                <w:lang w:val="en-US"/>
              </w:rPr>
              <w:t>individuals</w:t>
            </w:r>
            <w:proofErr w:type="gramEnd"/>
            <w:r w:rsidRPr="00620FEC">
              <w:rPr>
                <w:b/>
                <w:bCs/>
                <w:lang w:val="en-US"/>
              </w:rPr>
              <w:t> attitude to the behaviour</w:t>
            </w:r>
            <w:r w:rsidRPr="00620FEC">
              <w:t> </w:t>
            </w:r>
          </w:p>
        </w:tc>
      </w:tr>
      <w:tr w:rsidR="00620FEC" w:rsidRPr="00620FEC" w14:paraId="33529CF8" w14:textId="77777777">
        <w:trPr>
          <w:trHeight w:val="300"/>
        </w:trPr>
        <w:tc>
          <w:tcPr>
            <w:tcW w:w="9015" w:type="dxa"/>
            <w:tcBorders>
              <w:top w:val="single" w:sz="6" w:space="0" w:color="auto"/>
              <w:left w:val="single" w:sz="6" w:space="0" w:color="auto"/>
              <w:bottom w:val="single" w:sz="6" w:space="0" w:color="auto"/>
              <w:right w:val="single" w:sz="6" w:space="0" w:color="auto"/>
            </w:tcBorders>
            <w:hideMark/>
          </w:tcPr>
          <w:p w14:paraId="57B2236C" w14:textId="77777777" w:rsidR="00620FEC" w:rsidRPr="00620FEC" w:rsidRDefault="00620FEC" w:rsidP="00620FEC">
            <w:r w:rsidRPr="00620FEC">
              <w:rPr>
                <w:lang w:val="en-US"/>
              </w:rPr>
              <w:t>(Consider remorse, regret, responsibility)</w:t>
            </w:r>
            <w:r w:rsidRPr="00620FEC">
              <w:t> </w:t>
            </w:r>
          </w:p>
          <w:p w14:paraId="6805DB0C" w14:textId="77777777" w:rsidR="00620FEC" w:rsidRPr="00620FEC" w:rsidRDefault="00620FEC" w:rsidP="00620FEC">
            <w:r w:rsidRPr="00620FEC">
              <w:t> </w:t>
            </w:r>
          </w:p>
          <w:p w14:paraId="43B13C04" w14:textId="77777777" w:rsidR="00620FEC" w:rsidRPr="00620FEC" w:rsidRDefault="00620FEC" w:rsidP="00620FEC">
            <w:r w:rsidRPr="00620FEC">
              <w:t> </w:t>
            </w:r>
          </w:p>
          <w:p w14:paraId="01584B6F" w14:textId="77777777" w:rsidR="00620FEC" w:rsidRPr="00620FEC" w:rsidRDefault="00620FEC" w:rsidP="00620FEC">
            <w:r w:rsidRPr="00620FEC">
              <w:t> </w:t>
            </w:r>
          </w:p>
        </w:tc>
      </w:tr>
      <w:tr w:rsidR="00620FEC" w:rsidRPr="00620FEC" w14:paraId="1374DC6B" w14:textId="77777777">
        <w:trPr>
          <w:trHeight w:val="300"/>
        </w:trPr>
        <w:tc>
          <w:tcPr>
            <w:tcW w:w="9015" w:type="dxa"/>
            <w:tcBorders>
              <w:top w:val="single" w:sz="6" w:space="0" w:color="auto"/>
              <w:left w:val="single" w:sz="6" w:space="0" w:color="auto"/>
              <w:bottom w:val="single" w:sz="6" w:space="0" w:color="auto"/>
              <w:right w:val="single" w:sz="6" w:space="0" w:color="auto"/>
            </w:tcBorders>
            <w:shd w:val="clear" w:color="auto" w:fill="0070C0"/>
            <w:hideMark/>
          </w:tcPr>
          <w:p w14:paraId="035CA00E" w14:textId="77777777" w:rsidR="00620FEC" w:rsidRPr="00620FEC" w:rsidRDefault="00620FEC" w:rsidP="00620FEC">
            <w:r w:rsidRPr="00620FEC">
              <w:rPr>
                <w:b/>
                <w:bCs/>
                <w:lang w:val="en-US"/>
              </w:rPr>
              <w:t xml:space="preserve">What efforts have </w:t>
            </w:r>
            <w:proofErr w:type="gramStart"/>
            <w:r w:rsidRPr="00620FEC">
              <w:rPr>
                <w:b/>
                <w:bCs/>
                <w:lang w:val="en-US"/>
              </w:rPr>
              <w:t>been made</w:t>
            </w:r>
            <w:proofErr w:type="gramEnd"/>
            <w:r w:rsidRPr="00620FEC">
              <w:rPr>
                <w:b/>
                <w:bCs/>
                <w:lang w:val="en-US"/>
              </w:rPr>
              <w:t xml:space="preserve"> to address the disclosed behaviour</w:t>
            </w:r>
            <w:r w:rsidRPr="00620FEC">
              <w:t> </w:t>
            </w:r>
          </w:p>
        </w:tc>
      </w:tr>
      <w:tr w:rsidR="00620FEC" w:rsidRPr="00620FEC" w14:paraId="53921447" w14:textId="77777777">
        <w:trPr>
          <w:trHeight w:val="300"/>
        </w:trPr>
        <w:tc>
          <w:tcPr>
            <w:tcW w:w="9015" w:type="dxa"/>
            <w:tcBorders>
              <w:top w:val="single" w:sz="6" w:space="0" w:color="auto"/>
              <w:left w:val="single" w:sz="6" w:space="0" w:color="auto"/>
              <w:bottom w:val="single" w:sz="6" w:space="0" w:color="auto"/>
              <w:right w:val="single" w:sz="6" w:space="0" w:color="auto"/>
            </w:tcBorders>
            <w:hideMark/>
          </w:tcPr>
          <w:p w14:paraId="0538ADDC" w14:textId="77777777" w:rsidR="00620FEC" w:rsidRPr="00620FEC" w:rsidRDefault="00620FEC" w:rsidP="00620FEC">
            <w:r w:rsidRPr="00620FEC">
              <w:rPr>
                <w:lang w:val="en-US"/>
              </w:rPr>
              <w:t xml:space="preserve">(Consider programmes of support/accountability that have </w:t>
            </w:r>
            <w:proofErr w:type="gramStart"/>
            <w:r w:rsidRPr="00620FEC">
              <w:rPr>
                <w:lang w:val="en-US"/>
              </w:rPr>
              <w:t>been completed</w:t>
            </w:r>
            <w:proofErr w:type="gramEnd"/>
            <w:r w:rsidRPr="00620FEC">
              <w:rPr>
                <w:lang w:val="en-US"/>
              </w:rPr>
              <w:t xml:space="preserve"> and changes in social/emotional situation)</w:t>
            </w:r>
            <w:r w:rsidRPr="00620FEC">
              <w:t> </w:t>
            </w:r>
          </w:p>
          <w:p w14:paraId="6A72767F" w14:textId="77777777" w:rsidR="00620FEC" w:rsidRPr="00620FEC" w:rsidRDefault="00620FEC" w:rsidP="00620FEC">
            <w:r w:rsidRPr="00620FEC">
              <w:t> </w:t>
            </w:r>
          </w:p>
          <w:p w14:paraId="4438D6B7" w14:textId="77777777" w:rsidR="00620FEC" w:rsidRPr="00620FEC" w:rsidRDefault="00620FEC" w:rsidP="00620FEC">
            <w:r w:rsidRPr="00620FEC">
              <w:t> </w:t>
            </w:r>
          </w:p>
        </w:tc>
      </w:tr>
    </w:tbl>
    <w:p w14:paraId="2620D3EB" w14:textId="77777777" w:rsidR="00620FEC" w:rsidRPr="00620FEC" w:rsidRDefault="00620FEC" w:rsidP="00620FEC">
      <w:r w:rsidRPr="00620FEC">
        <w:t> </w:t>
      </w:r>
    </w:p>
    <w:p w14:paraId="546E95F8" w14:textId="77777777" w:rsidR="00620FEC" w:rsidRPr="00620FEC" w:rsidRDefault="00620FEC" w:rsidP="00620FEC">
      <w:r w:rsidRPr="00620FEC">
        <w:rPr>
          <w:lang w:val="en-US"/>
        </w:rPr>
        <w:t>Part 3 – Health and Wellbeing</w:t>
      </w:r>
      <w:r w:rsidRPr="00620FEC">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10"/>
      </w:tblGrid>
      <w:tr w:rsidR="00620FEC" w:rsidRPr="00620FEC" w14:paraId="015A053E" w14:textId="77777777">
        <w:trPr>
          <w:trHeight w:val="300"/>
        </w:trPr>
        <w:tc>
          <w:tcPr>
            <w:tcW w:w="9015" w:type="dxa"/>
            <w:tcBorders>
              <w:top w:val="single" w:sz="6" w:space="0" w:color="auto"/>
              <w:left w:val="single" w:sz="6" w:space="0" w:color="auto"/>
              <w:bottom w:val="single" w:sz="6" w:space="0" w:color="auto"/>
              <w:right w:val="single" w:sz="6" w:space="0" w:color="auto"/>
            </w:tcBorders>
            <w:shd w:val="clear" w:color="auto" w:fill="0070C0"/>
            <w:hideMark/>
          </w:tcPr>
          <w:p w14:paraId="317C1C64" w14:textId="77777777" w:rsidR="00620FEC" w:rsidRPr="00620FEC" w:rsidRDefault="00620FEC" w:rsidP="00620FEC">
            <w:r w:rsidRPr="00620FEC">
              <w:rPr>
                <w:b/>
                <w:bCs/>
                <w:lang w:val="en-US"/>
              </w:rPr>
              <w:t>Does the individual have any physical, emotional or wellbeing issues which may affect their ability to participate </w:t>
            </w:r>
            <w:r w:rsidRPr="00620FEC">
              <w:t> </w:t>
            </w:r>
          </w:p>
        </w:tc>
      </w:tr>
      <w:tr w:rsidR="00620FEC" w:rsidRPr="00620FEC" w14:paraId="0A40D504" w14:textId="77777777">
        <w:trPr>
          <w:trHeight w:val="300"/>
        </w:trPr>
        <w:tc>
          <w:tcPr>
            <w:tcW w:w="9015" w:type="dxa"/>
            <w:tcBorders>
              <w:top w:val="single" w:sz="6" w:space="0" w:color="auto"/>
              <w:left w:val="single" w:sz="6" w:space="0" w:color="auto"/>
              <w:bottom w:val="single" w:sz="6" w:space="0" w:color="auto"/>
              <w:right w:val="single" w:sz="6" w:space="0" w:color="auto"/>
            </w:tcBorders>
            <w:hideMark/>
          </w:tcPr>
          <w:p w14:paraId="7587D7FD" w14:textId="77777777" w:rsidR="00620FEC" w:rsidRPr="00620FEC" w:rsidRDefault="00620FEC" w:rsidP="00620FEC">
            <w:r w:rsidRPr="00620FEC">
              <w:t> </w:t>
            </w:r>
          </w:p>
          <w:p w14:paraId="7775F527" w14:textId="77777777" w:rsidR="00620FEC" w:rsidRPr="00620FEC" w:rsidRDefault="00620FEC" w:rsidP="00620FEC">
            <w:r w:rsidRPr="00620FEC">
              <w:t> </w:t>
            </w:r>
          </w:p>
          <w:p w14:paraId="034AC24C" w14:textId="77777777" w:rsidR="00620FEC" w:rsidRPr="00620FEC" w:rsidRDefault="00620FEC" w:rsidP="00620FEC">
            <w:r w:rsidRPr="00620FEC">
              <w:t> </w:t>
            </w:r>
          </w:p>
          <w:p w14:paraId="660C8B17" w14:textId="77777777" w:rsidR="00620FEC" w:rsidRPr="00620FEC" w:rsidRDefault="00620FEC" w:rsidP="00620FEC">
            <w:r w:rsidRPr="00620FEC">
              <w:t> </w:t>
            </w:r>
          </w:p>
        </w:tc>
      </w:tr>
    </w:tbl>
    <w:p w14:paraId="7438B4E5" w14:textId="77777777" w:rsidR="00620FEC" w:rsidRPr="00620FEC" w:rsidRDefault="00620FEC" w:rsidP="00620FEC">
      <w:r w:rsidRPr="00620FEC">
        <w:t> </w:t>
      </w:r>
    </w:p>
    <w:p w14:paraId="3E80A91B" w14:textId="77777777" w:rsidR="00620FEC" w:rsidRPr="00620FEC" w:rsidRDefault="00620FEC" w:rsidP="00620FEC">
      <w:r w:rsidRPr="00620FEC">
        <w:rPr>
          <w:lang w:val="en-US"/>
        </w:rPr>
        <w:t>Part 4 – Considerations</w:t>
      </w:r>
      <w:r w:rsidRPr="00620FEC">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269"/>
        <w:gridCol w:w="827"/>
        <w:gridCol w:w="602"/>
        <w:gridCol w:w="237"/>
        <w:gridCol w:w="888"/>
        <w:gridCol w:w="2187"/>
      </w:tblGrid>
      <w:tr w:rsidR="00620FEC" w:rsidRPr="00620FEC" w14:paraId="0BC660D9" w14:textId="77777777">
        <w:trPr>
          <w:trHeight w:val="300"/>
        </w:trPr>
        <w:tc>
          <w:tcPr>
            <w:tcW w:w="2820" w:type="dxa"/>
            <w:tcBorders>
              <w:top w:val="single" w:sz="6" w:space="0" w:color="auto"/>
              <w:left w:val="single" w:sz="6" w:space="0" w:color="auto"/>
              <w:bottom w:val="single" w:sz="6" w:space="0" w:color="auto"/>
              <w:right w:val="single" w:sz="6" w:space="0" w:color="auto"/>
            </w:tcBorders>
            <w:shd w:val="clear" w:color="auto" w:fill="0070C0"/>
            <w:hideMark/>
          </w:tcPr>
          <w:p w14:paraId="68E44AA5" w14:textId="77777777" w:rsidR="00620FEC" w:rsidRPr="00620FEC" w:rsidRDefault="00620FEC" w:rsidP="00620FEC">
            <w:r w:rsidRPr="00620FEC">
              <w:rPr>
                <w:b/>
                <w:bCs/>
                <w:lang w:val="en-US"/>
              </w:rPr>
              <w:t>Questions to consider have completed Sections 1 -3</w:t>
            </w:r>
            <w:r w:rsidRPr="00620FEC">
              <w:t> </w:t>
            </w:r>
          </w:p>
        </w:tc>
        <w:tc>
          <w:tcPr>
            <w:tcW w:w="3795" w:type="dxa"/>
            <w:gridSpan w:val="4"/>
            <w:tcBorders>
              <w:top w:val="single" w:sz="6" w:space="0" w:color="auto"/>
              <w:left w:val="single" w:sz="6" w:space="0" w:color="auto"/>
              <w:bottom w:val="single" w:sz="6" w:space="0" w:color="auto"/>
              <w:right w:val="single" w:sz="6" w:space="0" w:color="auto"/>
            </w:tcBorders>
            <w:shd w:val="clear" w:color="auto" w:fill="0070C0"/>
            <w:hideMark/>
          </w:tcPr>
          <w:p w14:paraId="191093FB" w14:textId="77777777" w:rsidR="00620FEC" w:rsidRPr="00620FEC" w:rsidRDefault="00620FEC" w:rsidP="00620FEC">
            <w:r w:rsidRPr="00620FEC">
              <w:rPr>
                <w:b/>
                <w:bCs/>
                <w:lang w:val="en-US"/>
              </w:rPr>
              <w:t>Potential Responses – please select</w:t>
            </w:r>
            <w:r w:rsidRPr="00620FEC">
              <w:t> </w:t>
            </w:r>
          </w:p>
        </w:tc>
        <w:tc>
          <w:tcPr>
            <w:tcW w:w="2385" w:type="dxa"/>
            <w:tcBorders>
              <w:top w:val="single" w:sz="6" w:space="0" w:color="auto"/>
              <w:left w:val="single" w:sz="6" w:space="0" w:color="auto"/>
              <w:bottom w:val="single" w:sz="6" w:space="0" w:color="auto"/>
              <w:right w:val="single" w:sz="6" w:space="0" w:color="auto"/>
            </w:tcBorders>
            <w:shd w:val="clear" w:color="auto" w:fill="0070C0"/>
            <w:hideMark/>
          </w:tcPr>
          <w:p w14:paraId="2C09B736" w14:textId="77777777" w:rsidR="00620FEC" w:rsidRPr="00620FEC" w:rsidRDefault="00620FEC" w:rsidP="00620FEC">
            <w:r w:rsidRPr="00620FEC">
              <w:rPr>
                <w:b/>
                <w:bCs/>
                <w:lang w:val="en-US"/>
              </w:rPr>
              <w:t>Comments</w:t>
            </w:r>
            <w:r w:rsidRPr="00620FEC">
              <w:t> </w:t>
            </w:r>
          </w:p>
        </w:tc>
      </w:tr>
      <w:tr w:rsidR="00620FEC" w:rsidRPr="00620FEC" w14:paraId="124FDDE7" w14:textId="77777777">
        <w:trPr>
          <w:trHeight w:val="300"/>
        </w:trPr>
        <w:tc>
          <w:tcPr>
            <w:tcW w:w="2820" w:type="dxa"/>
            <w:tcBorders>
              <w:top w:val="single" w:sz="6" w:space="0" w:color="auto"/>
              <w:left w:val="single" w:sz="6" w:space="0" w:color="auto"/>
              <w:bottom w:val="single" w:sz="6" w:space="0" w:color="auto"/>
              <w:right w:val="single" w:sz="6" w:space="0" w:color="auto"/>
            </w:tcBorders>
            <w:hideMark/>
          </w:tcPr>
          <w:p w14:paraId="547E0A38" w14:textId="77777777" w:rsidR="00620FEC" w:rsidRPr="00620FEC" w:rsidRDefault="00620FEC" w:rsidP="00620FEC">
            <w:r w:rsidRPr="00620FEC">
              <w:rPr>
                <w:lang w:val="en-US"/>
              </w:rPr>
              <w:t>Have the individuals' circumstances changed since the disclosed behaviour</w:t>
            </w:r>
            <w:r w:rsidRPr="00620FEC">
              <w:t> </w:t>
            </w:r>
          </w:p>
        </w:tc>
        <w:tc>
          <w:tcPr>
            <w:tcW w:w="1875" w:type="dxa"/>
            <w:gridSpan w:val="2"/>
            <w:tcBorders>
              <w:top w:val="single" w:sz="6" w:space="0" w:color="auto"/>
              <w:left w:val="single" w:sz="6" w:space="0" w:color="auto"/>
              <w:bottom w:val="single" w:sz="6" w:space="0" w:color="auto"/>
              <w:right w:val="single" w:sz="6" w:space="0" w:color="auto"/>
            </w:tcBorders>
            <w:hideMark/>
          </w:tcPr>
          <w:p w14:paraId="025AF8B0" w14:textId="77777777" w:rsidR="00620FEC" w:rsidRPr="00620FEC" w:rsidRDefault="00620FEC" w:rsidP="00620FEC">
            <w:r w:rsidRPr="00620FEC">
              <w:rPr>
                <w:lang w:val="en-US"/>
              </w:rPr>
              <w:t>Yes</w:t>
            </w:r>
            <w:r w:rsidRPr="00620FEC">
              <w:t> </w:t>
            </w:r>
          </w:p>
        </w:tc>
        <w:tc>
          <w:tcPr>
            <w:tcW w:w="1905" w:type="dxa"/>
            <w:gridSpan w:val="2"/>
            <w:tcBorders>
              <w:top w:val="single" w:sz="6" w:space="0" w:color="auto"/>
              <w:left w:val="single" w:sz="6" w:space="0" w:color="auto"/>
              <w:bottom w:val="single" w:sz="6" w:space="0" w:color="auto"/>
              <w:right w:val="single" w:sz="6" w:space="0" w:color="auto"/>
            </w:tcBorders>
            <w:hideMark/>
          </w:tcPr>
          <w:p w14:paraId="77033274" w14:textId="77777777" w:rsidR="00620FEC" w:rsidRPr="00620FEC" w:rsidRDefault="00620FEC" w:rsidP="00620FEC">
            <w:r w:rsidRPr="00620FEC">
              <w:rPr>
                <w:lang w:val="en-US"/>
              </w:rPr>
              <w:t>No</w:t>
            </w:r>
            <w:r w:rsidRPr="00620FEC">
              <w:t> </w:t>
            </w:r>
          </w:p>
        </w:tc>
        <w:tc>
          <w:tcPr>
            <w:tcW w:w="2385" w:type="dxa"/>
            <w:tcBorders>
              <w:top w:val="single" w:sz="6" w:space="0" w:color="auto"/>
              <w:left w:val="single" w:sz="6" w:space="0" w:color="auto"/>
              <w:bottom w:val="single" w:sz="6" w:space="0" w:color="auto"/>
              <w:right w:val="single" w:sz="6" w:space="0" w:color="auto"/>
            </w:tcBorders>
            <w:hideMark/>
          </w:tcPr>
          <w:p w14:paraId="50B38706" w14:textId="77777777" w:rsidR="00620FEC" w:rsidRPr="00620FEC" w:rsidRDefault="00620FEC" w:rsidP="00620FEC">
            <w:r w:rsidRPr="00620FEC">
              <w:t> </w:t>
            </w:r>
          </w:p>
        </w:tc>
      </w:tr>
      <w:tr w:rsidR="00620FEC" w:rsidRPr="00620FEC" w14:paraId="7162710E" w14:textId="77777777">
        <w:trPr>
          <w:trHeight w:val="300"/>
        </w:trPr>
        <w:tc>
          <w:tcPr>
            <w:tcW w:w="2820" w:type="dxa"/>
            <w:tcBorders>
              <w:top w:val="single" w:sz="6" w:space="0" w:color="auto"/>
              <w:left w:val="single" w:sz="6" w:space="0" w:color="auto"/>
              <w:bottom w:val="single" w:sz="6" w:space="0" w:color="auto"/>
              <w:right w:val="single" w:sz="6" w:space="0" w:color="auto"/>
            </w:tcBorders>
            <w:hideMark/>
          </w:tcPr>
          <w:p w14:paraId="1D00AFE7" w14:textId="77777777" w:rsidR="00620FEC" w:rsidRPr="00620FEC" w:rsidRDefault="00620FEC" w:rsidP="00620FEC">
            <w:r w:rsidRPr="00620FEC">
              <w:rPr>
                <w:lang w:val="en-US"/>
              </w:rPr>
              <w:t>Does the nature of the role/event present any opportunities to repeat this behaviour</w:t>
            </w:r>
            <w:r w:rsidRPr="00620FEC">
              <w:t> </w:t>
            </w:r>
          </w:p>
        </w:tc>
        <w:tc>
          <w:tcPr>
            <w:tcW w:w="1875" w:type="dxa"/>
            <w:gridSpan w:val="2"/>
            <w:tcBorders>
              <w:top w:val="single" w:sz="6" w:space="0" w:color="auto"/>
              <w:left w:val="single" w:sz="6" w:space="0" w:color="auto"/>
              <w:bottom w:val="single" w:sz="6" w:space="0" w:color="auto"/>
              <w:right w:val="single" w:sz="6" w:space="0" w:color="auto"/>
            </w:tcBorders>
            <w:hideMark/>
          </w:tcPr>
          <w:p w14:paraId="3E68E13F" w14:textId="77777777" w:rsidR="00620FEC" w:rsidRPr="00620FEC" w:rsidRDefault="00620FEC" w:rsidP="00620FEC">
            <w:r w:rsidRPr="00620FEC">
              <w:rPr>
                <w:lang w:val="en-US"/>
              </w:rPr>
              <w:t>Yes</w:t>
            </w:r>
            <w:r w:rsidRPr="00620FEC">
              <w:t> </w:t>
            </w:r>
          </w:p>
        </w:tc>
        <w:tc>
          <w:tcPr>
            <w:tcW w:w="1905" w:type="dxa"/>
            <w:gridSpan w:val="2"/>
            <w:tcBorders>
              <w:top w:val="single" w:sz="6" w:space="0" w:color="auto"/>
              <w:left w:val="single" w:sz="6" w:space="0" w:color="auto"/>
              <w:bottom w:val="single" w:sz="6" w:space="0" w:color="auto"/>
              <w:right w:val="single" w:sz="6" w:space="0" w:color="auto"/>
            </w:tcBorders>
            <w:hideMark/>
          </w:tcPr>
          <w:p w14:paraId="58960DCB" w14:textId="77777777" w:rsidR="00620FEC" w:rsidRPr="00620FEC" w:rsidRDefault="00620FEC" w:rsidP="00620FEC">
            <w:r w:rsidRPr="00620FEC">
              <w:rPr>
                <w:lang w:val="en-US"/>
              </w:rPr>
              <w:t>No</w:t>
            </w:r>
            <w:r w:rsidRPr="00620FEC">
              <w:t> </w:t>
            </w:r>
          </w:p>
        </w:tc>
        <w:tc>
          <w:tcPr>
            <w:tcW w:w="2385" w:type="dxa"/>
            <w:tcBorders>
              <w:top w:val="single" w:sz="6" w:space="0" w:color="auto"/>
              <w:left w:val="single" w:sz="6" w:space="0" w:color="auto"/>
              <w:bottom w:val="single" w:sz="6" w:space="0" w:color="auto"/>
              <w:right w:val="single" w:sz="6" w:space="0" w:color="auto"/>
            </w:tcBorders>
            <w:hideMark/>
          </w:tcPr>
          <w:p w14:paraId="0F9C11C5" w14:textId="77777777" w:rsidR="00620FEC" w:rsidRPr="00620FEC" w:rsidRDefault="00620FEC" w:rsidP="00620FEC">
            <w:r w:rsidRPr="00620FEC">
              <w:t> </w:t>
            </w:r>
          </w:p>
        </w:tc>
      </w:tr>
      <w:tr w:rsidR="00620FEC" w:rsidRPr="00620FEC" w14:paraId="54E33CB6" w14:textId="77777777">
        <w:trPr>
          <w:trHeight w:val="300"/>
        </w:trPr>
        <w:tc>
          <w:tcPr>
            <w:tcW w:w="2820" w:type="dxa"/>
            <w:tcBorders>
              <w:top w:val="single" w:sz="6" w:space="0" w:color="auto"/>
              <w:left w:val="single" w:sz="6" w:space="0" w:color="auto"/>
              <w:bottom w:val="single" w:sz="6" w:space="0" w:color="auto"/>
              <w:right w:val="single" w:sz="6" w:space="0" w:color="auto"/>
            </w:tcBorders>
            <w:hideMark/>
          </w:tcPr>
          <w:p w14:paraId="689812A8" w14:textId="77777777" w:rsidR="00620FEC" w:rsidRPr="00620FEC" w:rsidRDefault="00620FEC" w:rsidP="00620FEC">
            <w:r w:rsidRPr="00620FEC">
              <w:rPr>
                <w:lang w:val="en-US"/>
              </w:rPr>
              <w:t>Does the role/event involve regular unsupervised contact with vulnerable people</w:t>
            </w:r>
            <w:r w:rsidRPr="00620FEC">
              <w:t> </w:t>
            </w:r>
          </w:p>
        </w:tc>
        <w:tc>
          <w:tcPr>
            <w:tcW w:w="1875" w:type="dxa"/>
            <w:gridSpan w:val="2"/>
            <w:tcBorders>
              <w:top w:val="single" w:sz="6" w:space="0" w:color="auto"/>
              <w:left w:val="single" w:sz="6" w:space="0" w:color="auto"/>
              <w:bottom w:val="single" w:sz="6" w:space="0" w:color="auto"/>
              <w:right w:val="single" w:sz="6" w:space="0" w:color="auto"/>
            </w:tcBorders>
            <w:hideMark/>
          </w:tcPr>
          <w:p w14:paraId="2D109884" w14:textId="77777777" w:rsidR="00620FEC" w:rsidRPr="00620FEC" w:rsidRDefault="00620FEC" w:rsidP="00620FEC">
            <w:r w:rsidRPr="00620FEC">
              <w:rPr>
                <w:lang w:val="en-US"/>
              </w:rPr>
              <w:t>Yes</w:t>
            </w:r>
            <w:r w:rsidRPr="00620FEC">
              <w:t> </w:t>
            </w:r>
          </w:p>
        </w:tc>
        <w:tc>
          <w:tcPr>
            <w:tcW w:w="1905" w:type="dxa"/>
            <w:gridSpan w:val="2"/>
            <w:tcBorders>
              <w:top w:val="single" w:sz="6" w:space="0" w:color="auto"/>
              <w:left w:val="single" w:sz="6" w:space="0" w:color="auto"/>
              <w:bottom w:val="single" w:sz="6" w:space="0" w:color="auto"/>
              <w:right w:val="single" w:sz="6" w:space="0" w:color="auto"/>
            </w:tcBorders>
            <w:hideMark/>
          </w:tcPr>
          <w:p w14:paraId="70B7BF7D" w14:textId="77777777" w:rsidR="00620FEC" w:rsidRPr="00620FEC" w:rsidRDefault="00620FEC" w:rsidP="00620FEC">
            <w:r w:rsidRPr="00620FEC">
              <w:rPr>
                <w:lang w:val="en-US"/>
              </w:rPr>
              <w:t>No</w:t>
            </w:r>
            <w:r w:rsidRPr="00620FEC">
              <w:t> </w:t>
            </w:r>
          </w:p>
        </w:tc>
        <w:tc>
          <w:tcPr>
            <w:tcW w:w="2385" w:type="dxa"/>
            <w:tcBorders>
              <w:top w:val="single" w:sz="6" w:space="0" w:color="auto"/>
              <w:left w:val="single" w:sz="6" w:space="0" w:color="auto"/>
              <w:bottom w:val="single" w:sz="6" w:space="0" w:color="auto"/>
              <w:right w:val="single" w:sz="6" w:space="0" w:color="auto"/>
            </w:tcBorders>
            <w:hideMark/>
          </w:tcPr>
          <w:p w14:paraId="543A1FCF" w14:textId="77777777" w:rsidR="00620FEC" w:rsidRPr="00620FEC" w:rsidRDefault="00620FEC" w:rsidP="00620FEC">
            <w:r w:rsidRPr="00620FEC">
              <w:t> </w:t>
            </w:r>
          </w:p>
        </w:tc>
      </w:tr>
      <w:tr w:rsidR="00620FEC" w:rsidRPr="00620FEC" w14:paraId="1BA2DAF5" w14:textId="77777777">
        <w:trPr>
          <w:trHeight w:val="300"/>
        </w:trPr>
        <w:tc>
          <w:tcPr>
            <w:tcW w:w="2820" w:type="dxa"/>
            <w:tcBorders>
              <w:top w:val="single" w:sz="6" w:space="0" w:color="auto"/>
              <w:left w:val="single" w:sz="6" w:space="0" w:color="auto"/>
              <w:bottom w:val="single" w:sz="6" w:space="0" w:color="auto"/>
              <w:right w:val="single" w:sz="6" w:space="0" w:color="auto"/>
            </w:tcBorders>
            <w:hideMark/>
          </w:tcPr>
          <w:p w14:paraId="2C9CFD44" w14:textId="77777777" w:rsidR="00620FEC" w:rsidRPr="00620FEC" w:rsidRDefault="00620FEC" w:rsidP="00620FEC">
            <w:r w:rsidRPr="00620FEC">
              <w:rPr>
                <w:lang w:val="en-US"/>
              </w:rPr>
              <w:t>Does the role/event involve direct contact with members of the public</w:t>
            </w:r>
            <w:r w:rsidRPr="00620FEC">
              <w:t> </w:t>
            </w:r>
          </w:p>
        </w:tc>
        <w:tc>
          <w:tcPr>
            <w:tcW w:w="1875" w:type="dxa"/>
            <w:gridSpan w:val="2"/>
            <w:tcBorders>
              <w:top w:val="single" w:sz="6" w:space="0" w:color="auto"/>
              <w:left w:val="single" w:sz="6" w:space="0" w:color="auto"/>
              <w:bottom w:val="single" w:sz="6" w:space="0" w:color="auto"/>
              <w:right w:val="single" w:sz="6" w:space="0" w:color="auto"/>
            </w:tcBorders>
            <w:hideMark/>
          </w:tcPr>
          <w:p w14:paraId="1DACE9CE" w14:textId="77777777" w:rsidR="00620FEC" w:rsidRPr="00620FEC" w:rsidRDefault="00620FEC" w:rsidP="00620FEC">
            <w:r w:rsidRPr="00620FEC">
              <w:rPr>
                <w:lang w:val="en-US"/>
              </w:rPr>
              <w:t>Yes</w:t>
            </w:r>
            <w:r w:rsidRPr="00620FEC">
              <w:t> </w:t>
            </w:r>
          </w:p>
        </w:tc>
        <w:tc>
          <w:tcPr>
            <w:tcW w:w="1905" w:type="dxa"/>
            <w:gridSpan w:val="2"/>
            <w:tcBorders>
              <w:top w:val="single" w:sz="6" w:space="0" w:color="auto"/>
              <w:left w:val="single" w:sz="6" w:space="0" w:color="auto"/>
              <w:bottom w:val="single" w:sz="6" w:space="0" w:color="auto"/>
              <w:right w:val="single" w:sz="6" w:space="0" w:color="auto"/>
            </w:tcBorders>
            <w:hideMark/>
          </w:tcPr>
          <w:p w14:paraId="0D923DFC" w14:textId="77777777" w:rsidR="00620FEC" w:rsidRPr="00620FEC" w:rsidRDefault="00620FEC" w:rsidP="00620FEC">
            <w:r w:rsidRPr="00620FEC">
              <w:rPr>
                <w:lang w:val="en-US"/>
              </w:rPr>
              <w:t>No</w:t>
            </w:r>
            <w:r w:rsidRPr="00620FEC">
              <w:t> </w:t>
            </w:r>
          </w:p>
        </w:tc>
        <w:tc>
          <w:tcPr>
            <w:tcW w:w="2385" w:type="dxa"/>
            <w:tcBorders>
              <w:top w:val="single" w:sz="6" w:space="0" w:color="auto"/>
              <w:left w:val="single" w:sz="6" w:space="0" w:color="auto"/>
              <w:bottom w:val="single" w:sz="6" w:space="0" w:color="auto"/>
              <w:right w:val="single" w:sz="6" w:space="0" w:color="auto"/>
            </w:tcBorders>
            <w:hideMark/>
          </w:tcPr>
          <w:p w14:paraId="3E609E3A" w14:textId="77777777" w:rsidR="00620FEC" w:rsidRPr="00620FEC" w:rsidRDefault="00620FEC" w:rsidP="00620FEC">
            <w:r w:rsidRPr="00620FEC">
              <w:t> </w:t>
            </w:r>
          </w:p>
        </w:tc>
      </w:tr>
      <w:tr w:rsidR="00620FEC" w:rsidRPr="00620FEC" w14:paraId="26738520" w14:textId="77777777">
        <w:trPr>
          <w:trHeight w:val="300"/>
        </w:trPr>
        <w:tc>
          <w:tcPr>
            <w:tcW w:w="2820" w:type="dxa"/>
            <w:tcBorders>
              <w:top w:val="single" w:sz="6" w:space="0" w:color="auto"/>
              <w:left w:val="single" w:sz="6" w:space="0" w:color="auto"/>
              <w:bottom w:val="single" w:sz="6" w:space="0" w:color="auto"/>
              <w:right w:val="single" w:sz="6" w:space="0" w:color="auto"/>
            </w:tcBorders>
            <w:hideMark/>
          </w:tcPr>
          <w:p w14:paraId="51B6B235" w14:textId="77777777" w:rsidR="00620FEC" w:rsidRPr="00620FEC" w:rsidRDefault="00620FEC" w:rsidP="00620FEC">
            <w:r w:rsidRPr="00620FEC">
              <w:rPr>
                <w:lang w:val="en-US"/>
              </w:rPr>
              <w:lastRenderedPageBreak/>
              <w:t>Does this role/event involve direct responsibility for finance or items of value</w:t>
            </w:r>
            <w:r w:rsidRPr="00620FEC">
              <w:t> </w:t>
            </w:r>
          </w:p>
        </w:tc>
        <w:tc>
          <w:tcPr>
            <w:tcW w:w="1875" w:type="dxa"/>
            <w:gridSpan w:val="2"/>
            <w:tcBorders>
              <w:top w:val="single" w:sz="6" w:space="0" w:color="auto"/>
              <w:left w:val="single" w:sz="6" w:space="0" w:color="auto"/>
              <w:bottom w:val="single" w:sz="6" w:space="0" w:color="auto"/>
              <w:right w:val="single" w:sz="6" w:space="0" w:color="auto"/>
            </w:tcBorders>
            <w:hideMark/>
          </w:tcPr>
          <w:p w14:paraId="68DF86D9" w14:textId="77777777" w:rsidR="00620FEC" w:rsidRPr="00620FEC" w:rsidRDefault="00620FEC" w:rsidP="00620FEC">
            <w:r w:rsidRPr="00620FEC">
              <w:rPr>
                <w:lang w:val="en-US"/>
              </w:rPr>
              <w:t>Yes</w:t>
            </w:r>
            <w:r w:rsidRPr="00620FEC">
              <w:t> </w:t>
            </w:r>
          </w:p>
        </w:tc>
        <w:tc>
          <w:tcPr>
            <w:tcW w:w="1905" w:type="dxa"/>
            <w:gridSpan w:val="2"/>
            <w:tcBorders>
              <w:top w:val="single" w:sz="6" w:space="0" w:color="auto"/>
              <w:left w:val="single" w:sz="6" w:space="0" w:color="auto"/>
              <w:bottom w:val="single" w:sz="6" w:space="0" w:color="auto"/>
              <w:right w:val="single" w:sz="6" w:space="0" w:color="auto"/>
            </w:tcBorders>
            <w:hideMark/>
          </w:tcPr>
          <w:p w14:paraId="62452CBD" w14:textId="77777777" w:rsidR="00620FEC" w:rsidRPr="00620FEC" w:rsidRDefault="00620FEC" w:rsidP="00620FEC">
            <w:r w:rsidRPr="00620FEC">
              <w:rPr>
                <w:lang w:val="en-US"/>
              </w:rPr>
              <w:t>No</w:t>
            </w:r>
            <w:r w:rsidRPr="00620FEC">
              <w:t> </w:t>
            </w:r>
          </w:p>
        </w:tc>
        <w:tc>
          <w:tcPr>
            <w:tcW w:w="2385" w:type="dxa"/>
            <w:tcBorders>
              <w:top w:val="single" w:sz="6" w:space="0" w:color="auto"/>
              <w:left w:val="single" w:sz="6" w:space="0" w:color="auto"/>
              <w:bottom w:val="single" w:sz="6" w:space="0" w:color="auto"/>
              <w:right w:val="single" w:sz="6" w:space="0" w:color="auto"/>
            </w:tcBorders>
            <w:hideMark/>
          </w:tcPr>
          <w:p w14:paraId="12D23CCF" w14:textId="77777777" w:rsidR="00620FEC" w:rsidRPr="00620FEC" w:rsidRDefault="00620FEC" w:rsidP="00620FEC">
            <w:r w:rsidRPr="00620FEC">
              <w:t> </w:t>
            </w:r>
          </w:p>
        </w:tc>
      </w:tr>
      <w:tr w:rsidR="00620FEC" w:rsidRPr="00620FEC" w14:paraId="18B8669B" w14:textId="77777777">
        <w:trPr>
          <w:trHeight w:val="300"/>
        </w:trPr>
        <w:tc>
          <w:tcPr>
            <w:tcW w:w="2820" w:type="dxa"/>
            <w:tcBorders>
              <w:top w:val="single" w:sz="6" w:space="0" w:color="auto"/>
              <w:left w:val="single" w:sz="6" w:space="0" w:color="auto"/>
              <w:bottom w:val="single" w:sz="6" w:space="0" w:color="auto"/>
              <w:right w:val="single" w:sz="6" w:space="0" w:color="auto"/>
            </w:tcBorders>
            <w:hideMark/>
          </w:tcPr>
          <w:p w14:paraId="38C6F1BF" w14:textId="77777777" w:rsidR="00620FEC" w:rsidRPr="00620FEC" w:rsidRDefault="00620FEC" w:rsidP="00620FEC">
            <w:r w:rsidRPr="00620FEC">
              <w:rPr>
                <w:lang w:val="en-US"/>
              </w:rPr>
              <w:t>Does the role/event involve caring for or supervising people</w:t>
            </w:r>
            <w:r w:rsidRPr="00620FEC">
              <w:t> </w:t>
            </w:r>
          </w:p>
        </w:tc>
        <w:tc>
          <w:tcPr>
            <w:tcW w:w="1875" w:type="dxa"/>
            <w:gridSpan w:val="2"/>
            <w:tcBorders>
              <w:top w:val="single" w:sz="6" w:space="0" w:color="auto"/>
              <w:left w:val="single" w:sz="6" w:space="0" w:color="auto"/>
              <w:bottom w:val="single" w:sz="6" w:space="0" w:color="auto"/>
              <w:right w:val="single" w:sz="6" w:space="0" w:color="auto"/>
            </w:tcBorders>
            <w:hideMark/>
          </w:tcPr>
          <w:p w14:paraId="4334ED0D" w14:textId="77777777" w:rsidR="00620FEC" w:rsidRPr="00620FEC" w:rsidRDefault="00620FEC" w:rsidP="00620FEC">
            <w:r w:rsidRPr="00620FEC">
              <w:rPr>
                <w:lang w:val="en-US"/>
              </w:rPr>
              <w:t>Yes</w:t>
            </w:r>
            <w:r w:rsidRPr="00620FEC">
              <w:t> </w:t>
            </w:r>
          </w:p>
        </w:tc>
        <w:tc>
          <w:tcPr>
            <w:tcW w:w="1905" w:type="dxa"/>
            <w:gridSpan w:val="2"/>
            <w:tcBorders>
              <w:top w:val="single" w:sz="6" w:space="0" w:color="auto"/>
              <w:left w:val="single" w:sz="6" w:space="0" w:color="auto"/>
              <w:bottom w:val="single" w:sz="6" w:space="0" w:color="auto"/>
              <w:right w:val="single" w:sz="6" w:space="0" w:color="auto"/>
            </w:tcBorders>
            <w:hideMark/>
          </w:tcPr>
          <w:p w14:paraId="6076DC32" w14:textId="77777777" w:rsidR="00620FEC" w:rsidRPr="00620FEC" w:rsidRDefault="00620FEC" w:rsidP="00620FEC">
            <w:r w:rsidRPr="00620FEC">
              <w:rPr>
                <w:lang w:val="en-US"/>
              </w:rPr>
              <w:t>No</w:t>
            </w:r>
            <w:r w:rsidRPr="00620FEC">
              <w:t> </w:t>
            </w:r>
          </w:p>
        </w:tc>
        <w:tc>
          <w:tcPr>
            <w:tcW w:w="2385" w:type="dxa"/>
            <w:tcBorders>
              <w:top w:val="single" w:sz="6" w:space="0" w:color="auto"/>
              <w:left w:val="single" w:sz="6" w:space="0" w:color="auto"/>
              <w:bottom w:val="single" w:sz="6" w:space="0" w:color="auto"/>
              <w:right w:val="single" w:sz="6" w:space="0" w:color="auto"/>
            </w:tcBorders>
            <w:hideMark/>
          </w:tcPr>
          <w:p w14:paraId="4AEA4726" w14:textId="77777777" w:rsidR="00620FEC" w:rsidRPr="00620FEC" w:rsidRDefault="00620FEC" w:rsidP="00620FEC">
            <w:r w:rsidRPr="00620FEC">
              <w:t> </w:t>
            </w:r>
          </w:p>
        </w:tc>
      </w:tr>
      <w:tr w:rsidR="00620FEC" w:rsidRPr="00620FEC" w14:paraId="0270B67D" w14:textId="77777777">
        <w:trPr>
          <w:trHeight w:val="300"/>
        </w:trPr>
        <w:tc>
          <w:tcPr>
            <w:tcW w:w="2820" w:type="dxa"/>
            <w:tcBorders>
              <w:top w:val="single" w:sz="6" w:space="0" w:color="auto"/>
              <w:left w:val="single" w:sz="6" w:space="0" w:color="auto"/>
              <w:bottom w:val="single" w:sz="6" w:space="0" w:color="auto"/>
              <w:right w:val="single" w:sz="6" w:space="0" w:color="auto"/>
            </w:tcBorders>
            <w:hideMark/>
          </w:tcPr>
          <w:p w14:paraId="75450E10" w14:textId="77777777" w:rsidR="00620FEC" w:rsidRPr="00620FEC" w:rsidRDefault="00620FEC" w:rsidP="00620FEC">
            <w:r w:rsidRPr="00620FEC">
              <w:rPr>
                <w:lang w:val="en-US"/>
              </w:rPr>
              <w:t>Is the individual barred from regulated activity</w:t>
            </w:r>
            <w:r w:rsidRPr="00620FEC">
              <w:t> </w:t>
            </w:r>
          </w:p>
        </w:tc>
        <w:tc>
          <w:tcPr>
            <w:tcW w:w="1875" w:type="dxa"/>
            <w:gridSpan w:val="2"/>
            <w:tcBorders>
              <w:top w:val="single" w:sz="6" w:space="0" w:color="auto"/>
              <w:left w:val="single" w:sz="6" w:space="0" w:color="auto"/>
              <w:bottom w:val="single" w:sz="6" w:space="0" w:color="auto"/>
              <w:right w:val="single" w:sz="6" w:space="0" w:color="auto"/>
            </w:tcBorders>
            <w:hideMark/>
          </w:tcPr>
          <w:p w14:paraId="75398022" w14:textId="77777777" w:rsidR="00620FEC" w:rsidRPr="00620FEC" w:rsidRDefault="00620FEC" w:rsidP="00620FEC">
            <w:r w:rsidRPr="00620FEC">
              <w:rPr>
                <w:lang w:val="en-US"/>
              </w:rPr>
              <w:t>Yes</w:t>
            </w:r>
            <w:r w:rsidRPr="00620FEC">
              <w:t> </w:t>
            </w:r>
          </w:p>
        </w:tc>
        <w:tc>
          <w:tcPr>
            <w:tcW w:w="1905" w:type="dxa"/>
            <w:gridSpan w:val="2"/>
            <w:tcBorders>
              <w:top w:val="single" w:sz="6" w:space="0" w:color="auto"/>
              <w:left w:val="single" w:sz="6" w:space="0" w:color="auto"/>
              <w:bottom w:val="single" w:sz="6" w:space="0" w:color="auto"/>
              <w:right w:val="single" w:sz="6" w:space="0" w:color="auto"/>
            </w:tcBorders>
            <w:hideMark/>
          </w:tcPr>
          <w:p w14:paraId="39F5902A" w14:textId="77777777" w:rsidR="00620FEC" w:rsidRPr="00620FEC" w:rsidRDefault="00620FEC" w:rsidP="00620FEC">
            <w:r w:rsidRPr="00620FEC">
              <w:rPr>
                <w:lang w:val="en-US"/>
              </w:rPr>
              <w:t>No</w:t>
            </w:r>
            <w:r w:rsidRPr="00620FEC">
              <w:t> </w:t>
            </w:r>
          </w:p>
        </w:tc>
        <w:tc>
          <w:tcPr>
            <w:tcW w:w="2385" w:type="dxa"/>
            <w:tcBorders>
              <w:top w:val="single" w:sz="6" w:space="0" w:color="auto"/>
              <w:left w:val="single" w:sz="6" w:space="0" w:color="auto"/>
              <w:bottom w:val="single" w:sz="6" w:space="0" w:color="auto"/>
              <w:right w:val="single" w:sz="6" w:space="0" w:color="auto"/>
            </w:tcBorders>
            <w:hideMark/>
          </w:tcPr>
          <w:p w14:paraId="1CA85FD2" w14:textId="77777777" w:rsidR="00620FEC" w:rsidRPr="00620FEC" w:rsidRDefault="00620FEC" w:rsidP="00620FEC">
            <w:r w:rsidRPr="00620FEC">
              <w:rPr>
                <w:lang w:val="en-US"/>
              </w:rPr>
              <w:t>Does not require DBS check for role so unknown</w:t>
            </w:r>
            <w:r w:rsidRPr="00620FEC">
              <w:t> </w:t>
            </w:r>
          </w:p>
        </w:tc>
      </w:tr>
      <w:tr w:rsidR="00620FEC" w:rsidRPr="00620FEC" w14:paraId="6C87B76A" w14:textId="77777777">
        <w:trPr>
          <w:trHeight w:val="300"/>
        </w:trPr>
        <w:tc>
          <w:tcPr>
            <w:tcW w:w="2820" w:type="dxa"/>
            <w:tcBorders>
              <w:top w:val="single" w:sz="6" w:space="0" w:color="auto"/>
              <w:left w:val="single" w:sz="6" w:space="0" w:color="auto"/>
              <w:bottom w:val="single" w:sz="6" w:space="0" w:color="auto"/>
              <w:right w:val="single" w:sz="6" w:space="0" w:color="auto"/>
            </w:tcBorders>
            <w:hideMark/>
          </w:tcPr>
          <w:p w14:paraId="3915798E" w14:textId="77777777" w:rsidR="00620FEC" w:rsidRPr="00620FEC" w:rsidRDefault="00620FEC" w:rsidP="00620FEC">
            <w:r w:rsidRPr="00620FEC">
              <w:rPr>
                <w:lang w:val="en-US"/>
              </w:rPr>
              <w:t>Are SWT satisfied with the individual's explanation of the circumstances of the behaviour</w:t>
            </w:r>
            <w:r w:rsidRPr="00620FEC">
              <w:t> </w:t>
            </w:r>
          </w:p>
        </w:tc>
        <w:tc>
          <w:tcPr>
            <w:tcW w:w="1110" w:type="dxa"/>
            <w:tcBorders>
              <w:top w:val="single" w:sz="6" w:space="0" w:color="auto"/>
              <w:left w:val="single" w:sz="6" w:space="0" w:color="auto"/>
              <w:bottom w:val="single" w:sz="6" w:space="0" w:color="auto"/>
              <w:right w:val="single" w:sz="6" w:space="0" w:color="auto"/>
            </w:tcBorders>
            <w:hideMark/>
          </w:tcPr>
          <w:p w14:paraId="07E51382" w14:textId="77777777" w:rsidR="00620FEC" w:rsidRPr="00620FEC" w:rsidRDefault="00620FEC" w:rsidP="00620FEC">
            <w:r w:rsidRPr="00620FEC">
              <w:rPr>
                <w:lang w:val="en-US"/>
              </w:rPr>
              <w:t>Yes</w:t>
            </w:r>
            <w:r w:rsidRPr="00620FEC">
              <w:t> </w:t>
            </w:r>
          </w:p>
        </w:tc>
        <w:tc>
          <w:tcPr>
            <w:tcW w:w="1305" w:type="dxa"/>
            <w:gridSpan w:val="2"/>
            <w:tcBorders>
              <w:top w:val="single" w:sz="6" w:space="0" w:color="auto"/>
              <w:left w:val="single" w:sz="6" w:space="0" w:color="auto"/>
              <w:bottom w:val="single" w:sz="6" w:space="0" w:color="auto"/>
              <w:right w:val="single" w:sz="6" w:space="0" w:color="auto"/>
            </w:tcBorders>
            <w:hideMark/>
          </w:tcPr>
          <w:p w14:paraId="7A2A2150" w14:textId="77777777" w:rsidR="00620FEC" w:rsidRPr="00620FEC" w:rsidRDefault="00620FEC" w:rsidP="00620FEC">
            <w:r w:rsidRPr="00620FEC">
              <w:rPr>
                <w:lang w:val="en-US"/>
              </w:rPr>
              <w:t>No</w:t>
            </w:r>
            <w:r w:rsidRPr="00620FEC">
              <w:t> </w:t>
            </w:r>
          </w:p>
        </w:tc>
        <w:tc>
          <w:tcPr>
            <w:tcW w:w="1365" w:type="dxa"/>
            <w:tcBorders>
              <w:top w:val="single" w:sz="6" w:space="0" w:color="auto"/>
              <w:left w:val="single" w:sz="6" w:space="0" w:color="auto"/>
              <w:bottom w:val="single" w:sz="6" w:space="0" w:color="auto"/>
              <w:right w:val="single" w:sz="6" w:space="0" w:color="auto"/>
            </w:tcBorders>
            <w:hideMark/>
          </w:tcPr>
          <w:p w14:paraId="3D4CF804" w14:textId="77777777" w:rsidR="00620FEC" w:rsidRPr="00620FEC" w:rsidRDefault="00620FEC" w:rsidP="00620FEC">
            <w:r w:rsidRPr="00620FEC">
              <w:rPr>
                <w:lang w:val="en-US"/>
              </w:rPr>
              <w:t>Unsure</w:t>
            </w:r>
            <w:r w:rsidRPr="00620FEC">
              <w:t> </w:t>
            </w:r>
          </w:p>
        </w:tc>
        <w:tc>
          <w:tcPr>
            <w:tcW w:w="2385" w:type="dxa"/>
            <w:tcBorders>
              <w:top w:val="single" w:sz="6" w:space="0" w:color="auto"/>
              <w:left w:val="single" w:sz="6" w:space="0" w:color="auto"/>
              <w:bottom w:val="single" w:sz="6" w:space="0" w:color="auto"/>
              <w:right w:val="single" w:sz="6" w:space="0" w:color="auto"/>
            </w:tcBorders>
            <w:hideMark/>
          </w:tcPr>
          <w:p w14:paraId="4CD39854" w14:textId="77777777" w:rsidR="00620FEC" w:rsidRPr="00620FEC" w:rsidRDefault="00620FEC" w:rsidP="00620FEC">
            <w:r w:rsidRPr="00620FEC">
              <w:t> </w:t>
            </w:r>
          </w:p>
        </w:tc>
      </w:tr>
      <w:tr w:rsidR="00620FEC" w:rsidRPr="00620FEC" w14:paraId="230F1F8D" w14:textId="77777777">
        <w:trPr>
          <w:trHeight w:val="300"/>
        </w:trPr>
        <w:tc>
          <w:tcPr>
            <w:tcW w:w="2820" w:type="dxa"/>
            <w:tcBorders>
              <w:top w:val="single" w:sz="6" w:space="0" w:color="auto"/>
              <w:left w:val="single" w:sz="6" w:space="0" w:color="auto"/>
              <w:bottom w:val="single" w:sz="6" w:space="0" w:color="auto"/>
              <w:right w:val="single" w:sz="6" w:space="0" w:color="auto"/>
            </w:tcBorders>
            <w:hideMark/>
          </w:tcPr>
          <w:p w14:paraId="2D9442BD" w14:textId="77777777" w:rsidR="00620FEC" w:rsidRPr="00620FEC" w:rsidRDefault="00620FEC" w:rsidP="00620FEC">
            <w:r w:rsidRPr="00620FEC">
              <w:rPr>
                <w:lang w:val="en-US"/>
              </w:rPr>
              <w:t>How serious do SWT consider the behaviour to be</w:t>
            </w:r>
            <w:r w:rsidRPr="00620FEC">
              <w:t> </w:t>
            </w:r>
          </w:p>
        </w:tc>
        <w:tc>
          <w:tcPr>
            <w:tcW w:w="1110" w:type="dxa"/>
            <w:tcBorders>
              <w:top w:val="single" w:sz="6" w:space="0" w:color="auto"/>
              <w:left w:val="single" w:sz="6" w:space="0" w:color="auto"/>
              <w:bottom w:val="single" w:sz="6" w:space="0" w:color="auto"/>
              <w:right w:val="single" w:sz="6" w:space="0" w:color="auto"/>
            </w:tcBorders>
            <w:hideMark/>
          </w:tcPr>
          <w:p w14:paraId="2BD10F6C" w14:textId="77777777" w:rsidR="00620FEC" w:rsidRPr="00620FEC" w:rsidRDefault="00620FEC" w:rsidP="00620FEC">
            <w:r w:rsidRPr="00620FEC">
              <w:rPr>
                <w:lang w:val="en-US"/>
              </w:rPr>
              <w:t>Major </w:t>
            </w:r>
            <w:r w:rsidRPr="00620FEC">
              <w:t> </w:t>
            </w:r>
          </w:p>
        </w:tc>
        <w:tc>
          <w:tcPr>
            <w:tcW w:w="1305" w:type="dxa"/>
            <w:gridSpan w:val="2"/>
            <w:tcBorders>
              <w:top w:val="single" w:sz="6" w:space="0" w:color="auto"/>
              <w:left w:val="single" w:sz="6" w:space="0" w:color="auto"/>
              <w:bottom w:val="single" w:sz="6" w:space="0" w:color="auto"/>
              <w:right w:val="single" w:sz="6" w:space="0" w:color="auto"/>
            </w:tcBorders>
            <w:hideMark/>
          </w:tcPr>
          <w:p w14:paraId="0E497602" w14:textId="77777777" w:rsidR="00620FEC" w:rsidRPr="00620FEC" w:rsidRDefault="00620FEC" w:rsidP="00620FEC">
            <w:r w:rsidRPr="00620FEC">
              <w:rPr>
                <w:lang w:val="en-US"/>
              </w:rPr>
              <w:t>Moderate</w:t>
            </w:r>
            <w:r w:rsidRPr="00620FEC">
              <w:t> </w:t>
            </w:r>
          </w:p>
        </w:tc>
        <w:tc>
          <w:tcPr>
            <w:tcW w:w="1365" w:type="dxa"/>
            <w:tcBorders>
              <w:top w:val="single" w:sz="6" w:space="0" w:color="auto"/>
              <w:left w:val="single" w:sz="6" w:space="0" w:color="auto"/>
              <w:bottom w:val="single" w:sz="6" w:space="0" w:color="auto"/>
              <w:right w:val="single" w:sz="6" w:space="0" w:color="auto"/>
            </w:tcBorders>
            <w:hideMark/>
          </w:tcPr>
          <w:p w14:paraId="3340E10D" w14:textId="77777777" w:rsidR="00620FEC" w:rsidRPr="00620FEC" w:rsidRDefault="00620FEC" w:rsidP="00620FEC">
            <w:r w:rsidRPr="00620FEC">
              <w:rPr>
                <w:lang w:val="en-US"/>
              </w:rPr>
              <w:t>Minor</w:t>
            </w:r>
            <w:r w:rsidRPr="00620FEC">
              <w:t> </w:t>
            </w:r>
          </w:p>
        </w:tc>
        <w:tc>
          <w:tcPr>
            <w:tcW w:w="2385" w:type="dxa"/>
            <w:tcBorders>
              <w:top w:val="single" w:sz="6" w:space="0" w:color="auto"/>
              <w:left w:val="single" w:sz="6" w:space="0" w:color="auto"/>
              <w:bottom w:val="single" w:sz="6" w:space="0" w:color="auto"/>
              <w:right w:val="single" w:sz="6" w:space="0" w:color="auto"/>
            </w:tcBorders>
            <w:hideMark/>
          </w:tcPr>
          <w:p w14:paraId="5B067DA6" w14:textId="77777777" w:rsidR="00620FEC" w:rsidRPr="00620FEC" w:rsidRDefault="00620FEC" w:rsidP="00620FEC">
            <w:r w:rsidRPr="00620FEC">
              <w:t> </w:t>
            </w:r>
          </w:p>
        </w:tc>
      </w:tr>
      <w:tr w:rsidR="00620FEC" w:rsidRPr="00620FEC" w14:paraId="0F335F52" w14:textId="77777777">
        <w:trPr>
          <w:trHeight w:val="300"/>
        </w:trPr>
        <w:tc>
          <w:tcPr>
            <w:tcW w:w="2820" w:type="dxa"/>
            <w:tcBorders>
              <w:top w:val="single" w:sz="6" w:space="0" w:color="auto"/>
              <w:left w:val="single" w:sz="6" w:space="0" w:color="auto"/>
              <w:bottom w:val="single" w:sz="6" w:space="0" w:color="auto"/>
              <w:right w:val="single" w:sz="6" w:space="0" w:color="auto"/>
            </w:tcBorders>
            <w:hideMark/>
          </w:tcPr>
          <w:p w14:paraId="163A1A53" w14:textId="77777777" w:rsidR="00620FEC" w:rsidRPr="00620FEC" w:rsidRDefault="00620FEC" w:rsidP="00620FEC">
            <w:r w:rsidRPr="00620FEC">
              <w:rPr>
                <w:lang w:val="en-US"/>
              </w:rPr>
              <w:t>Did the offence occur recently? Within last</w:t>
            </w:r>
            <w:r w:rsidRPr="00620FEC">
              <w:t> </w:t>
            </w:r>
          </w:p>
        </w:tc>
        <w:tc>
          <w:tcPr>
            <w:tcW w:w="1110" w:type="dxa"/>
            <w:tcBorders>
              <w:top w:val="single" w:sz="6" w:space="0" w:color="auto"/>
              <w:left w:val="single" w:sz="6" w:space="0" w:color="auto"/>
              <w:bottom w:val="single" w:sz="6" w:space="0" w:color="auto"/>
              <w:right w:val="single" w:sz="6" w:space="0" w:color="auto"/>
            </w:tcBorders>
            <w:hideMark/>
          </w:tcPr>
          <w:p w14:paraId="4E109B2C" w14:textId="77777777" w:rsidR="00620FEC" w:rsidRPr="00620FEC" w:rsidRDefault="00620FEC" w:rsidP="00620FEC">
            <w:r w:rsidRPr="00620FEC">
              <w:rPr>
                <w:lang w:val="en-US"/>
              </w:rPr>
              <w:t>1 yr</w:t>
            </w:r>
            <w:r w:rsidRPr="00620FEC">
              <w:t> </w:t>
            </w:r>
          </w:p>
        </w:tc>
        <w:tc>
          <w:tcPr>
            <w:tcW w:w="1305" w:type="dxa"/>
            <w:gridSpan w:val="2"/>
            <w:tcBorders>
              <w:top w:val="single" w:sz="6" w:space="0" w:color="auto"/>
              <w:left w:val="single" w:sz="6" w:space="0" w:color="auto"/>
              <w:bottom w:val="single" w:sz="6" w:space="0" w:color="auto"/>
              <w:right w:val="single" w:sz="6" w:space="0" w:color="auto"/>
            </w:tcBorders>
            <w:hideMark/>
          </w:tcPr>
          <w:p w14:paraId="6E1DC996" w14:textId="77777777" w:rsidR="00620FEC" w:rsidRPr="00620FEC" w:rsidRDefault="00620FEC" w:rsidP="00620FEC">
            <w:r w:rsidRPr="00620FEC">
              <w:rPr>
                <w:lang w:val="en-US"/>
              </w:rPr>
              <w:t>3yrs</w:t>
            </w:r>
            <w:r w:rsidRPr="00620FEC">
              <w:t> </w:t>
            </w:r>
          </w:p>
        </w:tc>
        <w:tc>
          <w:tcPr>
            <w:tcW w:w="1365" w:type="dxa"/>
            <w:tcBorders>
              <w:top w:val="single" w:sz="6" w:space="0" w:color="auto"/>
              <w:left w:val="single" w:sz="6" w:space="0" w:color="auto"/>
              <w:bottom w:val="single" w:sz="6" w:space="0" w:color="auto"/>
              <w:right w:val="single" w:sz="6" w:space="0" w:color="auto"/>
            </w:tcBorders>
            <w:hideMark/>
          </w:tcPr>
          <w:p w14:paraId="07CB8132" w14:textId="77777777" w:rsidR="00620FEC" w:rsidRPr="00620FEC" w:rsidRDefault="00620FEC" w:rsidP="00620FEC">
            <w:r w:rsidRPr="00620FEC">
              <w:rPr>
                <w:lang w:val="en-US"/>
              </w:rPr>
              <w:t>10yrs +</w:t>
            </w:r>
            <w:r w:rsidRPr="00620FEC">
              <w:t> </w:t>
            </w:r>
          </w:p>
        </w:tc>
        <w:tc>
          <w:tcPr>
            <w:tcW w:w="2385" w:type="dxa"/>
            <w:tcBorders>
              <w:top w:val="single" w:sz="6" w:space="0" w:color="auto"/>
              <w:left w:val="single" w:sz="6" w:space="0" w:color="auto"/>
              <w:bottom w:val="single" w:sz="6" w:space="0" w:color="auto"/>
              <w:right w:val="single" w:sz="6" w:space="0" w:color="auto"/>
            </w:tcBorders>
            <w:hideMark/>
          </w:tcPr>
          <w:p w14:paraId="25281ED4" w14:textId="77777777" w:rsidR="00620FEC" w:rsidRPr="00620FEC" w:rsidRDefault="00620FEC" w:rsidP="00620FEC">
            <w:r w:rsidRPr="00620FEC">
              <w:t> </w:t>
            </w:r>
          </w:p>
        </w:tc>
      </w:tr>
      <w:tr w:rsidR="00620FEC" w:rsidRPr="00620FEC" w14:paraId="2DF7E440" w14:textId="77777777">
        <w:trPr>
          <w:trHeight w:val="300"/>
        </w:trPr>
        <w:tc>
          <w:tcPr>
            <w:tcW w:w="2820" w:type="dxa"/>
            <w:tcBorders>
              <w:top w:val="single" w:sz="6" w:space="0" w:color="auto"/>
              <w:left w:val="single" w:sz="6" w:space="0" w:color="auto"/>
              <w:bottom w:val="single" w:sz="6" w:space="0" w:color="auto"/>
              <w:right w:val="single" w:sz="6" w:space="0" w:color="auto"/>
            </w:tcBorders>
            <w:hideMark/>
          </w:tcPr>
          <w:p w14:paraId="40DC7806" w14:textId="77777777" w:rsidR="00620FEC" w:rsidRPr="00620FEC" w:rsidRDefault="00620FEC" w:rsidP="00620FEC">
            <w:r w:rsidRPr="00620FEC">
              <w:rPr>
                <w:lang w:val="en-US"/>
              </w:rPr>
              <w:t>Does the disclosure show a pattern of behaviour, or was it a one off</w:t>
            </w:r>
            <w:r w:rsidRPr="00620FEC">
              <w:t> </w:t>
            </w:r>
          </w:p>
        </w:tc>
        <w:tc>
          <w:tcPr>
            <w:tcW w:w="1110" w:type="dxa"/>
            <w:tcBorders>
              <w:top w:val="single" w:sz="6" w:space="0" w:color="auto"/>
              <w:left w:val="single" w:sz="6" w:space="0" w:color="auto"/>
              <w:bottom w:val="single" w:sz="6" w:space="0" w:color="auto"/>
              <w:right w:val="single" w:sz="6" w:space="0" w:color="auto"/>
            </w:tcBorders>
            <w:hideMark/>
          </w:tcPr>
          <w:p w14:paraId="64F55099" w14:textId="77777777" w:rsidR="00620FEC" w:rsidRPr="00620FEC" w:rsidRDefault="00620FEC" w:rsidP="00620FEC">
            <w:r w:rsidRPr="00620FEC">
              <w:rPr>
                <w:lang w:val="en-US"/>
              </w:rPr>
              <w:t>One-off</w:t>
            </w:r>
            <w:r w:rsidRPr="00620FEC">
              <w:t> </w:t>
            </w:r>
          </w:p>
        </w:tc>
        <w:tc>
          <w:tcPr>
            <w:tcW w:w="1305" w:type="dxa"/>
            <w:gridSpan w:val="2"/>
            <w:tcBorders>
              <w:top w:val="single" w:sz="6" w:space="0" w:color="auto"/>
              <w:left w:val="single" w:sz="6" w:space="0" w:color="auto"/>
              <w:bottom w:val="single" w:sz="6" w:space="0" w:color="auto"/>
              <w:right w:val="single" w:sz="6" w:space="0" w:color="auto"/>
            </w:tcBorders>
            <w:hideMark/>
          </w:tcPr>
          <w:p w14:paraId="3221F64B" w14:textId="77777777" w:rsidR="00620FEC" w:rsidRPr="00620FEC" w:rsidRDefault="00620FEC" w:rsidP="00620FEC">
            <w:r w:rsidRPr="00620FEC">
              <w:rPr>
                <w:lang w:val="en-US"/>
              </w:rPr>
              <w:t>Repeat - frequent</w:t>
            </w:r>
            <w:r w:rsidRPr="00620FEC">
              <w:t> </w:t>
            </w:r>
          </w:p>
        </w:tc>
        <w:tc>
          <w:tcPr>
            <w:tcW w:w="1365" w:type="dxa"/>
            <w:tcBorders>
              <w:top w:val="single" w:sz="6" w:space="0" w:color="auto"/>
              <w:left w:val="single" w:sz="6" w:space="0" w:color="auto"/>
              <w:bottom w:val="single" w:sz="6" w:space="0" w:color="auto"/>
              <w:right w:val="single" w:sz="6" w:space="0" w:color="auto"/>
            </w:tcBorders>
            <w:hideMark/>
          </w:tcPr>
          <w:p w14:paraId="5BF2669F" w14:textId="77777777" w:rsidR="00620FEC" w:rsidRPr="00620FEC" w:rsidRDefault="00620FEC" w:rsidP="00620FEC">
            <w:r w:rsidRPr="00620FEC">
              <w:rPr>
                <w:lang w:val="en-US"/>
              </w:rPr>
              <w:t>Repeat - Infrequent</w:t>
            </w:r>
            <w:r w:rsidRPr="00620FEC">
              <w:t> </w:t>
            </w:r>
          </w:p>
        </w:tc>
        <w:tc>
          <w:tcPr>
            <w:tcW w:w="2385" w:type="dxa"/>
            <w:tcBorders>
              <w:top w:val="single" w:sz="6" w:space="0" w:color="auto"/>
              <w:left w:val="single" w:sz="6" w:space="0" w:color="auto"/>
              <w:bottom w:val="single" w:sz="6" w:space="0" w:color="auto"/>
              <w:right w:val="single" w:sz="6" w:space="0" w:color="auto"/>
            </w:tcBorders>
            <w:hideMark/>
          </w:tcPr>
          <w:p w14:paraId="7D57D79F" w14:textId="77777777" w:rsidR="00620FEC" w:rsidRPr="00620FEC" w:rsidRDefault="00620FEC" w:rsidP="00620FEC">
            <w:r w:rsidRPr="00620FEC">
              <w:t> </w:t>
            </w:r>
          </w:p>
        </w:tc>
      </w:tr>
      <w:tr w:rsidR="00620FEC" w:rsidRPr="00620FEC" w14:paraId="4334222C" w14:textId="77777777">
        <w:trPr>
          <w:trHeight w:val="300"/>
        </w:trPr>
        <w:tc>
          <w:tcPr>
            <w:tcW w:w="2820" w:type="dxa"/>
            <w:tcBorders>
              <w:top w:val="single" w:sz="6" w:space="0" w:color="auto"/>
              <w:left w:val="single" w:sz="6" w:space="0" w:color="auto"/>
              <w:bottom w:val="single" w:sz="6" w:space="0" w:color="auto"/>
              <w:right w:val="single" w:sz="6" w:space="0" w:color="auto"/>
            </w:tcBorders>
            <w:hideMark/>
          </w:tcPr>
          <w:p w14:paraId="19FC3DE6" w14:textId="77777777" w:rsidR="00620FEC" w:rsidRPr="00620FEC" w:rsidRDefault="00620FEC" w:rsidP="00620FEC">
            <w:r w:rsidRPr="00620FEC">
              <w:rPr>
                <w:lang w:val="en-US"/>
              </w:rPr>
              <w:t>Have the circumstances that contributed to the behaviour changed for the better</w:t>
            </w:r>
            <w:r w:rsidRPr="00620FEC">
              <w:t> </w:t>
            </w:r>
          </w:p>
        </w:tc>
        <w:tc>
          <w:tcPr>
            <w:tcW w:w="1110" w:type="dxa"/>
            <w:tcBorders>
              <w:top w:val="single" w:sz="6" w:space="0" w:color="auto"/>
              <w:left w:val="single" w:sz="6" w:space="0" w:color="auto"/>
              <w:bottom w:val="single" w:sz="6" w:space="0" w:color="auto"/>
              <w:right w:val="single" w:sz="6" w:space="0" w:color="auto"/>
            </w:tcBorders>
            <w:hideMark/>
          </w:tcPr>
          <w:p w14:paraId="7CDF6170" w14:textId="77777777" w:rsidR="00620FEC" w:rsidRPr="00620FEC" w:rsidRDefault="00620FEC" w:rsidP="00620FEC">
            <w:r w:rsidRPr="00620FEC">
              <w:rPr>
                <w:lang w:val="en-US"/>
              </w:rPr>
              <w:t>Yes</w:t>
            </w:r>
            <w:r w:rsidRPr="00620FEC">
              <w:t> </w:t>
            </w:r>
          </w:p>
        </w:tc>
        <w:tc>
          <w:tcPr>
            <w:tcW w:w="1305" w:type="dxa"/>
            <w:gridSpan w:val="2"/>
            <w:tcBorders>
              <w:top w:val="single" w:sz="6" w:space="0" w:color="auto"/>
              <w:left w:val="single" w:sz="6" w:space="0" w:color="auto"/>
              <w:bottom w:val="single" w:sz="6" w:space="0" w:color="auto"/>
              <w:right w:val="single" w:sz="6" w:space="0" w:color="auto"/>
            </w:tcBorders>
            <w:hideMark/>
          </w:tcPr>
          <w:p w14:paraId="20AA116E" w14:textId="77777777" w:rsidR="00620FEC" w:rsidRPr="00620FEC" w:rsidRDefault="00620FEC" w:rsidP="00620FEC">
            <w:r w:rsidRPr="00620FEC">
              <w:rPr>
                <w:lang w:val="en-US"/>
              </w:rPr>
              <w:t>No</w:t>
            </w:r>
            <w:r w:rsidRPr="00620FEC">
              <w:t> </w:t>
            </w:r>
          </w:p>
        </w:tc>
        <w:tc>
          <w:tcPr>
            <w:tcW w:w="1365" w:type="dxa"/>
            <w:tcBorders>
              <w:top w:val="single" w:sz="6" w:space="0" w:color="auto"/>
              <w:left w:val="single" w:sz="6" w:space="0" w:color="auto"/>
              <w:bottom w:val="single" w:sz="6" w:space="0" w:color="auto"/>
              <w:right w:val="single" w:sz="6" w:space="0" w:color="auto"/>
            </w:tcBorders>
            <w:hideMark/>
          </w:tcPr>
          <w:p w14:paraId="376B79A9" w14:textId="77777777" w:rsidR="00620FEC" w:rsidRPr="00620FEC" w:rsidRDefault="00620FEC" w:rsidP="00620FEC">
            <w:r w:rsidRPr="00620FEC">
              <w:rPr>
                <w:lang w:val="en-US"/>
              </w:rPr>
              <w:t>Maybe</w:t>
            </w:r>
            <w:r w:rsidRPr="00620FEC">
              <w:t> </w:t>
            </w:r>
          </w:p>
        </w:tc>
        <w:tc>
          <w:tcPr>
            <w:tcW w:w="2385" w:type="dxa"/>
            <w:tcBorders>
              <w:top w:val="single" w:sz="6" w:space="0" w:color="auto"/>
              <w:left w:val="single" w:sz="6" w:space="0" w:color="auto"/>
              <w:bottom w:val="single" w:sz="6" w:space="0" w:color="auto"/>
              <w:right w:val="single" w:sz="6" w:space="0" w:color="auto"/>
            </w:tcBorders>
            <w:hideMark/>
          </w:tcPr>
          <w:p w14:paraId="312713EC" w14:textId="77777777" w:rsidR="00620FEC" w:rsidRPr="00620FEC" w:rsidRDefault="00620FEC" w:rsidP="00620FEC">
            <w:r w:rsidRPr="00620FEC">
              <w:t> </w:t>
            </w:r>
          </w:p>
        </w:tc>
      </w:tr>
      <w:tr w:rsidR="00620FEC" w:rsidRPr="00620FEC" w14:paraId="2F047C04" w14:textId="77777777">
        <w:trPr>
          <w:trHeight w:val="300"/>
        </w:trPr>
        <w:tc>
          <w:tcPr>
            <w:tcW w:w="2820" w:type="dxa"/>
            <w:tcBorders>
              <w:top w:val="single" w:sz="6" w:space="0" w:color="auto"/>
              <w:left w:val="single" w:sz="6" w:space="0" w:color="auto"/>
              <w:bottom w:val="single" w:sz="6" w:space="0" w:color="auto"/>
              <w:right w:val="single" w:sz="6" w:space="0" w:color="auto"/>
            </w:tcBorders>
            <w:hideMark/>
          </w:tcPr>
          <w:p w14:paraId="420FB8DE" w14:textId="77777777" w:rsidR="00620FEC" w:rsidRPr="00620FEC" w:rsidRDefault="00620FEC" w:rsidP="00620FEC">
            <w:r w:rsidRPr="00620FEC">
              <w:rPr>
                <w:lang w:val="en-US"/>
              </w:rPr>
              <w:t>Did the individual disclose the behaviour/offence themselves or were they reported to you by another person?</w:t>
            </w:r>
            <w:r w:rsidRPr="00620FEC">
              <w:t> </w:t>
            </w:r>
          </w:p>
        </w:tc>
        <w:tc>
          <w:tcPr>
            <w:tcW w:w="1110" w:type="dxa"/>
            <w:tcBorders>
              <w:top w:val="single" w:sz="6" w:space="0" w:color="auto"/>
              <w:left w:val="single" w:sz="6" w:space="0" w:color="auto"/>
              <w:bottom w:val="single" w:sz="6" w:space="0" w:color="auto"/>
              <w:right w:val="single" w:sz="6" w:space="0" w:color="auto"/>
            </w:tcBorders>
            <w:hideMark/>
          </w:tcPr>
          <w:p w14:paraId="7033F00A" w14:textId="77777777" w:rsidR="00620FEC" w:rsidRPr="00620FEC" w:rsidRDefault="00620FEC" w:rsidP="00620FEC">
            <w:r w:rsidRPr="00620FEC">
              <w:rPr>
                <w:lang w:val="en-US"/>
              </w:rPr>
              <w:t>Yes- they disclosed</w:t>
            </w:r>
            <w:r w:rsidRPr="00620FEC">
              <w:t> </w:t>
            </w:r>
          </w:p>
        </w:tc>
        <w:tc>
          <w:tcPr>
            <w:tcW w:w="1305" w:type="dxa"/>
            <w:gridSpan w:val="2"/>
            <w:tcBorders>
              <w:top w:val="single" w:sz="6" w:space="0" w:color="auto"/>
              <w:left w:val="single" w:sz="6" w:space="0" w:color="auto"/>
              <w:bottom w:val="single" w:sz="6" w:space="0" w:color="auto"/>
              <w:right w:val="single" w:sz="6" w:space="0" w:color="auto"/>
            </w:tcBorders>
            <w:hideMark/>
          </w:tcPr>
          <w:p w14:paraId="138CB635" w14:textId="77777777" w:rsidR="00620FEC" w:rsidRPr="00620FEC" w:rsidRDefault="00620FEC" w:rsidP="00620FEC">
            <w:r w:rsidRPr="00620FEC">
              <w:rPr>
                <w:lang w:val="en-US"/>
              </w:rPr>
              <w:t>No – no valid reason</w:t>
            </w:r>
            <w:r w:rsidRPr="00620FEC">
              <w:t> </w:t>
            </w:r>
          </w:p>
        </w:tc>
        <w:tc>
          <w:tcPr>
            <w:tcW w:w="1365" w:type="dxa"/>
            <w:tcBorders>
              <w:top w:val="single" w:sz="6" w:space="0" w:color="auto"/>
              <w:left w:val="single" w:sz="6" w:space="0" w:color="auto"/>
              <w:bottom w:val="single" w:sz="6" w:space="0" w:color="auto"/>
              <w:right w:val="single" w:sz="6" w:space="0" w:color="auto"/>
            </w:tcBorders>
            <w:hideMark/>
          </w:tcPr>
          <w:p w14:paraId="1836CB6D" w14:textId="77777777" w:rsidR="00620FEC" w:rsidRPr="00620FEC" w:rsidRDefault="00620FEC" w:rsidP="00620FEC">
            <w:r w:rsidRPr="00620FEC">
              <w:rPr>
                <w:lang w:val="en-US"/>
              </w:rPr>
              <w:t>No – with valid reason</w:t>
            </w:r>
            <w:r w:rsidRPr="00620FEC">
              <w:t> </w:t>
            </w:r>
          </w:p>
        </w:tc>
        <w:tc>
          <w:tcPr>
            <w:tcW w:w="2385" w:type="dxa"/>
            <w:tcBorders>
              <w:top w:val="single" w:sz="6" w:space="0" w:color="auto"/>
              <w:left w:val="single" w:sz="6" w:space="0" w:color="auto"/>
              <w:bottom w:val="single" w:sz="6" w:space="0" w:color="auto"/>
              <w:right w:val="single" w:sz="6" w:space="0" w:color="auto"/>
            </w:tcBorders>
            <w:hideMark/>
          </w:tcPr>
          <w:p w14:paraId="0926C29B" w14:textId="77777777" w:rsidR="00620FEC" w:rsidRPr="00620FEC" w:rsidRDefault="00620FEC" w:rsidP="00620FEC">
            <w:r w:rsidRPr="00620FEC">
              <w:rPr>
                <w:lang w:val="en-US"/>
              </w:rPr>
              <w:t>Reported by another person/organisation (name who) </w:t>
            </w:r>
            <w:r w:rsidRPr="00620FEC">
              <w:t> </w:t>
            </w:r>
          </w:p>
        </w:tc>
      </w:tr>
      <w:tr w:rsidR="00620FEC" w:rsidRPr="00620FEC" w14:paraId="102036D4" w14:textId="77777777">
        <w:trPr>
          <w:trHeight w:val="300"/>
        </w:trPr>
        <w:tc>
          <w:tcPr>
            <w:tcW w:w="2820" w:type="dxa"/>
            <w:tcBorders>
              <w:top w:val="single" w:sz="6" w:space="0" w:color="auto"/>
              <w:left w:val="single" w:sz="6" w:space="0" w:color="auto"/>
              <w:bottom w:val="single" w:sz="6" w:space="0" w:color="auto"/>
              <w:right w:val="single" w:sz="6" w:space="0" w:color="auto"/>
            </w:tcBorders>
            <w:hideMark/>
          </w:tcPr>
          <w:p w14:paraId="5A1678C6" w14:textId="77777777" w:rsidR="00620FEC" w:rsidRPr="00620FEC" w:rsidRDefault="00620FEC" w:rsidP="00620FEC">
            <w:r w:rsidRPr="00620FEC">
              <w:rPr>
                <w:lang w:val="en-US"/>
              </w:rPr>
              <w:t>Are there any concerns </w:t>
            </w:r>
            <w:proofErr w:type="gramStart"/>
            <w:r w:rsidRPr="00620FEC">
              <w:rPr>
                <w:lang w:val="en-US"/>
              </w:rPr>
              <w:t>in regard to</w:t>
            </w:r>
            <w:proofErr w:type="gramEnd"/>
            <w:r w:rsidRPr="00620FEC">
              <w:rPr>
                <w:lang w:val="en-US"/>
              </w:rPr>
              <w:t> the </w:t>
            </w:r>
            <w:proofErr w:type="gramStart"/>
            <w:r w:rsidRPr="00620FEC">
              <w:rPr>
                <w:lang w:val="en-US"/>
              </w:rPr>
              <w:t>individuals</w:t>
            </w:r>
            <w:proofErr w:type="gramEnd"/>
            <w:r w:rsidRPr="00620FEC">
              <w:rPr>
                <w:lang w:val="en-US"/>
              </w:rPr>
              <w:t> motivations for participating </w:t>
            </w:r>
            <w:r w:rsidRPr="00620FEC">
              <w:t> </w:t>
            </w:r>
          </w:p>
        </w:tc>
        <w:tc>
          <w:tcPr>
            <w:tcW w:w="1875" w:type="dxa"/>
            <w:gridSpan w:val="2"/>
            <w:tcBorders>
              <w:top w:val="single" w:sz="6" w:space="0" w:color="auto"/>
              <w:left w:val="single" w:sz="6" w:space="0" w:color="auto"/>
              <w:bottom w:val="single" w:sz="6" w:space="0" w:color="auto"/>
              <w:right w:val="single" w:sz="6" w:space="0" w:color="auto"/>
            </w:tcBorders>
            <w:hideMark/>
          </w:tcPr>
          <w:p w14:paraId="2B241D2C" w14:textId="77777777" w:rsidR="00620FEC" w:rsidRPr="00620FEC" w:rsidRDefault="00620FEC" w:rsidP="00620FEC">
            <w:r w:rsidRPr="00620FEC">
              <w:rPr>
                <w:lang w:val="en-US"/>
              </w:rPr>
              <w:t>Yes</w:t>
            </w:r>
            <w:r w:rsidRPr="00620FEC">
              <w:t> </w:t>
            </w:r>
          </w:p>
        </w:tc>
        <w:tc>
          <w:tcPr>
            <w:tcW w:w="1905" w:type="dxa"/>
            <w:gridSpan w:val="2"/>
            <w:tcBorders>
              <w:top w:val="single" w:sz="6" w:space="0" w:color="auto"/>
              <w:left w:val="single" w:sz="6" w:space="0" w:color="auto"/>
              <w:bottom w:val="single" w:sz="6" w:space="0" w:color="auto"/>
              <w:right w:val="single" w:sz="6" w:space="0" w:color="auto"/>
            </w:tcBorders>
            <w:hideMark/>
          </w:tcPr>
          <w:p w14:paraId="237FE146" w14:textId="77777777" w:rsidR="00620FEC" w:rsidRPr="00620FEC" w:rsidRDefault="00620FEC" w:rsidP="00620FEC">
            <w:r w:rsidRPr="00620FEC">
              <w:rPr>
                <w:lang w:val="en-US"/>
              </w:rPr>
              <w:t>No</w:t>
            </w:r>
            <w:r w:rsidRPr="00620FEC">
              <w:t> </w:t>
            </w:r>
          </w:p>
        </w:tc>
        <w:tc>
          <w:tcPr>
            <w:tcW w:w="2385" w:type="dxa"/>
            <w:tcBorders>
              <w:top w:val="single" w:sz="6" w:space="0" w:color="auto"/>
              <w:left w:val="single" w:sz="6" w:space="0" w:color="auto"/>
              <w:bottom w:val="single" w:sz="6" w:space="0" w:color="auto"/>
              <w:right w:val="single" w:sz="6" w:space="0" w:color="auto"/>
            </w:tcBorders>
            <w:hideMark/>
          </w:tcPr>
          <w:p w14:paraId="7BF20E6C" w14:textId="77777777" w:rsidR="00620FEC" w:rsidRPr="00620FEC" w:rsidRDefault="00620FEC" w:rsidP="00620FEC">
            <w:r w:rsidRPr="00620FEC">
              <w:t> </w:t>
            </w:r>
          </w:p>
        </w:tc>
      </w:tr>
      <w:tr w:rsidR="00620FEC" w:rsidRPr="00620FEC" w14:paraId="09C67211" w14:textId="77777777">
        <w:trPr>
          <w:trHeight w:val="300"/>
        </w:trPr>
        <w:tc>
          <w:tcPr>
            <w:tcW w:w="2820" w:type="dxa"/>
            <w:tcBorders>
              <w:top w:val="single" w:sz="6" w:space="0" w:color="auto"/>
              <w:left w:val="single" w:sz="6" w:space="0" w:color="auto"/>
              <w:bottom w:val="single" w:sz="6" w:space="0" w:color="auto"/>
              <w:right w:val="single" w:sz="6" w:space="0" w:color="auto"/>
            </w:tcBorders>
            <w:hideMark/>
          </w:tcPr>
          <w:p w14:paraId="3EE42494" w14:textId="77777777" w:rsidR="00620FEC" w:rsidRPr="00620FEC" w:rsidRDefault="00620FEC" w:rsidP="00620FEC">
            <w:r w:rsidRPr="00620FEC">
              <w:rPr>
                <w:lang w:val="en-US"/>
              </w:rPr>
              <w:t>What level of supervision will the individual receive</w:t>
            </w:r>
            <w:r w:rsidRPr="00620FEC">
              <w:t> </w:t>
            </w:r>
          </w:p>
        </w:tc>
        <w:tc>
          <w:tcPr>
            <w:tcW w:w="1110" w:type="dxa"/>
            <w:tcBorders>
              <w:top w:val="single" w:sz="6" w:space="0" w:color="auto"/>
              <w:left w:val="single" w:sz="6" w:space="0" w:color="auto"/>
              <w:bottom w:val="single" w:sz="6" w:space="0" w:color="auto"/>
              <w:right w:val="single" w:sz="6" w:space="0" w:color="auto"/>
            </w:tcBorders>
            <w:hideMark/>
          </w:tcPr>
          <w:p w14:paraId="515C1922" w14:textId="77777777" w:rsidR="00620FEC" w:rsidRPr="00620FEC" w:rsidRDefault="00620FEC" w:rsidP="00620FEC">
            <w:r w:rsidRPr="00620FEC">
              <w:rPr>
                <w:lang w:val="en-US"/>
              </w:rPr>
              <w:t>High</w:t>
            </w:r>
            <w:r w:rsidRPr="00620FEC">
              <w:t> </w:t>
            </w:r>
          </w:p>
        </w:tc>
        <w:tc>
          <w:tcPr>
            <w:tcW w:w="1305" w:type="dxa"/>
            <w:gridSpan w:val="2"/>
            <w:tcBorders>
              <w:top w:val="single" w:sz="6" w:space="0" w:color="auto"/>
              <w:left w:val="single" w:sz="6" w:space="0" w:color="auto"/>
              <w:bottom w:val="single" w:sz="6" w:space="0" w:color="auto"/>
              <w:right w:val="single" w:sz="6" w:space="0" w:color="auto"/>
            </w:tcBorders>
            <w:hideMark/>
          </w:tcPr>
          <w:p w14:paraId="553CFF3F" w14:textId="77777777" w:rsidR="00620FEC" w:rsidRPr="00620FEC" w:rsidRDefault="00620FEC" w:rsidP="00620FEC">
            <w:r w:rsidRPr="00620FEC">
              <w:rPr>
                <w:lang w:val="en-US"/>
              </w:rPr>
              <w:t>Moderate</w:t>
            </w:r>
            <w:r w:rsidRPr="00620FEC">
              <w:t> </w:t>
            </w:r>
          </w:p>
        </w:tc>
        <w:tc>
          <w:tcPr>
            <w:tcW w:w="1365" w:type="dxa"/>
            <w:tcBorders>
              <w:top w:val="single" w:sz="6" w:space="0" w:color="auto"/>
              <w:left w:val="single" w:sz="6" w:space="0" w:color="auto"/>
              <w:bottom w:val="single" w:sz="6" w:space="0" w:color="auto"/>
              <w:right w:val="single" w:sz="6" w:space="0" w:color="auto"/>
            </w:tcBorders>
            <w:hideMark/>
          </w:tcPr>
          <w:p w14:paraId="2019022F" w14:textId="77777777" w:rsidR="00620FEC" w:rsidRPr="00620FEC" w:rsidRDefault="00620FEC" w:rsidP="00620FEC">
            <w:r w:rsidRPr="00620FEC">
              <w:rPr>
                <w:lang w:val="en-US"/>
              </w:rPr>
              <w:t>Low</w:t>
            </w:r>
            <w:r w:rsidRPr="00620FEC">
              <w:t> </w:t>
            </w:r>
          </w:p>
        </w:tc>
        <w:tc>
          <w:tcPr>
            <w:tcW w:w="2385" w:type="dxa"/>
            <w:tcBorders>
              <w:top w:val="single" w:sz="6" w:space="0" w:color="auto"/>
              <w:left w:val="single" w:sz="6" w:space="0" w:color="auto"/>
              <w:bottom w:val="single" w:sz="6" w:space="0" w:color="auto"/>
              <w:right w:val="single" w:sz="6" w:space="0" w:color="auto"/>
            </w:tcBorders>
            <w:hideMark/>
          </w:tcPr>
          <w:p w14:paraId="7A7586EF" w14:textId="77777777" w:rsidR="00620FEC" w:rsidRPr="00620FEC" w:rsidRDefault="00620FEC" w:rsidP="00620FEC">
            <w:r w:rsidRPr="00620FEC">
              <w:t> </w:t>
            </w:r>
          </w:p>
        </w:tc>
      </w:tr>
    </w:tbl>
    <w:p w14:paraId="1D12B7BE" w14:textId="77777777" w:rsidR="00620FEC" w:rsidRPr="00620FEC" w:rsidRDefault="00620FEC" w:rsidP="00620FEC">
      <w:r w:rsidRPr="00620FEC">
        <w:t> </w:t>
      </w:r>
    </w:p>
    <w:p w14:paraId="721FA506" w14:textId="77777777" w:rsidR="00620FEC" w:rsidRPr="00620FEC" w:rsidRDefault="00620FEC" w:rsidP="00620FEC">
      <w:r w:rsidRPr="00620FEC">
        <w:rPr>
          <w:lang w:val="en-US"/>
        </w:rPr>
        <w:t>Part 5 – Mitigations of Risk and safeguards</w:t>
      </w:r>
      <w:r w:rsidRPr="00620FEC">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320"/>
        <w:gridCol w:w="1575"/>
        <w:gridCol w:w="2625"/>
        <w:gridCol w:w="2235"/>
        <w:gridCol w:w="1245"/>
      </w:tblGrid>
      <w:tr w:rsidR="00620FEC" w:rsidRPr="00620FEC" w14:paraId="7F2E8CF3" w14:textId="77777777">
        <w:trPr>
          <w:trHeight w:val="300"/>
        </w:trPr>
        <w:tc>
          <w:tcPr>
            <w:tcW w:w="1320" w:type="dxa"/>
            <w:tcBorders>
              <w:top w:val="single" w:sz="6" w:space="0" w:color="auto"/>
              <w:left w:val="single" w:sz="6" w:space="0" w:color="auto"/>
              <w:bottom w:val="single" w:sz="6" w:space="0" w:color="auto"/>
              <w:right w:val="single" w:sz="6" w:space="0" w:color="auto"/>
            </w:tcBorders>
            <w:shd w:val="clear" w:color="auto" w:fill="0070C0"/>
            <w:hideMark/>
          </w:tcPr>
          <w:p w14:paraId="430ACF71" w14:textId="77777777" w:rsidR="00620FEC" w:rsidRPr="00620FEC" w:rsidRDefault="00620FEC" w:rsidP="00620FEC">
            <w:r w:rsidRPr="00620FEC">
              <w:rPr>
                <w:b/>
                <w:bCs/>
                <w:lang w:val="en-US"/>
              </w:rPr>
              <w:t>Possible Risk</w:t>
            </w:r>
            <w:r w:rsidRPr="00620FEC">
              <w:t> </w:t>
            </w:r>
          </w:p>
        </w:tc>
        <w:tc>
          <w:tcPr>
            <w:tcW w:w="1575" w:type="dxa"/>
            <w:tcBorders>
              <w:top w:val="single" w:sz="6" w:space="0" w:color="auto"/>
              <w:left w:val="single" w:sz="6" w:space="0" w:color="auto"/>
              <w:bottom w:val="single" w:sz="6" w:space="0" w:color="auto"/>
              <w:right w:val="single" w:sz="6" w:space="0" w:color="auto"/>
            </w:tcBorders>
            <w:shd w:val="clear" w:color="auto" w:fill="0070C0"/>
            <w:hideMark/>
          </w:tcPr>
          <w:p w14:paraId="10C4EA0F" w14:textId="77777777" w:rsidR="00620FEC" w:rsidRPr="00620FEC" w:rsidRDefault="00620FEC" w:rsidP="00620FEC">
            <w:r w:rsidRPr="00620FEC">
              <w:rPr>
                <w:b/>
                <w:bCs/>
                <w:lang w:val="en-US"/>
              </w:rPr>
              <w:t>Risks to individual, role/event, other staff, public or service users</w:t>
            </w:r>
            <w:r w:rsidRPr="00620FEC">
              <w:t> </w:t>
            </w:r>
          </w:p>
        </w:tc>
        <w:tc>
          <w:tcPr>
            <w:tcW w:w="2625" w:type="dxa"/>
            <w:tcBorders>
              <w:top w:val="single" w:sz="6" w:space="0" w:color="auto"/>
              <w:left w:val="single" w:sz="6" w:space="0" w:color="auto"/>
              <w:bottom w:val="single" w:sz="6" w:space="0" w:color="auto"/>
              <w:right w:val="single" w:sz="6" w:space="0" w:color="auto"/>
            </w:tcBorders>
            <w:shd w:val="clear" w:color="auto" w:fill="0070C0"/>
            <w:hideMark/>
          </w:tcPr>
          <w:p w14:paraId="6D540A47" w14:textId="77777777" w:rsidR="00620FEC" w:rsidRPr="00620FEC" w:rsidRDefault="00620FEC" w:rsidP="00620FEC">
            <w:r w:rsidRPr="00620FEC">
              <w:rPr>
                <w:b/>
                <w:bCs/>
                <w:lang w:val="en-US"/>
              </w:rPr>
              <w:t>Control measures/management of risk</w:t>
            </w:r>
            <w:r w:rsidRPr="00620FEC">
              <w:t> </w:t>
            </w:r>
          </w:p>
        </w:tc>
        <w:tc>
          <w:tcPr>
            <w:tcW w:w="2235" w:type="dxa"/>
            <w:tcBorders>
              <w:top w:val="single" w:sz="6" w:space="0" w:color="auto"/>
              <w:left w:val="single" w:sz="6" w:space="0" w:color="auto"/>
              <w:bottom w:val="single" w:sz="6" w:space="0" w:color="auto"/>
              <w:right w:val="single" w:sz="6" w:space="0" w:color="auto"/>
            </w:tcBorders>
            <w:shd w:val="clear" w:color="auto" w:fill="0070C0"/>
            <w:hideMark/>
          </w:tcPr>
          <w:p w14:paraId="4C1B34E9" w14:textId="77777777" w:rsidR="00620FEC" w:rsidRPr="00620FEC" w:rsidRDefault="00620FEC" w:rsidP="00620FEC">
            <w:r w:rsidRPr="00620FEC">
              <w:rPr>
                <w:b/>
                <w:bCs/>
                <w:lang w:val="en-US"/>
              </w:rPr>
              <w:t>Risk Rating</w:t>
            </w:r>
            <w:r w:rsidRPr="00620FEC">
              <w:t> </w:t>
            </w:r>
          </w:p>
          <w:p w14:paraId="4AC9B6DF" w14:textId="77777777" w:rsidR="00620FEC" w:rsidRPr="00620FEC" w:rsidRDefault="00620FEC" w:rsidP="00620FEC">
            <w:r w:rsidRPr="00620FEC">
              <w:rPr>
                <w:b/>
                <w:bCs/>
                <w:lang w:val="en-US"/>
              </w:rPr>
              <w:t>Low/Medium/High</w:t>
            </w:r>
            <w:r w:rsidRPr="00620FEC">
              <w:t> </w:t>
            </w:r>
          </w:p>
          <w:p w14:paraId="377955E4" w14:textId="77777777" w:rsidR="00620FEC" w:rsidRPr="00620FEC" w:rsidRDefault="00620FEC" w:rsidP="00620FEC">
            <w:r w:rsidRPr="00620FEC">
              <w:rPr>
                <w:b/>
                <w:bCs/>
                <w:lang w:val="en-US"/>
              </w:rPr>
              <w:t>Green/Amber/Red</w:t>
            </w:r>
            <w:r w:rsidRPr="00620FEC">
              <w:t> </w:t>
            </w:r>
          </w:p>
        </w:tc>
        <w:tc>
          <w:tcPr>
            <w:tcW w:w="1245" w:type="dxa"/>
            <w:tcBorders>
              <w:top w:val="single" w:sz="6" w:space="0" w:color="auto"/>
              <w:left w:val="single" w:sz="6" w:space="0" w:color="auto"/>
              <w:bottom w:val="single" w:sz="6" w:space="0" w:color="auto"/>
              <w:right w:val="single" w:sz="6" w:space="0" w:color="auto"/>
            </w:tcBorders>
            <w:shd w:val="clear" w:color="auto" w:fill="0070C0"/>
            <w:hideMark/>
          </w:tcPr>
          <w:p w14:paraId="44E0CD3E" w14:textId="77777777" w:rsidR="00620FEC" w:rsidRPr="00620FEC" w:rsidRDefault="00620FEC" w:rsidP="00620FEC">
            <w:r w:rsidRPr="00620FEC">
              <w:rPr>
                <w:b/>
                <w:bCs/>
                <w:lang w:val="en-US"/>
              </w:rPr>
              <w:t>Review date</w:t>
            </w:r>
            <w:r w:rsidRPr="00620FEC">
              <w:t> </w:t>
            </w:r>
          </w:p>
        </w:tc>
      </w:tr>
      <w:tr w:rsidR="00620FEC" w:rsidRPr="00620FEC" w14:paraId="6CFD1F85" w14:textId="77777777">
        <w:trPr>
          <w:trHeight w:val="300"/>
        </w:trPr>
        <w:tc>
          <w:tcPr>
            <w:tcW w:w="1320" w:type="dxa"/>
            <w:tcBorders>
              <w:top w:val="single" w:sz="6" w:space="0" w:color="auto"/>
              <w:left w:val="single" w:sz="6" w:space="0" w:color="auto"/>
              <w:bottom w:val="single" w:sz="6" w:space="0" w:color="auto"/>
              <w:right w:val="single" w:sz="6" w:space="0" w:color="auto"/>
            </w:tcBorders>
            <w:hideMark/>
          </w:tcPr>
          <w:p w14:paraId="37E246C8" w14:textId="77777777" w:rsidR="00620FEC" w:rsidRPr="00620FEC" w:rsidRDefault="00620FEC" w:rsidP="00620FEC">
            <w:r w:rsidRPr="00620FEC">
              <w:t> </w:t>
            </w:r>
          </w:p>
        </w:tc>
        <w:tc>
          <w:tcPr>
            <w:tcW w:w="1575" w:type="dxa"/>
            <w:tcBorders>
              <w:top w:val="single" w:sz="6" w:space="0" w:color="auto"/>
              <w:left w:val="single" w:sz="6" w:space="0" w:color="auto"/>
              <w:bottom w:val="single" w:sz="6" w:space="0" w:color="auto"/>
              <w:right w:val="single" w:sz="6" w:space="0" w:color="auto"/>
            </w:tcBorders>
            <w:hideMark/>
          </w:tcPr>
          <w:p w14:paraId="7EC22DE9" w14:textId="77777777" w:rsidR="00620FEC" w:rsidRPr="00620FEC" w:rsidRDefault="00620FEC" w:rsidP="00620FEC">
            <w:r w:rsidRPr="00620FEC">
              <w:t> </w:t>
            </w:r>
          </w:p>
        </w:tc>
        <w:tc>
          <w:tcPr>
            <w:tcW w:w="2625" w:type="dxa"/>
            <w:tcBorders>
              <w:top w:val="single" w:sz="6" w:space="0" w:color="auto"/>
              <w:left w:val="single" w:sz="6" w:space="0" w:color="auto"/>
              <w:bottom w:val="single" w:sz="6" w:space="0" w:color="auto"/>
              <w:right w:val="single" w:sz="6" w:space="0" w:color="auto"/>
            </w:tcBorders>
            <w:hideMark/>
          </w:tcPr>
          <w:p w14:paraId="7A6839E1" w14:textId="77777777" w:rsidR="00620FEC" w:rsidRPr="00620FEC" w:rsidRDefault="00620FEC" w:rsidP="00620FEC">
            <w:r w:rsidRPr="00620FEC">
              <w:t> </w:t>
            </w:r>
          </w:p>
        </w:tc>
        <w:tc>
          <w:tcPr>
            <w:tcW w:w="2235" w:type="dxa"/>
            <w:tcBorders>
              <w:top w:val="single" w:sz="6" w:space="0" w:color="auto"/>
              <w:left w:val="single" w:sz="6" w:space="0" w:color="auto"/>
              <w:bottom w:val="single" w:sz="6" w:space="0" w:color="auto"/>
              <w:right w:val="single" w:sz="6" w:space="0" w:color="auto"/>
            </w:tcBorders>
            <w:hideMark/>
          </w:tcPr>
          <w:p w14:paraId="0B815EDC" w14:textId="77777777" w:rsidR="00620FEC" w:rsidRPr="00620FEC" w:rsidRDefault="00620FEC" w:rsidP="00620FEC">
            <w:r w:rsidRPr="00620FEC">
              <w:t> </w:t>
            </w:r>
          </w:p>
        </w:tc>
        <w:tc>
          <w:tcPr>
            <w:tcW w:w="1245" w:type="dxa"/>
            <w:tcBorders>
              <w:top w:val="single" w:sz="6" w:space="0" w:color="auto"/>
              <w:left w:val="single" w:sz="6" w:space="0" w:color="auto"/>
              <w:bottom w:val="single" w:sz="6" w:space="0" w:color="auto"/>
              <w:right w:val="single" w:sz="6" w:space="0" w:color="auto"/>
            </w:tcBorders>
            <w:hideMark/>
          </w:tcPr>
          <w:p w14:paraId="7D20C39B" w14:textId="77777777" w:rsidR="00620FEC" w:rsidRPr="00620FEC" w:rsidRDefault="00620FEC" w:rsidP="00620FEC">
            <w:r w:rsidRPr="00620FEC">
              <w:t> </w:t>
            </w:r>
          </w:p>
        </w:tc>
      </w:tr>
      <w:tr w:rsidR="00620FEC" w:rsidRPr="00620FEC" w14:paraId="47F5BC09" w14:textId="77777777">
        <w:trPr>
          <w:trHeight w:val="300"/>
        </w:trPr>
        <w:tc>
          <w:tcPr>
            <w:tcW w:w="1320" w:type="dxa"/>
            <w:tcBorders>
              <w:top w:val="single" w:sz="6" w:space="0" w:color="auto"/>
              <w:left w:val="single" w:sz="6" w:space="0" w:color="auto"/>
              <w:bottom w:val="single" w:sz="6" w:space="0" w:color="auto"/>
              <w:right w:val="single" w:sz="6" w:space="0" w:color="auto"/>
            </w:tcBorders>
            <w:hideMark/>
          </w:tcPr>
          <w:p w14:paraId="45AF283A" w14:textId="77777777" w:rsidR="00620FEC" w:rsidRPr="00620FEC" w:rsidRDefault="00620FEC" w:rsidP="00620FEC">
            <w:r w:rsidRPr="00620FEC">
              <w:t> </w:t>
            </w:r>
          </w:p>
        </w:tc>
        <w:tc>
          <w:tcPr>
            <w:tcW w:w="1575" w:type="dxa"/>
            <w:tcBorders>
              <w:top w:val="single" w:sz="6" w:space="0" w:color="auto"/>
              <w:left w:val="single" w:sz="6" w:space="0" w:color="auto"/>
              <w:bottom w:val="single" w:sz="6" w:space="0" w:color="auto"/>
              <w:right w:val="single" w:sz="6" w:space="0" w:color="auto"/>
            </w:tcBorders>
            <w:hideMark/>
          </w:tcPr>
          <w:p w14:paraId="6BA71D19" w14:textId="77777777" w:rsidR="00620FEC" w:rsidRPr="00620FEC" w:rsidRDefault="00620FEC" w:rsidP="00620FEC">
            <w:r w:rsidRPr="00620FEC">
              <w:t> </w:t>
            </w:r>
          </w:p>
        </w:tc>
        <w:tc>
          <w:tcPr>
            <w:tcW w:w="2625" w:type="dxa"/>
            <w:tcBorders>
              <w:top w:val="single" w:sz="6" w:space="0" w:color="auto"/>
              <w:left w:val="single" w:sz="6" w:space="0" w:color="auto"/>
              <w:bottom w:val="single" w:sz="6" w:space="0" w:color="auto"/>
              <w:right w:val="single" w:sz="6" w:space="0" w:color="auto"/>
            </w:tcBorders>
            <w:hideMark/>
          </w:tcPr>
          <w:p w14:paraId="051434BB" w14:textId="77777777" w:rsidR="00620FEC" w:rsidRPr="00620FEC" w:rsidRDefault="00620FEC" w:rsidP="00620FEC">
            <w:r w:rsidRPr="00620FEC">
              <w:t> </w:t>
            </w:r>
          </w:p>
        </w:tc>
        <w:tc>
          <w:tcPr>
            <w:tcW w:w="2235" w:type="dxa"/>
            <w:tcBorders>
              <w:top w:val="single" w:sz="6" w:space="0" w:color="auto"/>
              <w:left w:val="single" w:sz="6" w:space="0" w:color="auto"/>
              <w:bottom w:val="single" w:sz="6" w:space="0" w:color="auto"/>
              <w:right w:val="single" w:sz="6" w:space="0" w:color="auto"/>
            </w:tcBorders>
            <w:hideMark/>
          </w:tcPr>
          <w:p w14:paraId="7337AC18" w14:textId="77777777" w:rsidR="00620FEC" w:rsidRPr="00620FEC" w:rsidRDefault="00620FEC" w:rsidP="00620FEC">
            <w:r w:rsidRPr="00620FEC">
              <w:t> </w:t>
            </w:r>
          </w:p>
        </w:tc>
        <w:tc>
          <w:tcPr>
            <w:tcW w:w="1245" w:type="dxa"/>
            <w:tcBorders>
              <w:top w:val="single" w:sz="6" w:space="0" w:color="auto"/>
              <w:left w:val="single" w:sz="6" w:space="0" w:color="auto"/>
              <w:bottom w:val="single" w:sz="6" w:space="0" w:color="auto"/>
              <w:right w:val="single" w:sz="6" w:space="0" w:color="auto"/>
            </w:tcBorders>
            <w:hideMark/>
          </w:tcPr>
          <w:p w14:paraId="39D1FD78" w14:textId="77777777" w:rsidR="00620FEC" w:rsidRPr="00620FEC" w:rsidRDefault="00620FEC" w:rsidP="00620FEC">
            <w:r w:rsidRPr="00620FEC">
              <w:t> </w:t>
            </w:r>
          </w:p>
        </w:tc>
      </w:tr>
      <w:tr w:rsidR="00620FEC" w:rsidRPr="00620FEC" w14:paraId="5EA2AC03" w14:textId="77777777">
        <w:trPr>
          <w:trHeight w:val="300"/>
        </w:trPr>
        <w:tc>
          <w:tcPr>
            <w:tcW w:w="1320" w:type="dxa"/>
            <w:tcBorders>
              <w:top w:val="single" w:sz="6" w:space="0" w:color="auto"/>
              <w:left w:val="single" w:sz="6" w:space="0" w:color="auto"/>
              <w:bottom w:val="single" w:sz="6" w:space="0" w:color="auto"/>
              <w:right w:val="single" w:sz="6" w:space="0" w:color="auto"/>
            </w:tcBorders>
            <w:hideMark/>
          </w:tcPr>
          <w:p w14:paraId="393B7E23" w14:textId="77777777" w:rsidR="00620FEC" w:rsidRPr="00620FEC" w:rsidRDefault="00620FEC" w:rsidP="00620FEC">
            <w:r w:rsidRPr="00620FEC">
              <w:t> </w:t>
            </w:r>
          </w:p>
        </w:tc>
        <w:tc>
          <w:tcPr>
            <w:tcW w:w="1575" w:type="dxa"/>
            <w:tcBorders>
              <w:top w:val="single" w:sz="6" w:space="0" w:color="auto"/>
              <w:left w:val="single" w:sz="6" w:space="0" w:color="auto"/>
              <w:bottom w:val="single" w:sz="6" w:space="0" w:color="auto"/>
              <w:right w:val="single" w:sz="6" w:space="0" w:color="auto"/>
            </w:tcBorders>
            <w:hideMark/>
          </w:tcPr>
          <w:p w14:paraId="3A62C887" w14:textId="77777777" w:rsidR="00620FEC" w:rsidRPr="00620FEC" w:rsidRDefault="00620FEC" w:rsidP="00620FEC">
            <w:r w:rsidRPr="00620FEC">
              <w:t> </w:t>
            </w:r>
          </w:p>
        </w:tc>
        <w:tc>
          <w:tcPr>
            <w:tcW w:w="2625" w:type="dxa"/>
            <w:tcBorders>
              <w:top w:val="single" w:sz="6" w:space="0" w:color="auto"/>
              <w:left w:val="single" w:sz="6" w:space="0" w:color="auto"/>
              <w:bottom w:val="single" w:sz="6" w:space="0" w:color="auto"/>
              <w:right w:val="single" w:sz="6" w:space="0" w:color="auto"/>
            </w:tcBorders>
            <w:hideMark/>
          </w:tcPr>
          <w:p w14:paraId="7AB3A547" w14:textId="77777777" w:rsidR="00620FEC" w:rsidRPr="00620FEC" w:rsidRDefault="00620FEC" w:rsidP="00620FEC">
            <w:r w:rsidRPr="00620FEC">
              <w:t> </w:t>
            </w:r>
          </w:p>
        </w:tc>
        <w:tc>
          <w:tcPr>
            <w:tcW w:w="2235" w:type="dxa"/>
            <w:tcBorders>
              <w:top w:val="single" w:sz="6" w:space="0" w:color="auto"/>
              <w:left w:val="single" w:sz="6" w:space="0" w:color="auto"/>
              <w:bottom w:val="single" w:sz="6" w:space="0" w:color="auto"/>
              <w:right w:val="single" w:sz="6" w:space="0" w:color="auto"/>
            </w:tcBorders>
            <w:hideMark/>
          </w:tcPr>
          <w:p w14:paraId="58D88483" w14:textId="77777777" w:rsidR="00620FEC" w:rsidRPr="00620FEC" w:rsidRDefault="00620FEC" w:rsidP="00620FEC">
            <w:r w:rsidRPr="00620FEC">
              <w:t> </w:t>
            </w:r>
          </w:p>
        </w:tc>
        <w:tc>
          <w:tcPr>
            <w:tcW w:w="1245" w:type="dxa"/>
            <w:tcBorders>
              <w:top w:val="single" w:sz="6" w:space="0" w:color="auto"/>
              <w:left w:val="single" w:sz="6" w:space="0" w:color="auto"/>
              <w:bottom w:val="single" w:sz="6" w:space="0" w:color="auto"/>
              <w:right w:val="single" w:sz="6" w:space="0" w:color="auto"/>
            </w:tcBorders>
            <w:hideMark/>
          </w:tcPr>
          <w:p w14:paraId="056068D7" w14:textId="77777777" w:rsidR="00620FEC" w:rsidRPr="00620FEC" w:rsidRDefault="00620FEC" w:rsidP="00620FEC">
            <w:r w:rsidRPr="00620FEC">
              <w:t> </w:t>
            </w:r>
          </w:p>
        </w:tc>
      </w:tr>
      <w:tr w:rsidR="00620FEC" w:rsidRPr="00620FEC" w14:paraId="14DE9204" w14:textId="77777777">
        <w:trPr>
          <w:trHeight w:val="300"/>
        </w:trPr>
        <w:tc>
          <w:tcPr>
            <w:tcW w:w="1320" w:type="dxa"/>
            <w:tcBorders>
              <w:top w:val="single" w:sz="6" w:space="0" w:color="auto"/>
              <w:left w:val="single" w:sz="6" w:space="0" w:color="auto"/>
              <w:bottom w:val="single" w:sz="6" w:space="0" w:color="auto"/>
              <w:right w:val="single" w:sz="6" w:space="0" w:color="auto"/>
            </w:tcBorders>
            <w:hideMark/>
          </w:tcPr>
          <w:p w14:paraId="21ADD9DD" w14:textId="77777777" w:rsidR="00620FEC" w:rsidRPr="00620FEC" w:rsidRDefault="00620FEC" w:rsidP="00620FEC">
            <w:r w:rsidRPr="00620FEC">
              <w:t> </w:t>
            </w:r>
          </w:p>
        </w:tc>
        <w:tc>
          <w:tcPr>
            <w:tcW w:w="1575" w:type="dxa"/>
            <w:tcBorders>
              <w:top w:val="single" w:sz="6" w:space="0" w:color="auto"/>
              <w:left w:val="single" w:sz="6" w:space="0" w:color="auto"/>
              <w:bottom w:val="single" w:sz="6" w:space="0" w:color="auto"/>
              <w:right w:val="single" w:sz="6" w:space="0" w:color="auto"/>
            </w:tcBorders>
            <w:hideMark/>
          </w:tcPr>
          <w:p w14:paraId="258BC6E8" w14:textId="77777777" w:rsidR="00620FEC" w:rsidRPr="00620FEC" w:rsidRDefault="00620FEC" w:rsidP="00620FEC">
            <w:r w:rsidRPr="00620FEC">
              <w:t> </w:t>
            </w:r>
          </w:p>
        </w:tc>
        <w:tc>
          <w:tcPr>
            <w:tcW w:w="2625" w:type="dxa"/>
            <w:tcBorders>
              <w:top w:val="single" w:sz="6" w:space="0" w:color="auto"/>
              <w:left w:val="single" w:sz="6" w:space="0" w:color="auto"/>
              <w:bottom w:val="single" w:sz="6" w:space="0" w:color="auto"/>
              <w:right w:val="single" w:sz="6" w:space="0" w:color="auto"/>
            </w:tcBorders>
            <w:hideMark/>
          </w:tcPr>
          <w:p w14:paraId="7E5A8107" w14:textId="77777777" w:rsidR="00620FEC" w:rsidRPr="00620FEC" w:rsidRDefault="00620FEC" w:rsidP="00620FEC">
            <w:r w:rsidRPr="00620FEC">
              <w:t> </w:t>
            </w:r>
          </w:p>
        </w:tc>
        <w:tc>
          <w:tcPr>
            <w:tcW w:w="2235" w:type="dxa"/>
            <w:tcBorders>
              <w:top w:val="single" w:sz="6" w:space="0" w:color="auto"/>
              <w:left w:val="single" w:sz="6" w:space="0" w:color="auto"/>
              <w:bottom w:val="single" w:sz="6" w:space="0" w:color="auto"/>
              <w:right w:val="single" w:sz="6" w:space="0" w:color="auto"/>
            </w:tcBorders>
            <w:hideMark/>
          </w:tcPr>
          <w:p w14:paraId="7114E612" w14:textId="77777777" w:rsidR="00620FEC" w:rsidRPr="00620FEC" w:rsidRDefault="00620FEC" w:rsidP="00620FEC">
            <w:r w:rsidRPr="00620FEC">
              <w:t> </w:t>
            </w:r>
          </w:p>
        </w:tc>
        <w:tc>
          <w:tcPr>
            <w:tcW w:w="1245" w:type="dxa"/>
            <w:tcBorders>
              <w:top w:val="single" w:sz="6" w:space="0" w:color="auto"/>
              <w:left w:val="single" w:sz="6" w:space="0" w:color="auto"/>
              <w:bottom w:val="single" w:sz="6" w:space="0" w:color="auto"/>
              <w:right w:val="single" w:sz="6" w:space="0" w:color="auto"/>
            </w:tcBorders>
            <w:hideMark/>
          </w:tcPr>
          <w:p w14:paraId="49CB3C8C" w14:textId="77777777" w:rsidR="00620FEC" w:rsidRPr="00620FEC" w:rsidRDefault="00620FEC" w:rsidP="00620FEC">
            <w:r w:rsidRPr="00620FEC">
              <w:t> </w:t>
            </w:r>
          </w:p>
        </w:tc>
      </w:tr>
    </w:tbl>
    <w:p w14:paraId="39945E0C" w14:textId="77777777" w:rsidR="00620FEC" w:rsidRPr="00620FEC" w:rsidRDefault="00620FEC" w:rsidP="00620FEC">
      <w:r w:rsidRPr="00620FEC">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35"/>
        <w:gridCol w:w="3358"/>
        <w:gridCol w:w="4917"/>
      </w:tblGrid>
      <w:tr w:rsidR="00620FEC" w:rsidRPr="00620FEC" w14:paraId="6178A182" w14:textId="77777777">
        <w:trPr>
          <w:trHeight w:val="300"/>
        </w:trPr>
        <w:tc>
          <w:tcPr>
            <w:tcW w:w="4095" w:type="dxa"/>
            <w:gridSpan w:val="2"/>
            <w:tcBorders>
              <w:top w:val="single" w:sz="6" w:space="0" w:color="auto"/>
              <w:left w:val="single" w:sz="6" w:space="0" w:color="auto"/>
              <w:bottom w:val="single" w:sz="6" w:space="0" w:color="auto"/>
              <w:right w:val="single" w:sz="6" w:space="0" w:color="auto"/>
            </w:tcBorders>
            <w:shd w:val="clear" w:color="auto" w:fill="0070C0"/>
            <w:hideMark/>
          </w:tcPr>
          <w:p w14:paraId="0BE8CDDA" w14:textId="77777777" w:rsidR="00620FEC" w:rsidRPr="00620FEC" w:rsidRDefault="00620FEC" w:rsidP="00620FEC">
            <w:r w:rsidRPr="00620FEC">
              <w:rPr>
                <w:b/>
                <w:bCs/>
                <w:lang w:val="en-US"/>
              </w:rPr>
              <w:lastRenderedPageBreak/>
              <w:t>Trigger</w:t>
            </w:r>
            <w:r w:rsidRPr="00620FEC">
              <w:t> </w:t>
            </w:r>
          </w:p>
        </w:tc>
        <w:tc>
          <w:tcPr>
            <w:tcW w:w="4920" w:type="dxa"/>
            <w:tcBorders>
              <w:top w:val="single" w:sz="6" w:space="0" w:color="auto"/>
              <w:left w:val="single" w:sz="6" w:space="0" w:color="auto"/>
              <w:bottom w:val="single" w:sz="6" w:space="0" w:color="auto"/>
              <w:right w:val="single" w:sz="6" w:space="0" w:color="auto"/>
            </w:tcBorders>
            <w:shd w:val="clear" w:color="auto" w:fill="0070C0"/>
            <w:hideMark/>
          </w:tcPr>
          <w:p w14:paraId="7D2DCF5A" w14:textId="77777777" w:rsidR="00620FEC" w:rsidRPr="00620FEC" w:rsidRDefault="00620FEC" w:rsidP="00620FEC">
            <w:r w:rsidRPr="00620FEC">
              <w:rPr>
                <w:b/>
                <w:bCs/>
                <w:lang w:val="en-US"/>
              </w:rPr>
              <w:t>Precautionary measures</w:t>
            </w:r>
            <w:r w:rsidRPr="00620FEC">
              <w:t> </w:t>
            </w:r>
          </w:p>
        </w:tc>
      </w:tr>
      <w:tr w:rsidR="00620FEC" w:rsidRPr="00620FEC" w14:paraId="4D11FCA5" w14:textId="77777777">
        <w:trPr>
          <w:trHeight w:val="300"/>
        </w:trPr>
        <w:tc>
          <w:tcPr>
            <w:tcW w:w="735" w:type="dxa"/>
            <w:tcBorders>
              <w:top w:val="single" w:sz="6" w:space="0" w:color="auto"/>
              <w:left w:val="single" w:sz="6" w:space="0" w:color="auto"/>
              <w:bottom w:val="single" w:sz="6" w:space="0" w:color="auto"/>
              <w:right w:val="single" w:sz="6" w:space="0" w:color="auto"/>
            </w:tcBorders>
            <w:hideMark/>
          </w:tcPr>
          <w:p w14:paraId="6BD8F521" w14:textId="77777777" w:rsidR="00620FEC" w:rsidRPr="00620FEC" w:rsidRDefault="00620FEC" w:rsidP="00620FEC">
            <w:r w:rsidRPr="00620FEC">
              <w:rPr>
                <w:lang w:val="en-US"/>
              </w:rPr>
              <w:t>1</w:t>
            </w:r>
            <w:r w:rsidRPr="00620FEC">
              <w:t> </w:t>
            </w:r>
          </w:p>
        </w:tc>
        <w:tc>
          <w:tcPr>
            <w:tcW w:w="3345" w:type="dxa"/>
            <w:tcBorders>
              <w:top w:val="single" w:sz="6" w:space="0" w:color="auto"/>
              <w:left w:val="single" w:sz="6" w:space="0" w:color="auto"/>
              <w:bottom w:val="single" w:sz="6" w:space="0" w:color="auto"/>
              <w:right w:val="single" w:sz="6" w:space="0" w:color="auto"/>
            </w:tcBorders>
            <w:hideMark/>
          </w:tcPr>
          <w:p w14:paraId="7D40EB52" w14:textId="77777777" w:rsidR="00620FEC" w:rsidRPr="00620FEC" w:rsidRDefault="00620FEC" w:rsidP="00620FEC">
            <w:r w:rsidRPr="00620FEC">
              <w:t> </w:t>
            </w:r>
          </w:p>
        </w:tc>
        <w:tc>
          <w:tcPr>
            <w:tcW w:w="4920" w:type="dxa"/>
            <w:tcBorders>
              <w:top w:val="single" w:sz="6" w:space="0" w:color="auto"/>
              <w:left w:val="single" w:sz="6" w:space="0" w:color="auto"/>
              <w:bottom w:val="single" w:sz="6" w:space="0" w:color="auto"/>
              <w:right w:val="single" w:sz="6" w:space="0" w:color="auto"/>
            </w:tcBorders>
            <w:hideMark/>
          </w:tcPr>
          <w:p w14:paraId="3E909E34" w14:textId="77777777" w:rsidR="00620FEC" w:rsidRPr="00620FEC" w:rsidRDefault="00620FEC" w:rsidP="00620FEC">
            <w:r w:rsidRPr="00620FEC">
              <w:t> </w:t>
            </w:r>
          </w:p>
        </w:tc>
      </w:tr>
      <w:tr w:rsidR="00620FEC" w:rsidRPr="00620FEC" w14:paraId="11F215B8" w14:textId="77777777">
        <w:trPr>
          <w:trHeight w:val="300"/>
        </w:trPr>
        <w:tc>
          <w:tcPr>
            <w:tcW w:w="735" w:type="dxa"/>
            <w:tcBorders>
              <w:top w:val="single" w:sz="6" w:space="0" w:color="auto"/>
              <w:left w:val="single" w:sz="6" w:space="0" w:color="auto"/>
              <w:bottom w:val="single" w:sz="6" w:space="0" w:color="auto"/>
              <w:right w:val="single" w:sz="6" w:space="0" w:color="auto"/>
            </w:tcBorders>
            <w:hideMark/>
          </w:tcPr>
          <w:p w14:paraId="461611EB" w14:textId="77777777" w:rsidR="00620FEC" w:rsidRPr="00620FEC" w:rsidRDefault="00620FEC" w:rsidP="00620FEC">
            <w:r w:rsidRPr="00620FEC">
              <w:rPr>
                <w:lang w:val="en-US"/>
              </w:rPr>
              <w:t>2</w:t>
            </w:r>
            <w:r w:rsidRPr="00620FEC">
              <w:t> </w:t>
            </w:r>
          </w:p>
        </w:tc>
        <w:tc>
          <w:tcPr>
            <w:tcW w:w="3345" w:type="dxa"/>
            <w:tcBorders>
              <w:top w:val="single" w:sz="6" w:space="0" w:color="auto"/>
              <w:left w:val="single" w:sz="6" w:space="0" w:color="auto"/>
              <w:bottom w:val="single" w:sz="6" w:space="0" w:color="auto"/>
              <w:right w:val="single" w:sz="6" w:space="0" w:color="auto"/>
            </w:tcBorders>
            <w:hideMark/>
          </w:tcPr>
          <w:p w14:paraId="57BA4541" w14:textId="77777777" w:rsidR="00620FEC" w:rsidRPr="00620FEC" w:rsidRDefault="00620FEC" w:rsidP="00620FEC">
            <w:r w:rsidRPr="00620FEC">
              <w:t> </w:t>
            </w:r>
          </w:p>
          <w:p w14:paraId="1FFFA322" w14:textId="77777777" w:rsidR="00620FEC" w:rsidRPr="00620FEC" w:rsidRDefault="00620FEC" w:rsidP="00620FEC">
            <w:r w:rsidRPr="00620FEC">
              <w:t> </w:t>
            </w:r>
          </w:p>
        </w:tc>
        <w:tc>
          <w:tcPr>
            <w:tcW w:w="4920" w:type="dxa"/>
            <w:tcBorders>
              <w:top w:val="single" w:sz="6" w:space="0" w:color="auto"/>
              <w:left w:val="single" w:sz="6" w:space="0" w:color="auto"/>
              <w:bottom w:val="single" w:sz="6" w:space="0" w:color="auto"/>
              <w:right w:val="single" w:sz="6" w:space="0" w:color="auto"/>
            </w:tcBorders>
            <w:hideMark/>
          </w:tcPr>
          <w:p w14:paraId="2D2224FF" w14:textId="77777777" w:rsidR="00620FEC" w:rsidRPr="00620FEC" w:rsidRDefault="00620FEC" w:rsidP="00620FEC">
            <w:r w:rsidRPr="00620FEC">
              <w:t> </w:t>
            </w:r>
          </w:p>
        </w:tc>
      </w:tr>
      <w:tr w:rsidR="00620FEC" w:rsidRPr="00620FEC" w14:paraId="5B8EB540" w14:textId="77777777">
        <w:trPr>
          <w:trHeight w:val="300"/>
        </w:trPr>
        <w:tc>
          <w:tcPr>
            <w:tcW w:w="735" w:type="dxa"/>
            <w:tcBorders>
              <w:top w:val="single" w:sz="6" w:space="0" w:color="auto"/>
              <w:left w:val="single" w:sz="6" w:space="0" w:color="auto"/>
              <w:bottom w:val="single" w:sz="6" w:space="0" w:color="auto"/>
              <w:right w:val="single" w:sz="6" w:space="0" w:color="auto"/>
            </w:tcBorders>
            <w:hideMark/>
          </w:tcPr>
          <w:p w14:paraId="0F37E779" w14:textId="77777777" w:rsidR="00620FEC" w:rsidRPr="00620FEC" w:rsidRDefault="00620FEC" w:rsidP="00620FEC">
            <w:r w:rsidRPr="00620FEC">
              <w:rPr>
                <w:lang w:val="en-US"/>
              </w:rPr>
              <w:t>3</w:t>
            </w:r>
            <w:r w:rsidRPr="00620FEC">
              <w:t> </w:t>
            </w:r>
          </w:p>
        </w:tc>
        <w:tc>
          <w:tcPr>
            <w:tcW w:w="3345" w:type="dxa"/>
            <w:tcBorders>
              <w:top w:val="single" w:sz="6" w:space="0" w:color="auto"/>
              <w:left w:val="single" w:sz="6" w:space="0" w:color="auto"/>
              <w:bottom w:val="single" w:sz="6" w:space="0" w:color="auto"/>
              <w:right w:val="single" w:sz="6" w:space="0" w:color="auto"/>
            </w:tcBorders>
            <w:hideMark/>
          </w:tcPr>
          <w:p w14:paraId="6EB7C633" w14:textId="77777777" w:rsidR="00620FEC" w:rsidRPr="00620FEC" w:rsidRDefault="00620FEC" w:rsidP="00620FEC">
            <w:r w:rsidRPr="00620FEC">
              <w:t> </w:t>
            </w:r>
          </w:p>
          <w:p w14:paraId="1B3B8A0A" w14:textId="77777777" w:rsidR="00620FEC" w:rsidRPr="00620FEC" w:rsidRDefault="00620FEC" w:rsidP="00620FEC">
            <w:r w:rsidRPr="00620FEC">
              <w:t> </w:t>
            </w:r>
          </w:p>
        </w:tc>
        <w:tc>
          <w:tcPr>
            <w:tcW w:w="4920" w:type="dxa"/>
            <w:tcBorders>
              <w:top w:val="single" w:sz="6" w:space="0" w:color="auto"/>
              <w:left w:val="single" w:sz="6" w:space="0" w:color="auto"/>
              <w:bottom w:val="single" w:sz="6" w:space="0" w:color="auto"/>
              <w:right w:val="single" w:sz="6" w:space="0" w:color="auto"/>
            </w:tcBorders>
            <w:hideMark/>
          </w:tcPr>
          <w:p w14:paraId="562B70AE" w14:textId="77777777" w:rsidR="00620FEC" w:rsidRPr="00620FEC" w:rsidRDefault="00620FEC" w:rsidP="00620FEC">
            <w:r w:rsidRPr="00620FEC">
              <w:t> </w:t>
            </w:r>
          </w:p>
        </w:tc>
      </w:tr>
      <w:tr w:rsidR="00620FEC" w:rsidRPr="00620FEC" w14:paraId="409550D2" w14:textId="77777777">
        <w:trPr>
          <w:trHeight w:val="300"/>
        </w:trPr>
        <w:tc>
          <w:tcPr>
            <w:tcW w:w="735" w:type="dxa"/>
            <w:tcBorders>
              <w:top w:val="single" w:sz="6" w:space="0" w:color="auto"/>
              <w:left w:val="single" w:sz="6" w:space="0" w:color="auto"/>
              <w:bottom w:val="single" w:sz="6" w:space="0" w:color="auto"/>
              <w:right w:val="single" w:sz="6" w:space="0" w:color="auto"/>
            </w:tcBorders>
            <w:hideMark/>
          </w:tcPr>
          <w:p w14:paraId="0CCC43A0" w14:textId="77777777" w:rsidR="00620FEC" w:rsidRPr="00620FEC" w:rsidRDefault="00620FEC" w:rsidP="00620FEC">
            <w:r w:rsidRPr="00620FEC">
              <w:rPr>
                <w:lang w:val="en-US"/>
              </w:rPr>
              <w:t>4</w:t>
            </w:r>
            <w:r w:rsidRPr="00620FEC">
              <w:t> </w:t>
            </w:r>
          </w:p>
        </w:tc>
        <w:tc>
          <w:tcPr>
            <w:tcW w:w="3345" w:type="dxa"/>
            <w:tcBorders>
              <w:top w:val="single" w:sz="6" w:space="0" w:color="auto"/>
              <w:left w:val="single" w:sz="6" w:space="0" w:color="auto"/>
              <w:bottom w:val="single" w:sz="6" w:space="0" w:color="auto"/>
              <w:right w:val="single" w:sz="6" w:space="0" w:color="auto"/>
            </w:tcBorders>
            <w:hideMark/>
          </w:tcPr>
          <w:p w14:paraId="134B0FC5" w14:textId="77777777" w:rsidR="00620FEC" w:rsidRPr="00620FEC" w:rsidRDefault="00620FEC" w:rsidP="00620FEC">
            <w:r w:rsidRPr="00620FEC">
              <w:t> </w:t>
            </w:r>
          </w:p>
          <w:p w14:paraId="41A8A659" w14:textId="77777777" w:rsidR="00620FEC" w:rsidRPr="00620FEC" w:rsidRDefault="00620FEC" w:rsidP="00620FEC">
            <w:r w:rsidRPr="00620FEC">
              <w:t> </w:t>
            </w:r>
          </w:p>
        </w:tc>
        <w:tc>
          <w:tcPr>
            <w:tcW w:w="4920" w:type="dxa"/>
            <w:tcBorders>
              <w:top w:val="single" w:sz="6" w:space="0" w:color="auto"/>
              <w:left w:val="single" w:sz="6" w:space="0" w:color="auto"/>
              <w:bottom w:val="single" w:sz="6" w:space="0" w:color="auto"/>
              <w:right w:val="single" w:sz="6" w:space="0" w:color="auto"/>
            </w:tcBorders>
            <w:hideMark/>
          </w:tcPr>
          <w:p w14:paraId="7E027D7E" w14:textId="77777777" w:rsidR="00620FEC" w:rsidRPr="00620FEC" w:rsidRDefault="00620FEC" w:rsidP="00620FEC">
            <w:r w:rsidRPr="00620FEC">
              <w:t> </w:t>
            </w:r>
          </w:p>
        </w:tc>
      </w:tr>
      <w:tr w:rsidR="00620FEC" w:rsidRPr="00620FEC" w14:paraId="50573085" w14:textId="77777777">
        <w:trPr>
          <w:trHeight w:val="300"/>
        </w:trPr>
        <w:tc>
          <w:tcPr>
            <w:tcW w:w="735" w:type="dxa"/>
            <w:tcBorders>
              <w:top w:val="single" w:sz="6" w:space="0" w:color="auto"/>
              <w:left w:val="single" w:sz="6" w:space="0" w:color="auto"/>
              <w:bottom w:val="single" w:sz="6" w:space="0" w:color="auto"/>
              <w:right w:val="single" w:sz="6" w:space="0" w:color="auto"/>
            </w:tcBorders>
            <w:hideMark/>
          </w:tcPr>
          <w:p w14:paraId="3B4A607B" w14:textId="77777777" w:rsidR="00620FEC" w:rsidRPr="00620FEC" w:rsidRDefault="00620FEC" w:rsidP="00620FEC">
            <w:r w:rsidRPr="00620FEC">
              <w:rPr>
                <w:lang w:val="en-US"/>
              </w:rPr>
              <w:t>5</w:t>
            </w:r>
            <w:r w:rsidRPr="00620FEC">
              <w:t> </w:t>
            </w:r>
          </w:p>
        </w:tc>
        <w:tc>
          <w:tcPr>
            <w:tcW w:w="3345" w:type="dxa"/>
            <w:tcBorders>
              <w:top w:val="single" w:sz="6" w:space="0" w:color="auto"/>
              <w:left w:val="single" w:sz="6" w:space="0" w:color="auto"/>
              <w:bottom w:val="single" w:sz="6" w:space="0" w:color="auto"/>
              <w:right w:val="single" w:sz="6" w:space="0" w:color="auto"/>
            </w:tcBorders>
            <w:hideMark/>
          </w:tcPr>
          <w:p w14:paraId="2F642082" w14:textId="77777777" w:rsidR="00620FEC" w:rsidRPr="00620FEC" w:rsidRDefault="00620FEC" w:rsidP="00620FEC">
            <w:r w:rsidRPr="00620FEC">
              <w:t> </w:t>
            </w:r>
          </w:p>
          <w:p w14:paraId="2F3FDC31" w14:textId="77777777" w:rsidR="00620FEC" w:rsidRPr="00620FEC" w:rsidRDefault="00620FEC" w:rsidP="00620FEC">
            <w:r w:rsidRPr="00620FEC">
              <w:t> </w:t>
            </w:r>
          </w:p>
        </w:tc>
        <w:tc>
          <w:tcPr>
            <w:tcW w:w="4920" w:type="dxa"/>
            <w:tcBorders>
              <w:top w:val="single" w:sz="6" w:space="0" w:color="auto"/>
              <w:left w:val="single" w:sz="6" w:space="0" w:color="auto"/>
              <w:bottom w:val="single" w:sz="6" w:space="0" w:color="auto"/>
              <w:right w:val="single" w:sz="6" w:space="0" w:color="auto"/>
            </w:tcBorders>
            <w:hideMark/>
          </w:tcPr>
          <w:p w14:paraId="3FEF09C9" w14:textId="77777777" w:rsidR="00620FEC" w:rsidRPr="00620FEC" w:rsidRDefault="00620FEC" w:rsidP="00620FEC">
            <w:r w:rsidRPr="00620FEC">
              <w:t> </w:t>
            </w:r>
          </w:p>
        </w:tc>
      </w:tr>
      <w:tr w:rsidR="00620FEC" w:rsidRPr="00620FEC" w14:paraId="5FFB4454" w14:textId="77777777">
        <w:trPr>
          <w:trHeight w:val="300"/>
        </w:trPr>
        <w:tc>
          <w:tcPr>
            <w:tcW w:w="735" w:type="dxa"/>
            <w:tcBorders>
              <w:top w:val="single" w:sz="6" w:space="0" w:color="auto"/>
              <w:left w:val="single" w:sz="6" w:space="0" w:color="auto"/>
              <w:bottom w:val="single" w:sz="6" w:space="0" w:color="auto"/>
              <w:right w:val="single" w:sz="6" w:space="0" w:color="auto"/>
            </w:tcBorders>
            <w:hideMark/>
          </w:tcPr>
          <w:p w14:paraId="3BED499D" w14:textId="77777777" w:rsidR="00620FEC" w:rsidRPr="00620FEC" w:rsidRDefault="00620FEC" w:rsidP="00620FEC">
            <w:r w:rsidRPr="00620FEC">
              <w:rPr>
                <w:lang w:val="en-US"/>
              </w:rPr>
              <w:t>6</w:t>
            </w:r>
            <w:r w:rsidRPr="00620FEC">
              <w:t> </w:t>
            </w:r>
          </w:p>
        </w:tc>
        <w:tc>
          <w:tcPr>
            <w:tcW w:w="3345" w:type="dxa"/>
            <w:tcBorders>
              <w:top w:val="single" w:sz="6" w:space="0" w:color="auto"/>
              <w:left w:val="single" w:sz="6" w:space="0" w:color="auto"/>
              <w:bottom w:val="single" w:sz="6" w:space="0" w:color="auto"/>
              <w:right w:val="single" w:sz="6" w:space="0" w:color="auto"/>
            </w:tcBorders>
            <w:hideMark/>
          </w:tcPr>
          <w:p w14:paraId="192DEA13" w14:textId="77777777" w:rsidR="00620FEC" w:rsidRPr="00620FEC" w:rsidRDefault="00620FEC" w:rsidP="00620FEC">
            <w:r w:rsidRPr="00620FEC">
              <w:t> </w:t>
            </w:r>
          </w:p>
          <w:p w14:paraId="11798CCF" w14:textId="77777777" w:rsidR="00620FEC" w:rsidRPr="00620FEC" w:rsidRDefault="00620FEC" w:rsidP="00620FEC">
            <w:r w:rsidRPr="00620FEC">
              <w:t> </w:t>
            </w:r>
          </w:p>
        </w:tc>
        <w:tc>
          <w:tcPr>
            <w:tcW w:w="4920" w:type="dxa"/>
            <w:tcBorders>
              <w:top w:val="single" w:sz="6" w:space="0" w:color="auto"/>
              <w:left w:val="single" w:sz="6" w:space="0" w:color="auto"/>
              <w:bottom w:val="single" w:sz="6" w:space="0" w:color="auto"/>
              <w:right w:val="single" w:sz="6" w:space="0" w:color="auto"/>
            </w:tcBorders>
            <w:hideMark/>
          </w:tcPr>
          <w:p w14:paraId="7F1B939F" w14:textId="77777777" w:rsidR="00620FEC" w:rsidRPr="00620FEC" w:rsidRDefault="00620FEC" w:rsidP="00620FEC">
            <w:r w:rsidRPr="00620FEC">
              <w:t> </w:t>
            </w:r>
          </w:p>
        </w:tc>
      </w:tr>
    </w:tbl>
    <w:p w14:paraId="4579373D" w14:textId="77777777" w:rsidR="00620FEC" w:rsidRPr="00620FEC" w:rsidRDefault="00620FEC" w:rsidP="00620FEC">
      <w:r w:rsidRPr="00620FEC">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10"/>
      </w:tblGrid>
      <w:tr w:rsidR="00620FEC" w:rsidRPr="00620FEC" w14:paraId="45FE83C5" w14:textId="77777777">
        <w:trPr>
          <w:trHeight w:val="300"/>
        </w:trPr>
        <w:tc>
          <w:tcPr>
            <w:tcW w:w="9015" w:type="dxa"/>
            <w:tcBorders>
              <w:top w:val="single" w:sz="6" w:space="0" w:color="auto"/>
              <w:left w:val="single" w:sz="6" w:space="0" w:color="auto"/>
              <w:bottom w:val="single" w:sz="6" w:space="0" w:color="auto"/>
              <w:right w:val="single" w:sz="6" w:space="0" w:color="auto"/>
            </w:tcBorders>
            <w:shd w:val="clear" w:color="auto" w:fill="0070C0"/>
            <w:hideMark/>
          </w:tcPr>
          <w:p w14:paraId="5648E824" w14:textId="77777777" w:rsidR="00620FEC" w:rsidRPr="00620FEC" w:rsidRDefault="00620FEC" w:rsidP="00620FEC">
            <w:r w:rsidRPr="00620FEC">
              <w:rPr>
                <w:b/>
                <w:bCs/>
                <w:lang w:val="en-US"/>
              </w:rPr>
              <w:t xml:space="preserve">What further action </w:t>
            </w:r>
            <w:proofErr w:type="gramStart"/>
            <w:r w:rsidRPr="00620FEC">
              <w:rPr>
                <w:b/>
                <w:bCs/>
                <w:lang w:val="en-US"/>
              </w:rPr>
              <w:t>is required</w:t>
            </w:r>
            <w:proofErr w:type="gramEnd"/>
            <w:r w:rsidRPr="00620FEC">
              <w:t> </w:t>
            </w:r>
          </w:p>
        </w:tc>
      </w:tr>
      <w:tr w:rsidR="00620FEC" w:rsidRPr="00620FEC" w14:paraId="3AB94DAD" w14:textId="77777777">
        <w:trPr>
          <w:trHeight w:val="300"/>
        </w:trPr>
        <w:tc>
          <w:tcPr>
            <w:tcW w:w="9015" w:type="dxa"/>
            <w:tcBorders>
              <w:top w:val="single" w:sz="6" w:space="0" w:color="auto"/>
              <w:left w:val="single" w:sz="6" w:space="0" w:color="auto"/>
              <w:bottom w:val="single" w:sz="6" w:space="0" w:color="auto"/>
              <w:right w:val="single" w:sz="6" w:space="0" w:color="auto"/>
            </w:tcBorders>
            <w:hideMark/>
          </w:tcPr>
          <w:p w14:paraId="5011FC79" w14:textId="77777777" w:rsidR="00620FEC" w:rsidRPr="00620FEC" w:rsidRDefault="00620FEC" w:rsidP="00620FEC">
            <w:r w:rsidRPr="00620FEC">
              <w:t> </w:t>
            </w:r>
          </w:p>
          <w:p w14:paraId="5D0F9AFA" w14:textId="77777777" w:rsidR="00620FEC" w:rsidRPr="00620FEC" w:rsidRDefault="00620FEC" w:rsidP="00620FEC">
            <w:r w:rsidRPr="00620FEC">
              <w:t> </w:t>
            </w:r>
          </w:p>
        </w:tc>
      </w:tr>
      <w:tr w:rsidR="00620FEC" w:rsidRPr="00620FEC" w14:paraId="1306767F" w14:textId="77777777">
        <w:trPr>
          <w:trHeight w:val="300"/>
        </w:trPr>
        <w:tc>
          <w:tcPr>
            <w:tcW w:w="9015" w:type="dxa"/>
            <w:tcBorders>
              <w:top w:val="single" w:sz="6" w:space="0" w:color="auto"/>
              <w:left w:val="single" w:sz="6" w:space="0" w:color="auto"/>
              <w:bottom w:val="single" w:sz="6" w:space="0" w:color="auto"/>
              <w:right w:val="single" w:sz="6" w:space="0" w:color="auto"/>
            </w:tcBorders>
            <w:shd w:val="clear" w:color="auto" w:fill="0070C0"/>
            <w:hideMark/>
          </w:tcPr>
          <w:p w14:paraId="71E5AC0E" w14:textId="77777777" w:rsidR="00620FEC" w:rsidRPr="00620FEC" w:rsidRDefault="00620FEC" w:rsidP="00620FEC">
            <w:r w:rsidRPr="00620FEC">
              <w:rPr>
                <w:b/>
                <w:bCs/>
                <w:lang w:val="en-US"/>
              </w:rPr>
              <w:t>Who is responsible for taking this action and by when</w:t>
            </w:r>
            <w:r w:rsidRPr="00620FEC">
              <w:t> </w:t>
            </w:r>
          </w:p>
        </w:tc>
      </w:tr>
      <w:tr w:rsidR="00620FEC" w:rsidRPr="00620FEC" w14:paraId="126932DD" w14:textId="77777777">
        <w:trPr>
          <w:trHeight w:val="300"/>
        </w:trPr>
        <w:tc>
          <w:tcPr>
            <w:tcW w:w="9015" w:type="dxa"/>
            <w:tcBorders>
              <w:top w:val="single" w:sz="6" w:space="0" w:color="auto"/>
              <w:left w:val="single" w:sz="6" w:space="0" w:color="auto"/>
              <w:bottom w:val="single" w:sz="6" w:space="0" w:color="auto"/>
              <w:right w:val="single" w:sz="6" w:space="0" w:color="auto"/>
            </w:tcBorders>
            <w:hideMark/>
          </w:tcPr>
          <w:p w14:paraId="79FC9EB4" w14:textId="77777777" w:rsidR="00620FEC" w:rsidRPr="00620FEC" w:rsidRDefault="00620FEC" w:rsidP="00620FEC">
            <w:r w:rsidRPr="00620FEC">
              <w:t> </w:t>
            </w:r>
          </w:p>
          <w:p w14:paraId="6B6164E9" w14:textId="77777777" w:rsidR="00620FEC" w:rsidRPr="00620FEC" w:rsidRDefault="00620FEC" w:rsidP="00620FEC">
            <w:r w:rsidRPr="00620FEC">
              <w:t> </w:t>
            </w:r>
          </w:p>
        </w:tc>
      </w:tr>
    </w:tbl>
    <w:p w14:paraId="68D0F145" w14:textId="77777777" w:rsidR="00620FEC" w:rsidRPr="00620FEC" w:rsidRDefault="00620FEC" w:rsidP="00620FEC">
      <w:r w:rsidRPr="00620FEC">
        <w:t> </w:t>
      </w:r>
    </w:p>
    <w:p w14:paraId="32C4CB9E" w14:textId="49140A2E" w:rsidR="00620FEC" w:rsidRPr="0018361D" w:rsidRDefault="00620FEC" w:rsidP="00620FEC">
      <w:pPr>
        <w:rPr>
          <w:b/>
          <w:bCs/>
        </w:rPr>
      </w:pPr>
      <w:r w:rsidRPr="00620FEC">
        <w:t> </w:t>
      </w:r>
      <w:r w:rsidR="0018361D" w:rsidRPr="0018361D">
        <w:rPr>
          <w:b/>
          <w:bCs/>
        </w:rPr>
        <w:t>Forms should be sent to HR@ for staff and volunteers@ for volunteers, so they may be securely stored and shared only with appropriate staff (e.g. line mangers)</w:t>
      </w:r>
    </w:p>
    <w:p w14:paraId="42C44749" w14:textId="77777777" w:rsidR="00620FEC" w:rsidRPr="00620FEC" w:rsidRDefault="00620FEC" w:rsidP="00620FEC">
      <w:r w:rsidRPr="00620FEC">
        <w:t> </w:t>
      </w:r>
    </w:p>
    <w:p w14:paraId="7EEFA205" w14:textId="77777777" w:rsidR="00620FEC" w:rsidRPr="00620FEC" w:rsidRDefault="00620FEC" w:rsidP="00620FEC">
      <w:r w:rsidRPr="00620FEC">
        <w:t> </w:t>
      </w:r>
    </w:p>
    <w:p w14:paraId="4A27863D" w14:textId="77777777" w:rsidR="00620FEC" w:rsidRPr="00620FEC" w:rsidRDefault="00620FEC" w:rsidP="00620FEC">
      <w:r w:rsidRPr="00620FEC">
        <w:t> </w:t>
      </w:r>
    </w:p>
    <w:p w14:paraId="326EDE72" w14:textId="77777777" w:rsidR="00003425" w:rsidRDefault="00003425">
      <w:pPr>
        <w:rPr>
          <w:rFonts w:ascii="Rubik" w:eastAsiaTheme="majorEastAsia" w:hAnsi="Rubik" w:cs="Rubik"/>
          <w:color w:val="058293"/>
          <w:spacing w:val="-10"/>
          <w:kern w:val="28"/>
          <w:sz w:val="48"/>
          <w:szCs w:val="48"/>
        </w:rPr>
      </w:pPr>
      <w:bookmarkStart w:id="39" w:name="indivaccessform"/>
      <w:r>
        <w:rPr>
          <w:rFonts w:ascii="Rubik" w:hAnsi="Rubik" w:cs="Rubik"/>
          <w:color w:val="058293"/>
          <w:sz w:val="48"/>
          <w:szCs w:val="48"/>
        </w:rPr>
        <w:br w:type="page"/>
      </w:r>
    </w:p>
    <w:p w14:paraId="4E230A6C" w14:textId="3F44188E" w:rsidR="009941AE" w:rsidRDefault="009941AE" w:rsidP="009941AE">
      <w:pPr>
        <w:pStyle w:val="Title"/>
        <w:rPr>
          <w:rFonts w:ascii="Rubik" w:hAnsi="Rubik" w:cs="Rubik"/>
          <w:color w:val="058293"/>
          <w:sz w:val="48"/>
          <w:szCs w:val="48"/>
        </w:rPr>
      </w:pPr>
      <w:r w:rsidRPr="008B283A">
        <w:rPr>
          <w:rFonts w:ascii="Rubik" w:hAnsi="Rubik" w:cs="Rubik"/>
          <w:color w:val="058293"/>
          <w:sz w:val="48"/>
          <w:szCs w:val="48"/>
        </w:rPr>
        <w:lastRenderedPageBreak/>
        <w:t>Appendix SGA/</w:t>
      </w:r>
      <w:r>
        <w:rPr>
          <w:rFonts w:ascii="Rubik" w:hAnsi="Rubik" w:cs="Rubik"/>
          <w:color w:val="058293"/>
          <w:sz w:val="48"/>
          <w:szCs w:val="48"/>
        </w:rPr>
        <w:t xml:space="preserve">13 </w:t>
      </w:r>
      <w:proofErr w:type="gramStart"/>
      <w:r>
        <w:rPr>
          <w:rFonts w:ascii="Rubik" w:hAnsi="Rubik" w:cs="Rubik"/>
          <w:color w:val="058293"/>
          <w:sz w:val="48"/>
          <w:szCs w:val="48"/>
        </w:rPr>
        <w:t>–  Individual</w:t>
      </w:r>
      <w:proofErr w:type="gramEnd"/>
      <w:r>
        <w:rPr>
          <w:rFonts w:ascii="Rubik" w:hAnsi="Rubik" w:cs="Rubik"/>
          <w:color w:val="058293"/>
          <w:sz w:val="48"/>
          <w:szCs w:val="48"/>
        </w:rPr>
        <w:t xml:space="preserve"> Accessibility Support Assessment Form</w:t>
      </w:r>
    </w:p>
    <w:bookmarkEnd w:id="39"/>
    <w:p w14:paraId="696C3482" w14:textId="77777777" w:rsidR="009941AE" w:rsidRDefault="009941AE" w:rsidP="00620FEC"/>
    <w:p w14:paraId="34DBF05C" w14:textId="77B4AD60" w:rsidR="00620FEC" w:rsidRPr="00620FEC" w:rsidRDefault="00620FEC" w:rsidP="00620FEC">
      <w:r w:rsidRPr="00620FEC">
        <w:t>For individuals who may need support to volunteer/participate in events on our premises or run by SWT  </w:t>
      </w:r>
    </w:p>
    <w:p w14:paraId="74A0D368" w14:textId="77777777" w:rsidR="00620FEC" w:rsidRPr="00620FEC" w:rsidRDefault="00620FEC" w:rsidP="00620FEC">
      <w:r w:rsidRPr="00620FEC">
        <w:rPr>
          <w:b/>
          <w:bCs/>
        </w:rPr>
        <w:t>Part 1 – Individual Details</w:t>
      </w:r>
      <w:r w:rsidRPr="00620FEC">
        <w:t> </w:t>
      </w:r>
    </w:p>
    <w:tbl>
      <w:tblPr>
        <w:tblW w:w="0" w:type="dxa"/>
        <w:tblInd w:w="-6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94"/>
        <w:gridCol w:w="2823"/>
        <w:gridCol w:w="1110"/>
        <w:gridCol w:w="1078"/>
        <w:gridCol w:w="1203"/>
        <w:gridCol w:w="1217"/>
      </w:tblGrid>
      <w:tr w:rsidR="00620FEC" w:rsidRPr="00620FEC" w14:paraId="1CC10397" w14:textId="77777777">
        <w:trPr>
          <w:trHeight w:val="285"/>
        </w:trPr>
        <w:tc>
          <w:tcPr>
            <w:tcW w:w="2295" w:type="dxa"/>
            <w:tcBorders>
              <w:top w:val="single" w:sz="6" w:space="0" w:color="000000"/>
              <w:left w:val="single" w:sz="6" w:space="0" w:color="000000"/>
              <w:bottom w:val="single" w:sz="6" w:space="0" w:color="000000"/>
              <w:right w:val="single" w:sz="6" w:space="0" w:color="000000"/>
            </w:tcBorders>
            <w:shd w:val="clear" w:color="auto" w:fill="F5F55B"/>
            <w:hideMark/>
          </w:tcPr>
          <w:p w14:paraId="58DB42C0" w14:textId="77777777" w:rsidR="00620FEC" w:rsidRPr="00620FEC" w:rsidRDefault="00620FEC" w:rsidP="00620FEC">
            <w:r w:rsidRPr="00620FEC">
              <w:rPr>
                <w:b/>
                <w:bCs/>
              </w:rPr>
              <w:t>Surname</w:t>
            </w:r>
            <w:r w:rsidRPr="00620FEC">
              <w:t> </w:t>
            </w:r>
          </w:p>
        </w:tc>
        <w:tc>
          <w:tcPr>
            <w:tcW w:w="3030" w:type="dxa"/>
            <w:tcBorders>
              <w:top w:val="single" w:sz="6" w:space="0" w:color="000000"/>
              <w:left w:val="single" w:sz="6" w:space="0" w:color="000000"/>
              <w:bottom w:val="single" w:sz="6" w:space="0" w:color="000000"/>
              <w:right w:val="single" w:sz="6" w:space="0" w:color="000000"/>
            </w:tcBorders>
            <w:hideMark/>
          </w:tcPr>
          <w:p w14:paraId="6E9CB742" w14:textId="77777777" w:rsidR="00620FEC" w:rsidRPr="00620FEC" w:rsidRDefault="00620FEC" w:rsidP="00620FEC">
            <w:r w:rsidRPr="00620FEC">
              <w:t>  </w:t>
            </w:r>
          </w:p>
        </w:tc>
        <w:tc>
          <w:tcPr>
            <w:tcW w:w="2235" w:type="dxa"/>
            <w:gridSpan w:val="2"/>
            <w:tcBorders>
              <w:top w:val="single" w:sz="6" w:space="0" w:color="000000"/>
              <w:left w:val="single" w:sz="6" w:space="0" w:color="000000"/>
              <w:bottom w:val="single" w:sz="6" w:space="0" w:color="000000"/>
              <w:right w:val="single" w:sz="6" w:space="0" w:color="000000"/>
            </w:tcBorders>
            <w:shd w:val="clear" w:color="auto" w:fill="F5F55B"/>
            <w:hideMark/>
          </w:tcPr>
          <w:p w14:paraId="0D2F5451" w14:textId="77777777" w:rsidR="00620FEC" w:rsidRPr="00620FEC" w:rsidRDefault="00620FEC" w:rsidP="00620FEC">
            <w:r w:rsidRPr="00620FEC">
              <w:rPr>
                <w:b/>
                <w:bCs/>
              </w:rPr>
              <w:t>Forename</w:t>
            </w:r>
            <w:r w:rsidRPr="00620FEC">
              <w:t> </w:t>
            </w:r>
          </w:p>
        </w:tc>
        <w:tc>
          <w:tcPr>
            <w:tcW w:w="2610" w:type="dxa"/>
            <w:gridSpan w:val="2"/>
            <w:tcBorders>
              <w:top w:val="single" w:sz="6" w:space="0" w:color="auto"/>
              <w:left w:val="nil"/>
              <w:bottom w:val="single" w:sz="6" w:space="0" w:color="auto"/>
              <w:right w:val="single" w:sz="6" w:space="0" w:color="auto"/>
            </w:tcBorders>
            <w:hideMark/>
          </w:tcPr>
          <w:p w14:paraId="6BC26C48" w14:textId="77777777" w:rsidR="00620FEC" w:rsidRPr="00620FEC" w:rsidRDefault="00620FEC" w:rsidP="00620FEC">
            <w:r w:rsidRPr="00620FEC">
              <w:t>  </w:t>
            </w:r>
          </w:p>
        </w:tc>
      </w:tr>
      <w:tr w:rsidR="00620FEC" w:rsidRPr="00620FEC" w14:paraId="01BC6B61" w14:textId="77777777">
        <w:trPr>
          <w:trHeight w:val="285"/>
        </w:trPr>
        <w:tc>
          <w:tcPr>
            <w:tcW w:w="2295" w:type="dxa"/>
            <w:tcBorders>
              <w:top w:val="single" w:sz="6" w:space="0" w:color="000000"/>
              <w:left w:val="single" w:sz="6" w:space="0" w:color="000000"/>
              <w:bottom w:val="single" w:sz="6" w:space="0" w:color="000000"/>
              <w:right w:val="single" w:sz="6" w:space="0" w:color="000000"/>
            </w:tcBorders>
            <w:shd w:val="clear" w:color="auto" w:fill="F5F55B"/>
            <w:hideMark/>
          </w:tcPr>
          <w:p w14:paraId="33B36E08" w14:textId="77777777" w:rsidR="00620FEC" w:rsidRPr="00620FEC" w:rsidRDefault="00620FEC" w:rsidP="00620FEC">
            <w:r w:rsidRPr="00620FEC">
              <w:rPr>
                <w:b/>
                <w:bCs/>
              </w:rPr>
              <w:t>Location </w:t>
            </w:r>
            <w:r w:rsidRPr="00620FEC">
              <w:t> </w:t>
            </w:r>
          </w:p>
        </w:tc>
        <w:tc>
          <w:tcPr>
            <w:tcW w:w="3030" w:type="dxa"/>
            <w:tcBorders>
              <w:top w:val="single" w:sz="6" w:space="0" w:color="000000"/>
              <w:left w:val="single" w:sz="6" w:space="0" w:color="000000"/>
              <w:bottom w:val="single" w:sz="6" w:space="0" w:color="000000"/>
              <w:right w:val="single" w:sz="6" w:space="0" w:color="000000"/>
            </w:tcBorders>
            <w:hideMark/>
          </w:tcPr>
          <w:p w14:paraId="0590E8E6" w14:textId="77777777" w:rsidR="00620FEC" w:rsidRPr="00620FEC" w:rsidRDefault="00620FEC" w:rsidP="00620FEC">
            <w:r w:rsidRPr="00620FEC">
              <w:t>  </w:t>
            </w:r>
          </w:p>
        </w:tc>
        <w:tc>
          <w:tcPr>
            <w:tcW w:w="2235" w:type="dxa"/>
            <w:gridSpan w:val="2"/>
            <w:tcBorders>
              <w:top w:val="single" w:sz="6" w:space="0" w:color="000000"/>
              <w:left w:val="single" w:sz="6" w:space="0" w:color="000000"/>
              <w:bottom w:val="single" w:sz="6" w:space="0" w:color="000000"/>
              <w:right w:val="single" w:sz="6" w:space="0" w:color="000000"/>
            </w:tcBorders>
            <w:shd w:val="clear" w:color="auto" w:fill="F5F55B"/>
            <w:hideMark/>
          </w:tcPr>
          <w:p w14:paraId="234377AE" w14:textId="77777777" w:rsidR="00620FEC" w:rsidRPr="00620FEC" w:rsidRDefault="00620FEC" w:rsidP="00620FEC">
            <w:r w:rsidRPr="00620FEC">
              <w:rPr>
                <w:b/>
                <w:bCs/>
              </w:rPr>
              <w:t>Department </w:t>
            </w:r>
            <w:r w:rsidRPr="00620FEC">
              <w:t> </w:t>
            </w:r>
          </w:p>
        </w:tc>
        <w:tc>
          <w:tcPr>
            <w:tcW w:w="2610" w:type="dxa"/>
            <w:gridSpan w:val="2"/>
            <w:tcBorders>
              <w:top w:val="single" w:sz="6" w:space="0" w:color="auto"/>
              <w:left w:val="nil"/>
              <w:bottom w:val="single" w:sz="6" w:space="0" w:color="auto"/>
              <w:right w:val="single" w:sz="6" w:space="0" w:color="auto"/>
            </w:tcBorders>
            <w:hideMark/>
          </w:tcPr>
          <w:p w14:paraId="6E53038F" w14:textId="77777777" w:rsidR="00620FEC" w:rsidRPr="00620FEC" w:rsidRDefault="00620FEC" w:rsidP="00620FEC">
            <w:r w:rsidRPr="00620FEC">
              <w:t>  </w:t>
            </w:r>
          </w:p>
        </w:tc>
      </w:tr>
      <w:tr w:rsidR="00620FEC" w:rsidRPr="00620FEC" w14:paraId="4DD5CA19" w14:textId="77777777">
        <w:trPr>
          <w:trHeight w:val="285"/>
        </w:trPr>
        <w:tc>
          <w:tcPr>
            <w:tcW w:w="2295" w:type="dxa"/>
            <w:tcBorders>
              <w:top w:val="single" w:sz="6" w:space="0" w:color="000000"/>
              <w:left w:val="single" w:sz="6" w:space="0" w:color="000000"/>
              <w:bottom w:val="single" w:sz="6" w:space="0" w:color="000000"/>
              <w:right w:val="single" w:sz="6" w:space="0" w:color="000000"/>
            </w:tcBorders>
            <w:shd w:val="clear" w:color="auto" w:fill="F5F55B"/>
            <w:hideMark/>
          </w:tcPr>
          <w:p w14:paraId="34702767" w14:textId="77777777" w:rsidR="00620FEC" w:rsidRPr="00620FEC" w:rsidRDefault="00620FEC" w:rsidP="00620FEC">
            <w:r w:rsidRPr="00620FEC">
              <w:rPr>
                <w:b/>
                <w:bCs/>
              </w:rPr>
              <w:t>Risk Assessment Date</w:t>
            </w:r>
            <w:r w:rsidRPr="00620FEC">
              <w:t> </w:t>
            </w:r>
          </w:p>
        </w:tc>
        <w:tc>
          <w:tcPr>
            <w:tcW w:w="3030" w:type="dxa"/>
            <w:tcBorders>
              <w:top w:val="single" w:sz="6" w:space="0" w:color="000000"/>
              <w:left w:val="single" w:sz="6" w:space="0" w:color="000000"/>
              <w:bottom w:val="single" w:sz="6" w:space="0" w:color="000000"/>
              <w:right w:val="single" w:sz="6" w:space="0" w:color="000000"/>
            </w:tcBorders>
            <w:hideMark/>
          </w:tcPr>
          <w:p w14:paraId="4DA478FB" w14:textId="77777777" w:rsidR="00620FEC" w:rsidRPr="00620FEC" w:rsidRDefault="00620FEC" w:rsidP="00620FEC">
            <w:r w:rsidRPr="00620FEC">
              <w:t>  </w:t>
            </w:r>
          </w:p>
        </w:tc>
        <w:tc>
          <w:tcPr>
            <w:tcW w:w="2235" w:type="dxa"/>
            <w:gridSpan w:val="2"/>
            <w:tcBorders>
              <w:top w:val="single" w:sz="6" w:space="0" w:color="000000"/>
              <w:left w:val="single" w:sz="6" w:space="0" w:color="000000"/>
              <w:bottom w:val="single" w:sz="6" w:space="0" w:color="000000"/>
              <w:right w:val="single" w:sz="6" w:space="0" w:color="000000"/>
            </w:tcBorders>
            <w:shd w:val="clear" w:color="auto" w:fill="F5F55B"/>
            <w:hideMark/>
          </w:tcPr>
          <w:p w14:paraId="39C20881" w14:textId="77777777" w:rsidR="00620FEC" w:rsidRPr="00620FEC" w:rsidRDefault="00620FEC" w:rsidP="00620FEC">
            <w:r w:rsidRPr="00620FEC">
              <w:rPr>
                <w:b/>
                <w:bCs/>
              </w:rPr>
              <w:t>Completed by</w:t>
            </w:r>
            <w:r w:rsidRPr="00620FEC">
              <w:t> </w:t>
            </w:r>
          </w:p>
        </w:tc>
        <w:tc>
          <w:tcPr>
            <w:tcW w:w="2610" w:type="dxa"/>
            <w:gridSpan w:val="2"/>
            <w:tcBorders>
              <w:top w:val="single" w:sz="6" w:space="0" w:color="auto"/>
              <w:left w:val="nil"/>
              <w:bottom w:val="single" w:sz="6" w:space="0" w:color="auto"/>
              <w:right w:val="single" w:sz="6" w:space="0" w:color="auto"/>
            </w:tcBorders>
            <w:hideMark/>
          </w:tcPr>
          <w:p w14:paraId="63CD161A" w14:textId="77777777" w:rsidR="00620FEC" w:rsidRPr="00620FEC" w:rsidRDefault="00620FEC" w:rsidP="00620FEC">
            <w:r w:rsidRPr="00620FEC">
              <w:t>  </w:t>
            </w:r>
          </w:p>
        </w:tc>
      </w:tr>
      <w:tr w:rsidR="00620FEC" w:rsidRPr="00620FEC" w14:paraId="702A7EBC" w14:textId="77777777">
        <w:trPr>
          <w:trHeight w:val="285"/>
        </w:trPr>
        <w:tc>
          <w:tcPr>
            <w:tcW w:w="2295" w:type="dxa"/>
            <w:tcBorders>
              <w:top w:val="single" w:sz="6" w:space="0" w:color="000000"/>
              <w:left w:val="single" w:sz="6" w:space="0" w:color="000000"/>
              <w:bottom w:val="single" w:sz="6" w:space="0" w:color="000000"/>
              <w:right w:val="single" w:sz="6" w:space="0" w:color="000000"/>
            </w:tcBorders>
            <w:shd w:val="clear" w:color="auto" w:fill="F5F55B"/>
            <w:hideMark/>
          </w:tcPr>
          <w:p w14:paraId="1DB6F514" w14:textId="77777777" w:rsidR="00620FEC" w:rsidRPr="00620FEC" w:rsidRDefault="00620FEC" w:rsidP="00620FEC">
            <w:r w:rsidRPr="00620FEC">
              <w:rPr>
                <w:b/>
                <w:bCs/>
              </w:rPr>
              <w:t>Role/Event </w:t>
            </w:r>
            <w:r w:rsidRPr="00620FEC">
              <w:t> </w:t>
            </w:r>
          </w:p>
        </w:tc>
        <w:tc>
          <w:tcPr>
            <w:tcW w:w="3030" w:type="dxa"/>
            <w:tcBorders>
              <w:top w:val="single" w:sz="6" w:space="0" w:color="000000"/>
              <w:left w:val="single" w:sz="6" w:space="0" w:color="000000"/>
              <w:bottom w:val="single" w:sz="6" w:space="0" w:color="000000"/>
              <w:right w:val="single" w:sz="6" w:space="0" w:color="000000"/>
            </w:tcBorders>
            <w:hideMark/>
          </w:tcPr>
          <w:p w14:paraId="0EE4CB7F" w14:textId="77777777" w:rsidR="00620FEC" w:rsidRPr="00620FEC" w:rsidRDefault="00620FEC" w:rsidP="00620FEC">
            <w:r w:rsidRPr="00620FEC">
              <w:t>  </w:t>
            </w:r>
          </w:p>
        </w:tc>
        <w:tc>
          <w:tcPr>
            <w:tcW w:w="2235" w:type="dxa"/>
            <w:gridSpan w:val="2"/>
            <w:tcBorders>
              <w:top w:val="single" w:sz="6" w:space="0" w:color="000000"/>
              <w:left w:val="single" w:sz="6" w:space="0" w:color="000000"/>
              <w:bottom w:val="single" w:sz="6" w:space="0" w:color="000000"/>
              <w:right w:val="single" w:sz="6" w:space="0" w:color="000000"/>
            </w:tcBorders>
            <w:shd w:val="clear" w:color="auto" w:fill="F5F55B"/>
            <w:hideMark/>
          </w:tcPr>
          <w:p w14:paraId="7A5F88B2" w14:textId="77777777" w:rsidR="00620FEC" w:rsidRPr="00620FEC" w:rsidRDefault="00620FEC" w:rsidP="00620FEC">
            <w:r w:rsidRPr="00620FEC">
              <w:rPr>
                <w:b/>
                <w:bCs/>
              </w:rPr>
              <w:t>Review due date</w:t>
            </w:r>
            <w:r w:rsidRPr="00620FEC">
              <w:t> </w:t>
            </w:r>
          </w:p>
        </w:tc>
        <w:tc>
          <w:tcPr>
            <w:tcW w:w="2610" w:type="dxa"/>
            <w:gridSpan w:val="2"/>
            <w:tcBorders>
              <w:top w:val="single" w:sz="6" w:space="0" w:color="auto"/>
              <w:left w:val="nil"/>
              <w:bottom w:val="single" w:sz="6" w:space="0" w:color="auto"/>
              <w:right w:val="single" w:sz="6" w:space="0" w:color="auto"/>
            </w:tcBorders>
            <w:hideMark/>
          </w:tcPr>
          <w:p w14:paraId="3E0C1265" w14:textId="77777777" w:rsidR="00620FEC" w:rsidRPr="00620FEC" w:rsidRDefault="00620FEC" w:rsidP="00620FEC">
            <w:r w:rsidRPr="00620FEC">
              <w:t>  </w:t>
            </w:r>
          </w:p>
        </w:tc>
      </w:tr>
      <w:tr w:rsidR="00620FEC" w:rsidRPr="00620FEC" w14:paraId="7EC44A33" w14:textId="77777777">
        <w:trPr>
          <w:trHeight w:val="285"/>
        </w:trPr>
        <w:tc>
          <w:tcPr>
            <w:tcW w:w="2295" w:type="dxa"/>
            <w:tcBorders>
              <w:top w:val="single" w:sz="6" w:space="0" w:color="000000"/>
              <w:left w:val="single" w:sz="6" w:space="0" w:color="000000"/>
              <w:bottom w:val="single" w:sz="6" w:space="0" w:color="000000"/>
              <w:right w:val="single" w:sz="6" w:space="0" w:color="000000"/>
            </w:tcBorders>
            <w:shd w:val="clear" w:color="auto" w:fill="F5F55B"/>
            <w:hideMark/>
          </w:tcPr>
          <w:p w14:paraId="294CEE88" w14:textId="77777777" w:rsidR="00620FEC" w:rsidRPr="00620FEC" w:rsidRDefault="00620FEC" w:rsidP="00620FEC">
            <w:r w:rsidRPr="00620FEC">
              <w:rPr>
                <w:b/>
                <w:bCs/>
              </w:rPr>
              <w:t>Level of Disclosure Required</w:t>
            </w:r>
            <w:r w:rsidRPr="00620FEC">
              <w:t> </w:t>
            </w:r>
          </w:p>
        </w:tc>
        <w:tc>
          <w:tcPr>
            <w:tcW w:w="3030" w:type="dxa"/>
            <w:tcBorders>
              <w:top w:val="single" w:sz="6" w:space="0" w:color="000000"/>
              <w:left w:val="single" w:sz="6" w:space="0" w:color="000000"/>
              <w:bottom w:val="single" w:sz="6" w:space="0" w:color="000000"/>
              <w:right w:val="single" w:sz="6" w:space="0" w:color="000000"/>
            </w:tcBorders>
            <w:hideMark/>
          </w:tcPr>
          <w:p w14:paraId="0767912E" w14:textId="77777777" w:rsidR="00620FEC" w:rsidRPr="00620FEC" w:rsidRDefault="00620FEC" w:rsidP="00620FEC">
            <w:r w:rsidRPr="00620FEC">
              <w:t xml:space="preserve">Enhanced &amp; </w:t>
            </w:r>
            <w:proofErr w:type="gramStart"/>
            <w:r w:rsidRPr="00620FEC">
              <w:t>Barred</w:t>
            </w:r>
            <w:proofErr w:type="gramEnd"/>
            <w:r w:rsidRPr="00620FEC">
              <w:t> </w:t>
            </w:r>
          </w:p>
        </w:tc>
        <w:tc>
          <w:tcPr>
            <w:tcW w:w="1110" w:type="dxa"/>
            <w:tcBorders>
              <w:top w:val="single" w:sz="6" w:space="0" w:color="000000"/>
              <w:left w:val="single" w:sz="6" w:space="0" w:color="000000"/>
              <w:bottom w:val="single" w:sz="6" w:space="0" w:color="000000"/>
              <w:right w:val="single" w:sz="6" w:space="0" w:color="000000"/>
            </w:tcBorders>
            <w:hideMark/>
          </w:tcPr>
          <w:p w14:paraId="2B3946E9" w14:textId="77777777" w:rsidR="00620FEC" w:rsidRPr="00620FEC" w:rsidRDefault="00620FEC" w:rsidP="00620FEC">
            <w:r w:rsidRPr="00620FEC">
              <w:t>Enhanced </w:t>
            </w:r>
          </w:p>
        </w:tc>
        <w:tc>
          <w:tcPr>
            <w:tcW w:w="2430" w:type="dxa"/>
            <w:gridSpan w:val="2"/>
            <w:tcBorders>
              <w:top w:val="nil"/>
              <w:left w:val="single" w:sz="6" w:space="0" w:color="auto"/>
              <w:bottom w:val="single" w:sz="6" w:space="0" w:color="auto"/>
              <w:right w:val="single" w:sz="6" w:space="0" w:color="auto"/>
            </w:tcBorders>
            <w:hideMark/>
          </w:tcPr>
          <w:p w14:paraId="4F623122" w14:textId="77777777" w:rsidR="00620FEC" w:rsidRPr="00620FEC" w:rsidRDefault="00620FEC" w:rsidP="00620FEC">
            <w:r w:rsidRPr="00620FEC">
              <w:t>Standard </w:t>
            </w:r>
          </w:p>
        </w:tc>
        <w:tc>
          <w:tcPr>
            <w:tcW w:w="1305" w:type="dxa"/>
            <w:tcBorders>
              <w:top w:val="nil"/>
              <w:left w:val="nil"/>
              <w:bottom w:val="single" w:sz="6" w:space="0" w:color="auto"/>
              <w:right w:val="single" w:sz="6" w:space="0" w:color="auto"/>
            </w:tcBorders>
            <w:hideMark/>
          </w:tcPr>
          <w:p w14:paraId="0503D30D" w14:textId="77777777" w:rsidR="00620FEC" w:rsidRPr="00620FEC" w:rsidRDefault="00620FEC" w:rsidP="00620FEC">
            <w:r w:rsidRPr="00620FEC">
              <w:t>N/A </w:t>
            </w:r>
          </w:p>
        </w:tc>
      </w:tr>
      <w:tr w:rsidR="00620FEC" w:rsidRPr="00620FEC" w14:paraId="6EB6C07A" w14:textId="77777777">
        <w:trPr>
          <w:trHeight w:val="285"/>
        </w:trPr>
        <w:tc>
          <w:tcPr>
            <w:tcW w:w="2295" w:type="dxa"/>
            <w:tcBorders>
              <w:top w:val="single" w:sz="6" w:space="0" w:color="auto"/>
              <w:left w:val="nil"/>
              <w:bottom w:val="nil"/>
              <w:right w:val="nil"/>
            </w:tcBorders>
            <w:shd w:val="clear" w:color="auto" w:fill="FFFFFF"/>
            <w:hideMark/>
          </w:tcPr>
          <w:p w14:paraId="4B5F745F" w14:textId="77777777" w:rsidR="00620FEC" w:rsidRPr="00620FEC" w:rsidRDefault="00620FEC" w:rsidP="00620FEC">
            <w:r w:rsidRPr="00620FEC">
              <w:t> </w:t>
            </w:r>
          </w:p>
        </w:tc>
        <w:tc>
          <w:tcPr>
            <w:tcW w:w="3030" w:type="dxa"/>
            <w:tcBorders>
              <w:top w:val="single" w:sz="6" w:space="0" w:color="auto"/>
              <w:left w:val="nil"/>
              <w:bottom w:val="nil"/>
              <w:right w:val="nil"/>
            </w:tcBorders>
            <w:shd w:val="clear" w:color="auto" w:fill="FFFFFF"/>
            <w:hideMark/>
          </w:tcPr>
          <w:p w14:paraId="28004571" w14:textId="77777777" w:rsidR="00620FEC" w:rsidRPr="00620FEC" w:rsidRDefault="00620FEC" w:rsidP="00620FEC">
            <w:r w:rsidRPr="00620FEC">
              <w:t> </w:t>
            </w:r>
          </w:p>
        </w:tc>
        <w:tc>
          <w:tcPr>
            <w:tcW w:w="1110" w:type="dxa"/>
            <w:tcBorders>
              <w:top w:val="single" w:sz="6" w:space="0" w:color="auto"/>
              <w:left w:val="nil"/>
              <w:bottom w:val="nil"/>
              <w:right w:val="nil"/>
            </w:tcBorders>
            <w:shd w:val="clear" w:color="auto" w:fill="FFFFFF"/>
            <w:hideMark/>
          </w:tcPr>
          <w:p w14:paraId="2D74CD3A" w14:textId="77777777" w:rsidR="00620FEC" w:rsidRPr="00620FEC" w:rsidRDefault="00620FEC" w:rsidP="00620FEC">
            <w:r w:rsidRPr="00620FEC">
              <w:t> </w:t>
            </w:r>
          </w:p>
        </w:tc>
        <w:tc>
          <w:tcPr>
            <w:tcW w:w="1110" w:type="dxa"/>
            <w:tcBorders>
              <w:top w:val="single" w:sz="6" w:space="0" w:color="auto"/>
              <w:left w:val="nil"/>
              <w:bottom w:val="nil"/>
              <w:right w:val="nil"/>
            </w:tcBorders>
            <w:shd w:val="clear" w:color="auto" w:fill="FFFFFF"/>
            <w:hideMark/>
          </w:tcPr>
          <w:p w14:paraId="74F2075A" w14:textId="77777777" w:rsidR="00620FEC" w:rsidRPr="00620FEC" w:rsidRDefault="00620FEC" w:rsidP="00620FEC">
            <w:r w:rsidRPr="00620FEC">
              <w:t> </w:t>
            </w:r>
          </w:p>
        </w:tc>
        <w:tc>
          <w:tcPr>
            <w:tcW w:w="1305" w:type="dxa"/>
            <w:tcBorders>
              <w:top w:val="nil"/>
              <w:left w:val="nil"/>
              <w:bottom w:val="nil"/>
              <w:right w:val="nil"/>
            </w:tcBorders>
            <w:shd w:val="clear" w:color="auto" w:fill="FFFFFF"/>
            <w:hideMark/>
          </w:tcPr>
          <w:p w14:paraId="04110D5F" w14:textId="77777777" w:rsidR="00620FEC" w:rsidRPr="00620FEC" w:rsidRDefault="00620FEC" w:rsidP="00620FEC">
            <w:r w:rsidRPr="00620FEC">
              <w:t> </w:t>
            </w:r>
          </w:p>
        </w:tc>
        <w:tc>
          <w:tcPr>
            <w:tcW w:w="1305" w:type="dxa"/>
            <w:tcBorders>
              <w:top w:val="single" w:sz="6" w:space="0" w:color="auto"/>
              <w:left w:val="nil"/>
              <w:bottom w:val="nil"/>
              <w:right w:val="nil"/>
            </w:tcBorders>
            <w:shd w:val="clear" w:color="auto" w:fill="FFFFFF"/>
            <w:hideMark/>
          </w:tcPr>
          <w:p w14:paraId="1D3AAACA" w14:textId="77777777" w:rsidR="00620FEC" w:rsidRPr="00620FEC" w:rsidRDefault="00620FEC" w:rsidP="00620FEC">
            <w:r w:rsidRPr="00620FEC">
              <w:t> </w:t>
            </w:r>
          </w:p>
        </w:tc>
      </w:tr>
    </w:tbl>
    <w:p w14:paraId="7402F1E4" w14:textId="77777777" w:rsidR="00620FEC" w:rsidRPr="00620FEC" w:rsidRDefault="00620FEC" w:rsidP="00620FEC">
      <w:r w:rsidRPr="00620FEC">
        <w:rPr>
          <w:b/>
          <w:bCs/>
        </w:rPr>
        <w:t> Part 2 – Information disclosed regarding vulnerabilities/support required</w:t>
      </w:r>
      <w:r w:rsidRPr="00620FEC">
        <w:t> </w:t>
      </w:r>
    </w:p>
    <w:tbl>
      <w:tblPr>
        <w:tblW w:w="0" w:type="dxa"/>
        <w:tblInd w:w="-54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40"/>
        <w:gridCol w:w="1220"/>
        <w:gridCol w:w="1861"/>
        <w:gridCol w:w="2107"/>
        <w:gridCol w:w="2722"/>
      </w:tblGrid>
      <w:tr w:rsidR="00620FEC" w:rsidRPr="00620FEC" w14:paraId="493628F6" w14:textId="77777777">
        <w:trPr>
          <w:trHeight w:val="285"/>
        </w:trPr>
        <w:tc>
          <w:tcPr>
            <w:tcW w:w="1665" w:type="dxa"/>
            <w:tcBorders>
              <w:top w:val="nil"/>
              <w:left w:val="single" w:sz="6" w:space="0" w:color="auto"/>
              <w:bottom w:val="single" w:sz="6" w:space="0" w:color="auto"/>
              <w:right w:val="single" w:sz="6" w:space="0" w:color="auto"/>
            </w:tcBorders>
            <w:shd w:val="clear" w:color="auto" w:fill="F5F55B"/>
            <w:hideMark/>
          </w:tcPr>
          <w:p w14:paraId="3006B57C" w14:textId="77777777" w:rsidR="00620FEC" w:rsidRPr="00620FEC" w:rsidRDefault="00620FEC" w:rsidP="00620FEC">
            <w:r w:rsidRPr="00620FEC">
              <w:rPr>
                <w:b/>
                <w:bCs/>
              </w:rPr>
              <w:t>Condition, Impairment or Vulnerability Concern</w:t>
            </w:r>
            <w:r w:rsidRPr="00620FEC">
              <w:t> </w:t>
            </w:r>
          </w:p>
        </w:tc>
        <w:tc>
          <w:tcPr>
            <w:tcW w:w="1260" w:type="dxa"/>
            <w:tcBorders>
              <w:top w:val="nil"/>
              <w:left w:val="single" w:sz="6" w:space="0" w:color="auto"/>
              <w:bottom w:val="single" w:sz="6" w:space="0" w:color="auto"/>
              <w:right w:val="single" w:sz="6" w:space="0" w:color="auto"/>
            </w:tcBorders>
            <w:shd w:val="clear" w:color="auto" w:fill="F5F55B"/>
            <w:hideMark/>
          </w:tcPr>
          <w:p w14:paraId="0C6D210E" w14:textId="77777777" w:rsidR="00620FEC" w:rsidRPr="00620FEC" w:rsidRDefault="00620FEC" w:rsidP="00620FEC">
            <w:r w:rsidRPr="00620FEC">
              <w:rPr>
                <w:b/>
                <w:bCs/>
              </w:rPr>
              <w:t>How long this will be a factor </w:t>
            </w:r>
            <w:r w:rsidRPr="00620FEC">
              <w:t> </w:t>
            </w:r>
          </w:p>
        </w:tc>
        <w:tc>
          <w:tcPr>
            <w:tcW w:w="1920" w:type="dxa"/>
            <w:tcBorders>
              <w:top w:val="nil"/>
              <w:left w:val="single" w:sz="6" w:space="0" w:color="auto"/>
              <w:bottom w:val="single" w:sz="6" w:space="0" w:color="auto"/>
              <w:right w:val="single" w:sz="6" w:space="0" w:color="auto"/>
            </w:tcBorders>
            <w:shd w:val="clear" w:color="auto" w:fill="F5F55B"/>
            <w:hideMark/>
          </w:tcPr>
          <w:p w14:paraId="5199C2BE" w14:textId="77777777" w:rsidR="00620FEC" w:rsidRPr="00620FEC" w:rsidRDefault="00620FEC" w:rsidP="00620FEC">
            <w:r w:rsidRPr="00620FEC">
              <w:rPr>
                <w:b/>
                <w:bCs/>
              </w:rPr>
              <w:t>Effects on individual </w:t>
            </w:r>
            <w:r w:rsidRPr="00620FEC">
              <w:t> </w:t>
            </w:r>
          </w:p>
        </w:tc>
        <w:tc>
          <w:tcPr>
            <w:tcW w:w="2145" w:type="dxa"/>
            <w:tcBorders>
              <w:top w:val="nil"/>
              <w:left w:val="single" w:sz="6" w:space="0" w:color="auto"/>
              <w:bottom w:val="single" w:sz="6" w:space="0" w:color="auto"/>
              <w:right w:val="single" w:sz="6" w:space="0" w:color="auto"/>
            </w:tcBorders>
            <w:shd w:val="clear" w:color="auto" w:fill="F5F55B"/>
            <w:hideMark/>
          </w:tcPr>
          <w:p w14:paraId="12D0D6C2" w14:textId="77777777" w:rsidR="00620FEC" w:rsidRPr="00620FEC" w:rsidRDefault="00620FEC" w:rsidP="00620FEC">
            <w:r w:rsidRPr="00620FEC">
              <w:rPr>
                <w:b/>
                <w:bCs/>
              </w:rPr>
              <w:t>Effects on other people/event activities/work </w:t>
            </w:r>
            <w:r w:rsidRPr="00620FEC">
              <w:t> </w:t>
            </w:r>
          </w:p>
        </w:tc>
        <w:tc>
          <w:tcPr>
            <w:tcW w:w="2790" w:type="dxa"/>
            <w:tcBorders>
              <w:top w:val="nil"/>
              <w:left w:val="single" w:sz="6" w:space="0" w:color="auto"/>
              <w:bottom w:val="single" w:sz="6" w:space="0" w:color="auto"/>
              <w:right w:val="single" w:sz="6" w:space="0" w:color="auto"/>
            </w:tcBorders>
            <w:shd w:val="clear" w:color="auto" w:fill="F5F55B"/>
            <w:hideMark/>
          </w:tcPr>
          <w:p w14:paraId="70CB7AE2" w14:textId="77777777" w:rsidR="00620FEC" w:rsidRPr="00620FEC" w:rsidRDefault="00620FEC" w:rsidP="00620FEC">
            <w:r w:rsidRPr="00620FEC">
              <w:rPr>
                <w:b/>
                <w:bCs/>
              </w:rPr>
              <w:t>Adjustments or Support required </w:t>
            </w:r>
            <w:r w:rsidRPr="00620FEC">
              <w:t> </w:t>
            </w:r>
          </w:p>
        </w:tc>
      </w:tr>
      <w:tr w:rsidR="00620FEC" w:rsidRPr="00620FEC" w14:paraId="785EC37E" w14:textId="77777777">
        <w:trPr>
          <w:trHeight w:val="285"/>
        </w:trPr>
        <w:tc>
          <w:tcPr>
            <w:tcW w:w="1665" w:type="dxa"/>
            <w:tcBorders>
              <w:top w:val="single" w:sz="6" w:space="0" w:color="000000"/>
              <w:left w:val="single" w:sz="6" w:space="0" w:color="000000"/>
              <w:bottom w:val="single" w:sz="6" w:space="0" w:color="000000"/>
              <w:right w:val="single" w:sz="6" w:space="0" w:color="000000"/>
            </w:tcBorders>
            <w:hideMark/>
          </w:tcPr>
          <w:p w14:paraId="3DCE3EC2" w14:textId="77777777" w:rsidR="00620FEC" w:rsidRPr="00620FEC" w:rsidRDefault="00620FEC" w:rsidP="00620FEC">
            <w:r w:rsidRPr="00620FEC">
              <w:t>  </w:t>
            </w:r>
          </w:p>
          <w:p w14:paraId="2C4A66B4" w14:textId="77777777" w:rsidR="00620FEC" w:rsidRPr="00620FEC" w:rsidRDefault="00620FEC" w:rsidP="00620FEC">
            <w:r w:rsidRPr="00620FEC">
              <w:t> </w:t>
            </w:r>
          </w:p>
        </w:tc>
        <w:tc>
          <w:tcPr>
            <w:tcW w:w="1260" w:type="dxa"/>
            <w:tcBorders>
              <w:top w:val="single" w:sz="6" w:space="0" w:color="000000"/>
              <w:left w:val="single" w:sz="6" w:space="0" w:color="000000"/>
              <w:bottom w:val="single" w:sz="6" w:space="0" w:color="000000"/>
              <w:right w:val="single" w:sz="6" w:space="0" w:color="000000"/>
            </w:tcBorders>
            <w:hideMark/>
          </w:tcPr>
          <w:p w14:paraId="3D52D325" w14:textId="77777777" w:rsidR="00620FEC" w:rsidRPr="00620FEC" w:rsidRDefault="00620FEC" w:rsidP="00620FEC">
            <w:r w:rsidRPr="00620FEC">
              <w:t>  </w:t>
            </w:r>
          </w:p>
        </w:tc>
        <w:tc>
          <w:tcPr>
            <w:tcW w:w="1920" w:type="dxa"/>
            <w:tcBorders>
              <w:top w:val="single" w:sz="6" w:space="0" w:color="000000"/>
              <w:left w:val="single" w:sz="6" w:space="0" w:color="000000"/>
              <w:bottom w:val="single" w:sz="6" w:space="0" w:color="000000"/>
              <w:right w:val="single" w:sz="6" w:space="0" w:color="000000"/>
            </w:tcBorders>
            <w:hideMark/>
          </w:tcPr>
          <w:p w14:paraId="2D7AFE6C" w14:textId="77777777" w:rsidR="00620FEC" w:rsidRPr="00620FEC" w:rsidRDefault="00620FEC" w:rsidP="00620FEC">
            <w:r w:rsidRPr="00620FEC">
              <w:t>  </w:t>
            </w:r>
          </w:p>
        </w:tc>
        <w:tc>
          <w:tcPr>
            <w:tcW w:w="2145" w:type="dxa"/>
            <w:tcBorders>
              <w:top w:val="single" w:sz="6" w:space="0" w:color="000000"/>
              <w:left w:val="single" w:sz="6" w:space="0" w:color="000000"/>
              <w:bottom w:val="single" w:sz="6" w:space="0" w:color="000000"/>
              <w:right w:val="single" w:sz="6" w:space="0" w:color="000000"/>
            </w:tcBorders>
            <w:hideMark/>
          </w:tcPr>
          <w:p w14:paraId="627F2FC0" w14:textId="77777777" w:rsidR="00620FEC" w:rsidRPr="00620FEC" w:rsidRDefault="00620FEC" w:rsidP="00620FEC">
            <w:r w:rsidRPr="00620FEC">
              <w:t>  </w:t>
            </w:r>
          </w:p>
        </w:tc>
        <w:tc>
          <w:tcPr>
            <w:tcW w:w="2790" w:type="dxa"/>
            <w:tcBorders>
              <w:top w:val="single" w:sz="6" w:space="0" w:color="000000"/>
              <w:left w:val="single" w:sz="6" w:space="0" w:color="000000"/>
              <w:bottom w:val="single" w:sz="6" w:space="0" w:color="000000"/>
              <w:right w:val="single" w:sz="6" w:space="0" w:color="000000"/>
            </w:tcBorders>
            <w:hideMark/>
          </w:tcPr>
          <w:p w14:paraId="4457D3A2" w14:textId="77777777" w:rsidR="00620FEC" w:rsidRPr="00620FEC" w:rsidRDefault="00620FEC" w:rsidP="00620FEC">
            <w:r w:rsidRPr="00620FEC">
              <w:t>  </w:t>
            </w:r>
          </w:p>
        </w:tc>
      </w:tr>
      <w:tr w:rsidR="00620FEC" w:rsidRPr="00620FEC" w14:paraId="5034E00B" w14:textId="77777777">
        <w:trPr>
          <w:trHeight w:val="285"/>
        </w:trPr>
        <w:tc>
          <w:tcPr>
            <w:tcW w:w="1665" w:type="dxa"/>
            <w:tcBorders>
              <w:top w:val="single" w:sz="6" w:space="0" w:color="000000"/>
              <w:left w:val="single" w:sz="6" w:space="0" w:color="000000"/>
              <w:bottom w:val="single" w:sz="6" w:space="0" w:color="000000"/>
              <w:right w:val="single" w:sz="6" w:space="0" w:color="000000"/>
            </w:tcBorders>
            <w:hideMark/>
          </w:tcPr>
          <w:p w14:paraId="667EAA36" w14:textId="77777777" w:rsidR="00620FEC" w:rsidRPr="00620FEC" w:rsidRDefault="00620FEC" w:rsidP="00620FEC">
            <w:r w:rsidRPr="00620FEC">
              <w:t>  </w:t>
            </w:r>
          </w:p>
          <w:p w14:paraId="2454DA1F" w14:textId="77777777" w:rsidR="00620FEC" w:rsidRPr="00620FEC" w:rsidRDefault="00620FEC" w:rsidP="00620FEC">
            <w:r w:rsidRPr="00620FEC">
              <w:t> </w:t>
            </w:r>
          </w:p>
        </w:tc>
        <w:tc>
          <w:tcPr>
            <w:tcW w:w="1260" w:type="dxa"/>
            <w:tcBorders>
              <w:top w:val="single" w:sz="6" w:space="0" w:color="000000"/>
              <w:left w:val="single" w:sz="6" w:space="0" w:color="000000"/>
              <w:bottom w:val="single" w:sz="6" w:space="0" w:color="000000"/>
              <w:right w:val="single" w:sz="6" w:space="0" w:color="000000"/>
            </w:tcBorders>
            <w:hideMark/>
          </w:tcPr>
          <w:p w14:paraId="66409E71" w14:textId="77777777" w:rsidR="00620FEC" w:rsidRPr="00620FEC" w:rsidRDefault="00620FEC" w:rsidP="00620FEC">
            <w:r w:rsidRPr="00620FEC">
              <w:t>  </w:t>
            </w:r>
          </w:p>
        </w:tc>
        <w:tc>
          <w:tcPr>
            <w:tcW w:w="1920" w:type="dxa"/>
            <w:tcBorders>
              <w:top w:val="single" w:sz="6" w:space="0" w:color="000000"/>
              <w:left w:val="single" w:sz="6" w:space="0" w:color="000000"/>
              <w:bottom w:val="single" w:sz="6" w:space="0" w:color="000000"/>
              <w:right w:val="single" w:sz="6" w:space="0" w:color="000000"/>
            </w:tcBorders>
            <w:hideMark/>
          </w:tcPr>
          <w:p w14:paraId="580B4451" w14:textId="77777777" w:rsidR="00620FEC" w:rsidRPr="00620FEC" w:rsidRDefault="00620FEC" w:rsidP="00620FEC">
            <w:r w:rsidRPr="00620FEC">
              <w:t>  </w:t>
            </w:r>
          </w:p>
        </w:tc>
        <w:tc>
          <w:tcPr>
            <w:tcW w:w="2145" w:type="dxa"/>
            <w:tcBorders>
              <w:top w:val="single" w:sz="6" w:space="0" w:color="000000"/>
              <w:left w:val="single" w:sz="6" w:space="0" w:color="000000"/>
              <w:bottom w:val="single" w:sz="6" w:space="0" w:color="000000"/>
              <w:right w:val="single" w:sz="6" w:space="0" w:color="000000"/>
            </w:tcBorders>
            <w:hideMark/>
          </w:tcPr>
          <w:p w14:paraId="4348CD83" w14:textId="77777777" w:rsidR="00620FEC" w:rsidRPr="00620FEC" w:rsidRDefault="00620FEC" w:rsidP="00620FEC">
            <w:r w:rsidRPr="00620FEC">
              <w:t>  </w:t>
            </w:r>
          </w:p>
        </w:tc>
        <w:tc>
          <w:tcPr>
            <w:tcW w:w="2790" w:type="dxa"/>
            <w:tcBorders>
              <w:top w:val="single" w:sz="6" w:space="0" w:color="000000"/>
              <w:left w:val="single" w:sz="6" w:space="0" w:color="000000"/>
              <w:bottom w:val="single" w:sz="6" w:space="0" w:color="000000"/>
              <w:right w:val="single" w:sz="6" w:space="0" w:color="000000"/>
            </w:tcBorders>
            <w:hideMark/>
          </w:tcPr>
          <w:p w14:paraId="5B00FE9E" w14:textId="77777777" w:rsidR="00620FEC" w:rsidRPr="00620FEC" w:rsidRDefault="00620FEC" w:rsidP="00620FEC">
            <w:r w:rsidRPr="00620FEC">
              <w:t>  </w:t>
            </w:r>
          </w:p>
        </w:tc>
      </w:tr>
      <w:tr w:rsidR="00620FEC" w:rsidRPr="00620FEC" w14:paraId="3579621C" w14:textId="77777777">
        <w:trPr>
          <w:trHeight w:val="285"/>
        </w:trPr>
        <w:tc>
          <w:tcPr>
            <w:tcW w:w="1665" w:type="dxa"/>
            <w:tcBorders>
              <w:top w:val="single" w:sz="6" w:space="0" w:color="000000"/>
              <w:left w:val="single" w:sz="6" w:space="0" w:color="000000"/>
              <w:bottom w:val="single" w:sz="6" w:space="0" w:color="000000"/>
              <w:right w:val="single" w:sz="6" w:space="0" w:color="000000"/>
            </w:tcBorders>
            <w:hideMark/>
          </w:tcPr>
          <w:p w14:paraId="1783EE60" w14:textId="77777777" w:rsidR="00620FEC" w:rsidRPr="00620FEC" w:rsidRDefault="00620FEC" w:rsidP="00620FEC">
            <w:r w:rsidRPr="00620FEC">
              <w:t>  </w:t>
            </w:r>
          </w:p>
          <w:p w14:paraId="3B5C8D53" w14:textId="77777777" w:rsidR="00620FEC" w:rsidRPr="00620FEC" w:rsidRDefault="00620FEC" w:rsidP="00620FEC">
            <w:r w:rsidRPr="00620FEC">
              <w:t> </w:t>
            </w:r>
          </w:p>
        </w:tc>
        <w:tc>
          <w:tcPr>
            <w:tcW w:w="1260" w:type="dxa"/>
            <w:tcBorders>
              <w:top w:val="single" w:sz="6" w:space="0" w:color="000000"/>
              <w:left w:val="single" w:sz="6" w:space="0" w:color="000000"/>
              <w:bottom w:val="single" w:sz="6" w:space="0" w:color="000000"/>
              <w:right w:val="single" w:sz="6" w:space="0" w:color="000000"/>
            </w:tcBorders>
            <w:hideMark/>
          </w:tcPr>
          <w:p w14:paraId="68A688AF" w14:textId="77777777" w:rsidR="00620FEC" w:rsidRPr="00620FEC" w:rsidRDefault="00620FEC" w:rsidP="00620FEC">
            <w:r w:rsidRPr="00620FEC">
              <w:t>  </w:t>
            </w:r>
          </w:p>
        </w:tc>
        <w:tc>
          <w:tcPr>
            <w:tcW w:w="1920" w:type="dxa"/>
            <w:tcBorders>
              <w:top w:val="single" w:sz="6" w:space="0" w:color="000000"/>
              <w:left w:val="single" w:sz="6" w:space="0" w:color="000000"/>
              <w:bottom w:val="single" w:sz="6" w:space="0" w:color="000000"/>
              <w:right w:val="single" w:sz="6" w:space="0" w:color="000000"/>
            </w:tcBorders>
            <w:hideMark/>
          </w:tcPr>
          <w:p w14:paraId="57D6921E" w14:textId="77777777" w:rsidR="00620FEC" w:rsidRPr="00620FEC" w:rsidRDefault="00620FEC" w:rsidP="00620FEC">
            <w:r w:rsidRPr="00620FEC">
              <w:t>  </w:t>
            </w:r>
          </w:p>
        </w:tc>
        <w:tc>
          <w:tcPr>
            <w:tcW w:w="2145" w:type="dxa"/>
            <w:tcBorders>
              <w:top w:val="single" w:sz="6" w:space="0" w:color="000000"/>
              <w:left w:val="single" w:sz="6" w:space="0" w:color="000000"/>
              <w:bottom w:val="single" w:sz="6" w:space="0" w:color="000000"/>
              <w:right w:val="single" w:sz="6" w:space="0" w:color="000000"/>
            </w:tcBorders>
            <w:hideMark/>
          </w:tcPr>
          <w:p w14:paraId="5DB05BFE" w14:textId="77777777" w:rsidR="00620FEC" w:rsidRPr="00620FEC" w:rsidRDefault="00620FEC" w:rsidP="00620FEC">
            <w:r w:rsidRPr="00620FEC">
              <w:t>  </w:t>
            </w:r>
          </w:p>
        </w:tc>
        <w:tc>
          <w:tcPr>
            <w:tcW w:w="2790" w:type="dxa"/>
            <w:tcBorders>
              <w:top w:val="single" w:sz="6" w:space="0" w:color="000000"/>
              <w:left w:val="single" w:sz="6" w:space="0" w:color="000000"/>
              <w:bottom w:val="single" w:sz="6" w:space="0" w:color="000000"/>
              <w:right w:val="single" w:sz="6" w:space="0" w:color="000000"/>
            </w:tcBorders>
            <w:hideMark/>
          </w:tcPr>
          <w:p w14:paraId="51C609F8" w14:textId="77777777" w:rsidR="00620FEC" w:rsidRPr="00620FEC" w:rsidRDefault="00620FEC" w:rsidP="00620FEC">
            <w:r w:rsidRPr="00620FEC">
              <w:t>  </w:t>
            </w:r>
          </w:p>
        </w:tc>
      </w:tr>
      <w:tr w:rsidR="00620FEC" w:rsidRPr="00620FEC" w14:paraId="6D77E02C" w14:textId="77777777">
        <w:trPr>
          <w:trHeight w:val="285"/>
        </w:trPr>
        <w:tc>
          <w:tcPr>
            <w:tcW w:w="1665" w:type="dxa"/>
            <w:tcBorders>
              <w:top w:val="single" w:sz="6" w:space="0" w:color="000000"/>
              <w:left w:val="single" w:sz="6" w:space="0" w:color="000000"/>
              <w:bottom w:val="single" w:sz="6" w:space="0" w:color="000000"/>
              <w:right w:val="single" w:sz="6" w:space="0" w:color="000000"/>
            </w:tcBorders>
            <w:hideMark/>
          </w:tcPr>
          <w:p w14:paraId="0CB59F0C" w14:textId="77777777" w:rsidR="00620FEC" w:rsidRPr="00620FEC" w:rsidRDefault="00620FEC" w:rsidP="00620FEC">
            <w:r w:rsidRPr="00620FEC">
              <w:t>  </w:t>
            </w:r>
          </w:p>
          <w:p w14:paraId="2EA33ECA" w14:textId="77777777" w:rsidR="00620FEC" w:rsidRPr="00620FEC" w:rsidRDefault="00620FEC" w:rsidP="00620FEC">
            <w:r w:rsidRPr="00620FEC">
              <w:t> </w:t>
            </w:r>
          </w:p>
        </w:tc>
        <w:tc>
          <w:tcPr>
            <w:tcW w:w="1260" w:type="dxa"/>
            <w:tcBorders>
              <w:top w:val="single" w:sz="6" w:space="0" w:color="000000"/>
              <w:left w:val="single" w:sz="6" w:space="0" w:color="000000"/>
              <w:bottom w:val="single" w:sz="6" w:space="0" w:color="000000"/>
              <w:right w:val="single" w:sz="6" w:space="0" w:color="000000"/>
            </w:tcBorders>
            <w:hideMark/>
          </w:tcPr>
          <w:p w14:paraId="47ACA466" w14:textId="77777777" w:rsidR="00620FEC" w:rsidRPr="00620FEC" w:rsidRDefault="00620FEC" w:rsidP="00620FEC">
            <w:r w:rsidRPr="00620FEC">
              <w:t>  </w:t>
            </w:r>
          </w:p>
        </w:tc>
        <w:tc>
          <w:tcPr>
            <w:tcW w:w="1920" w:type="dxa"/>
            <w:tcBorders>
              <w:top w:val="single" w:sz="6" w:space="0" w:color="000000"/>
              <w:left w:val="single" w:sz="6" w:space="0" w:color="000000"/>
              <w:bottom w:val="single" w:sz="6" w:space="0" w:color="000000"/>
              <w:right w:val="single" w:sz="6" w:space="0" w:color="000000"/>
            </w:tcBorders>
            <w:hideMark/>
          </w:tcPr>
          <w:p w14:paraId="452BAECD" w14:textId="77777777" w:rsidR="00620FEC" w:rsidRPr="00620FEC" w:rsidRDefault="00620FEC" w:rsidP="00620FEC">
            <w:r w:rsidRPr="00620FEC">
              <w:t>  </w:t>
            </w:r>
          </w:p>
        </w:tc>
        <w:tc>
          <w:tcPr>
            <w:tcW w:w="2145" w:type="dxa"/>
            <w:tcBorders>
              <w:top w:val="single" w:sz="6" w:space="0" w:color="000000"/>
              <w:left w:val="single" w:sz="6" w:space="0" w:color="000000"/>
              <w:bottom w:val="single" w:sz="6" w:space="0" w:color="000000"/>
              <w:right w:val="single" w:sz="6" w:space="0" w:color="000000"/>
            </w:tcBorders>
            <w:hideMark/>
          </w:tcPr>
          <w:p w14:paraId="37DDCED5" w14:textId="77777777" w:rsidR="00620FEC" w:rsidRPr="00620FEC" w:rsidRDefault="00620FEC" w:rsidP="00620FEC">
            <w:r w:rsidRPr="00620FEC">
              <w:t>  </w:t>
            </w:r>
          </w:p>
        </w:tc>
        <w:tc>
          <w:tcPr>
            <w:tcW w:w="2790" w:type="dxa"/>
            <w:tcBorders>
              <w:top w:val="single" w:sz="6" w:space="0" w:color="000000"/>
              <w:left w:val="single" w:sz="6" w:space="0" w:color="000000"/>
              <w:bottom w:val="single" w:sz="6" w:space="0" w:color="000000"/>
              <w:right w:val="single" w:sz="6" w:space="0" w:color="000000"/>
            </w:tcBorders>
            <w:hideMark/>
          </w:tcPr>
          <w:p w14:paraId="53548B7B" w14:textId="77777777" w:rsidR="00620FEC" w:rsidRPr="00620FEC" w:rsidRDefault="00620FEC" w:rsidP="00620FEC">
            <w:r w:rsidRPr="00620FEC">
              <w:t>  </w:t>
            </w:r>
          </w:p>
        </w:tc>
      </w:tr>
    </w:tbl>
    <w:p w14:paraId="2ADFE6CE" w14:textId="77777777" w:rsidR="00620FEC" w:rsidRPr="00620FEC" w:rsidRDefault="00620FEC" w:rsidP="00620FEC">
      <w:r w:rsidRPr="00620FEC">
        <w:t> </w:t>
      </w:r>
    </w:p>
    <w:tbl>
      <w:tblPr>
        <w:tblW w:w="0" w:type="dxa"/>
        <w:tblInd w:w="-64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655"/>
      </w:tblGrid>
      <w:tr w:rsidR="00620FEC" w:rsidRPr="00620FEC" w14:paraId="05ECC3CD" w14:textId="77777777">
        <w:trPr>
          <w:trHeight w:val="285"/>
        </w:trPr>
        <w:tc>
          <w:tcPr>
            <w:tcW w:w="10020" w:type="dxa"/>
            <w:tcBorders>
              <w:top w:val="single" w:sz="6" w:space="0" w:color="000000"/>
              <w:left w:val="single" w:sz="6" w:space="0" w:color="000000"/>
              <w:bottom w:val="single" w:sz="6" w:space="0" w:color="000000"/>
              <w:right w:val="single" w:sz="6" w:space="0" w:color="000000"/>
            </w:tcBorders>
            <w:shd w:val="clear" w:color="auto" w:fill="F5F55B"/>
            <w:hideMark/>
          </w:tcPr>
          <w:p w14:paraId="6AA63930" w14:textId="77777777" w:rsidR="00620FEC" w:rsidRPr="00620FEC" w:rsidRDefault="00620FEC" w:rsidP="00620FEC">
            <w:r w:rsidRPr="00620FEC">
              <w:rPr>
                <w:b/>
                <w:bCs/>
              </w:rPr>
              <w:t>Are there any additional concerns or considerations that need to be put in place? </w:t>
            </w:r>
            <w:r w:rsidRPr="00620FEC">
              <w:t> </w:t>
            </w:r>
          </w:p>
        </w:tc>
      </w:tr>
      <w:tr w:rsidR="00620FEC" w:rsidRPr="00620FEC" w14:paraId="2DDDC671" w14:textId="77777777">
        <w:trPr>
          <w:trHeight w:val="285"/>
        </w:trPr>
        <w:tc>
          <w:tcPr>
            <w:tcW w:w="10020" w:type="dxa"/>
            <w:tcBorders>
              <w:top w:val="single" w:sz="6" w:space="0" w:color="000000"/>
              <w:left w:val="single" w:sz="6" w:space="0" w:color="000000"/>
              <w:bottom w:val="single" w:sz="6" w:space="0" w:color="000000"/>
              <w:right w:val="single" w:sz="6" w:space="0" w:color="000000"/>
            </w:tcBorders>
            <w:hideMark/>
          </w:tcPr>
          <w:p w14:paraId="67204F62" w14:textId="77777777" w:rsidR="00620FEC" w:rsidRPr="00620FEC" w:rsidRDefault="00620FEC" w:rsidP="00620FEC">
            <w:r w:rsidRPr="00620FEC">
              <w:t>  </w:t>
            </w:r>
          </w:p>
          <w:p w14:paraId="5D92607B" w14:textId="77777777" w:rsidR="00620FEC" w:rsidRPr="00620FEC" w:rsidRDefault="00620FEC" w:rsidP="00620FEC">
            <w:r w:rsidRPr="00620FEC">
              <w:t>  </w:t>
            </w:r>
          </w:p>
          <w:p w14:paraId="538C2E84" w14:textId="77777777" w:rsidR="00620FEC" w:rsidRPr="00620FEC" w:rsidRDefault="00620FEC" w:rsidP="00620FEC">
            <w:r w:rsidRPr="00620FEC">
              <w:t>  </w:t>
            </w:r>
          </w:p>
          <w:p w14:paraId="43E16401" w14:textId="77777777" w:rsidR="00620FEC" w:rsidRPr="00620FEC" w:rsidRDefault="00620FEC" w:rsidP="00620FEC">
            <w:r w:rsidRPr="00620FEC">
              <w:t>  </w:t>
            </w:r>
          </w:p>
          <w:p w14:paraId="38C66357" w14:textId="77777777" w:rsidR="00620FEC" w:rsidRPr="00620FEC" w:rsidRDefault="00620FEC" w:rsidP="00620FEC">
            <w:r w:rsidRPr="00620FEC">
              <w:t>  </w:t>
            </w:r>
          </w:p>
        </w:tc>
      </w:tr>
      <w:tr w:rsidR="00620FEC" w:rsidRPr="00620FEC" w14:paraId="54E8C993" w14:textId="77777777">
        <w:trPr>
          <w:trHeight w:val="285"/>
        </w:trPr>
        <w:tc>
          <w:tcPr>
            <w:tcW w:w="10020" w:type="dxa"/>
            <w:tcBorders>
              <w:top w:val="single" w:sz="6" w:space="0" w:color="000000"/>
              <w:left w:val="single" w:sz="6" w:space="0" w:color="000000"/>
              <w:bottom w:val="single" w:sz="6" w:space="0" w:color="000000"/>
              <w:right w:val="single" w:sz="6" w:space="0" w:color="000000"/>
            </w:tcBorders>
            <w:shd w:val="clear" w:color="auto" w:fill="F5F55B"/>
            <w:hideMark/>
          </w:tcPr>
          <w:p w14:paraId="30129B9E" w14:textId="77777777" w:rsidR="00620FEC" w:rsidRPr="00620FEC" w:rsidRDefault="00620FEC" w:rsidP="00620FEC">
            <w:r w:rsidRPr="00620FEC">
              <w:rPr>
                <w:b/>
                <w:bCs/>
              </w:rPr>
              <w:lastRenderedPageBreak/>
              <w:t>Do you want other team members/event attendees to be made aware and if so, to what extent? </w:t>
            </w:r>
            <w:r w:rsidRPr="00620FEC">
              <w:t> </w:t>
            </w:r>
          </w:p>
        </w:tc>
      </w:tr>
      <w:tr w:rsidR="00620FEC" w:rsidRPr="00620FEC" w14:paraId="28FF2087" w14:textId="77777777">
        <w:trPr>
          <w:trHeight w:val="285"/>
        </w:trPr>
        <w:tc>
          <w:tcPr>
            <w:tcW w:w="10020" w:type="dxa"/>
            <w:tcBorders>
              <w:top w:val="single" w:sz="6" w:space="0" w:color="000000"/>
              <w:left w:val="single" w:sz="6" w:space="0" w:color="000000"/>
              <w:bottom w:val="single" w:sz="6" w:space="0" w:color="000000"/>
              <w:right w:val="single" w:sz="6" w:space="0" w:color="000000"/>
            </w:tcBorders>
            <w:hideMark/>
          </w:tcPr>
          <w:p w14:paraId="0189E9B1" w14:textId="77777777" w:rsidR="00620FEC" w:rsidRPr="00620FEC" w:rsidRDefault="00620FEC" w:rsidP="00620FEC">
            <w:r w:rsidRPr="00620FEC">
              <w:t>  </w:t>
            </w:r>
          </w:p>
          <w:p w14:paraId="22D6E440" w14:textId="77777777" w:rsidR="00620FEC" w:rsidRPr="00620FEC" w:rsidRDefault="00620FEC" w:rsidP="00620FEC">
            <w:r w:rsidRPr="00620FEC">
              <w:t>  </w:t>
            </w:r>
          </w:p>
        </w:tc>
      </w:tr>
      <w:tr w:rsidR="00620FEC" w:rsidRPr="00620FEC" w14:paraId="46EC2870" w14:textId="77777777">
        <w:trPr>
          <w:trHeight w:val="285"/>
        </w:trPr>
        <w:tc>
          <w:tcPr>
            <w:tcW w:w="10020" w:type="dxa"/>
            <w:tcBorders>
              <w:top w:val="single" w:sz="6" w:space="0" w:color="000000"/>
              <w:left w:val="single" w:sz="6" w:space="0" w:color="000000"/>
              <w:bottom w:val="single" w:sz="6" w:space="0" w:color="000000"/>
              <w:right w:val="single" w:sz="6" w:space="0" w:color="000000"/>
            </w:tcBorders>
            <w:shd w:val="clear" w:color="auto" w:fill="F5F55B"/>
            <w:hideMark/>
          </w:tcPr>
          <w:p w14:paraId="5E8F9FA3" w14:textId="77777777" w:rsidR="00620FEC" w:rsidRPr="00620FEC" w:rsidRDefault="00620FEC" w:rsidP="00620FEC">
            <w:r w:rsidRPr="00620FEC">
              <w:rPr>
                <w:b/>
                <w:bCs/>
              </w:rPr>
              <w:t>The following adjustments could support me to participate:</w:t>
            </w:r>
            <w:r w:rsidRPr="00620FEC">
              <w:t> </w:t>
            </w:r>
          </w:p>
        </w:tc>
      </w:tr>
      <w:tr w:rsidR="00620FEC" w:rsidRPr="00620FEC" w14:paraId="5942523A" w14:textId="77777777">
        <w:trPr>
          <w:trHeight w:val="285"/>
        </w:trPr>
        <w:tc>
          <w:tcPr>
            <w:tcW w:w="10020" w:type="dxa"/>
            <w:tcBorders>
              <w:top w:val="single" w:sz="6" w:space="0" w:color="000000"/>
              <w:left w:val="single" w:sz="6" w:space="0" w:color="000000"/>
              <w:bottom w:val="single" w:sz="6" w:space="0" w:color="000000"/>
              <w:right w:val="single" w:sz="6" w:space="0" w:color="000000"/>
            </w:tcBorders>
            <w:hideMark/>
          </w:tcPr>
          <w:p w14:paraId="6CD8285A" w14:textId="77777777" w:rsidR="00620FEC" w:rsidRPr="00620FEC" w:rsidRDefault="00620FEC" w:rsidP="00620FEC">
            <w:r w:rsidRPr="00620FEC">
              <w:t>  </w:t>
            </w:r>
          </w:p>
          <w:p w14:paraId="3B90F277" w14:textId="77777777" w:rsidR="00620FEC" w:rsidRPr="00620FEC" w:rsidRDefault="00620FEC" w:rsidP="00620FEC">
            <w:r w:rsidRPr="00620FEC">
              <w:t>  </w:t>
            </w:r>
          </w:p>
          <w:p w14:paraId="42B29D1E" w14:textId="77777777" w:rsidR="00620FEC" w:rsidRPr="00620FEC" w:rsidRDefault="00620FEC" w:rsidP="00620FEC">
            <w:r w:rsidRPr="00620FEC">
              <w:t>  </w:t>
            </w:r>
          </w:p>
        </w:tc>
      </w:tr>
      <w:tr w:rsidR="00620FEC" w:rsidRPr="00620FEC" w14:paraId="5F2F33E6" w14:textId="77777777">
        <w:trPr>
          <w:trHeight w:val="285"/>
        </w:trPr>
        <w:tc>
          <w:tcPr>
            <w:tcW w:w="10020" w:type="dxa"/>
            <w:tcBorders>
              <w:top w:val="single" w:sz="6" w:space="0" w:color="000000"/>
              <w:left w:val="single" w:sz="6" w:space="0" w:color="000000"/>
              <w:bottom w:val="single" w:sz="6" w:space="0" w:color="000000"/>
              <w:right w:val="single" w:sz="6" w:space="0" w:color="000000"/>
            </w:tcBorders>
            <w:shd w:val="clear" w:color="auto" w:fill="F5F55B"/>
            <w:hideMark/>
          </w:tcPr>
          <w:p w14:paraId="60595C1A" w14:textId="77777777" w:rsidR="00620FEC" w:rsidRPr="00620FEC" w:rsidRDefault="00620FEC" w:rsidP="00620FEC">
            <w:r w:rsidRPr="00620FEC">
              <w:rPr>
                <w:b/>
                <w:bCs/>
              </w:rPr>
              <w:t>What efforts have been made to address the items noted above (For use in review) </w:t>
            </w:r>
            <w:r w:rsidRPr="00620FEC">
              <w:t> </w:t>
            </w:r>
          </w:p>
        </w:tc>
      </w:tr>
      <w:tr w:rsidR="00620FEC" w:rsidRPr="00620FEC" w14:paraId="205D2359" w14:textId="77777777">
        <w:trPr>
          <w:trHeight w:val="285"/>
        </w:trPr>
        <w:tc>
          <w:tcPr>
            <w:tcW w:w="10020" w:type="dxa"/>
            <w:tcBorders>
              <w:top w:val="single" w:sz="6" w:space="0" w:color="000000"/>
              <w:left w:val="single" w:sz="6" w:space="0" w:color="000000"/>
              <w:bottom w:val="single" w:sz="6" w:space="0" w:color="000000"/>
              <w:right w:val="single" w:sz="6" w:space="0" w:color="000000"/>
            </w:tcBorders>
            <w:hideMark/>
          </w:tcPr>
          <w:p w14:paraId="30E6F252" w14:textId="77777777" w:rsidR="00620FEC" w:rsidRPr="00620FEC" w:rsidRDefault="00620FEC" w:rsidP="00620FEC">
            <w:r w:rsidRPr="00620FEC">
              <w:t>  </w:t>
            </w:r>
          </w:p>
          <w:p w14:paraId="26EAFF9E" w14:textId="77777777" w:rsidR="00620FEC" w:rsidRPr="00620FEC" w:rsidRDefault="00620FEC" w:rsidP="00620FEC">
            <w:r w:rsidRPr="00620FEC">
              <w:t>  </w:t>
            </w:r>
          </w:p>
        </w:tc>
      </w:tr>
    </w:tbl>
    <w:p w14:paraId="3021C3BB" w14:textId="77777777" w:rsidR="00620FEC" w:rsidRPr="00003425" w:rsidRDefault="00620FEC" w:rsidP="00620FEC">
      <w:pPr>
        <w:rPr>
          <w:b/>
          <w:bCs/>
        </w:rPr>
      </w:pPr>
      <w:r w:rsidRPr="00003425">
        <w:rPr>
          <w:b/>
          <w:bCs/>
        </w:rPr>
        <w:t>Part 3 – Health and Wellbeing </w:t>
      </w:r>
    </w:p>
    <w:tbl>
      <w:tblPr>
        <w:tblW w:w="0" w:type="dxa"/>
        <w:tblInd w:w="-64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655"/>
      </w:tblGrid>
      <w:tr w:rsidR="00620FEC" w:rsidRPr="00620FEC" w14:paraId="3DD8E423" w14:textId="77777777">
        <w:trPr>
          <w:trHeight w:val="285"/>
        </w:trPr>
        <w:tc>
          <w:tcPr>
            <w:tcW w:w="9900" w:type="dxa"/>
            <w:tcBorders>
              <w:top w:val="single" w:sz="6" w:space="0" w:color="000000"/>
              <w:left w:val="single" w:sz="6" w:space="0" w:color="000000"/>
              <w:bottom w:val="single" w:sz="6" w:space="0" w:color="000000"/>
              <w:right w:val="single" w:sz="6" w:space="0" w:color="000000"/>
            </w:tcBorders>
            <w:shd w:val="clear" w:color="auto" w:fill="F5F55B"/>
            <w:hideMark/>
          </w:tcPr>
          <w:p w14:paraId="1A5EB1D4" w14:textId="77777777" w:rsidR="00620FEC" w:rsidRPr="00620FEC" w:rsidRDefault="00620FEC" w:rsidP="00620FEC">
            <w:r w:rsidRPr="00620FEC">
              <w:rPr>
                <w:b/>
                <w:bCs/>
              </w:rPr>
              <w:t>Does the individual have any physical, emotional or wellbeing issues which may affect their ability to participate</w:t>
            </w:r>
            <w:r w:rsidRPr="00620FEC">
              <w:t> </w:t>
            </w:r>
          </w:p>
        </w:tc>
      </w:tr>
      <w:tr w:rsidR="00620FEC" w:rsidRPr="00620FEC" w14:paraId="6B581A9D" w14:textId="77777777">
        <w:trPr>
          <w:trHeight w:val="285"/>
        </w:trPr>
        <w:tc>
          <w:tcPr>
            <w:tcW w:w="9900" w:type="dxa"/>
            <w:tcBorders>
              <w:top w:val="single" w:sz="6" w:space="0" w:color="000000"/>
              <w:left w:val="single" w:sz="6" w:space="0" w:color="000000"/>
              <w:bottom w:val="single" w:sz="6" w:space="0" w:color="000000"/>
              <w:right w:val="single" w:sz="6" w:space="0" w:color="000000"/>
            </w:tcBorders>
            <w:hideMark/>
          </w:tcPr>
          <w:p w14:paraId="44B4EF8D" w14:textId="77777777" w:rsidR="00620FEC" w:rsidRPr="00620FEC" w:rsidRDefault="00620FEC" w:rsidP="00620FEC">
            <w:r w:rsidRPr="00620FEC">
              <w:t>  </w:t>
            </w:r>
          </w:p>
          <w:p w14:paraId="6C56D015" w14:textId="77777777" w:rsidR="00620FEC" w:rsidRPr="00620FEC" w:rsidRDefault="00620FEC" w:rsidP="00620FEC">
            <w:r w:rsidRPr="00620FEC">
              <w:t>  </w:t>
            </w:r>
          </w:p>
          <w:p w14:paraId="5979A9FE" w14:textId="77777777" w:rsidR="00620FEC" w:rsidRPr="00620FEC" w:rsidRDefault="00620FEC" w:rsidP="00620FEC">
            <w:r w:rsidRPr="00620FEC">
              <w:t>  </w:t>
            </w:r>
          </w:p>
          <w:p w14:paraId="2B7B5290" w14:textId="77777777" w:rsidR="00620FEC" w:rsidRPr="00620FEC" w:rsidRDefault="00620FEC" w:rsidP="00620FEC">
            <w:r w:rsidRPr="00620FEC">
              <w:t>  </w:t>
            </w:r>
          </w:p>
          <w:p w14:paraId="351B1742" w14:textId="77777777" w:rsidR="00620FEC" w:rsidRPr="00620FEC" w:rsidRDefault="00620FEC" w:rsidP="00620FEC">
            <w:r w:rsidRPr="00620FEC">
              <w:t>  </w:t>
            </w:r>
          </w:p>
        </w:tc>
      </w:tr>
    </w:tbl>
    <w:p w14:paraId="2E01D87F" w14:textId="77777777" w:rsidR="00620FEC" w:rsidRPr="00620FEC" w:rsidRDefault="00620FEC" w:rsidP="00620FEC">
      <w:r w:rsidRPr="00620FEC">
        <w:t> </w:t>
      </w:r>
    </w:p>
    <w:tbl>
      <w:tblPr>
        <w:tblW w:w="0" w:type="dxa"/>
        <w:tblInd w:w="-64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655"/>
      </w:tblGrid>
      <w:tr w:rsidR="00620FEC" w:rsidRPr="00620FEC" w14:paraId="51B9444A" w14:textId="77777777">
        <w:trPr>
          <w:trHeight w:val="285"/>
        </w:trPr>
        <w:tc>
          <w:tcPr>
            <w:tcW w:w="9900" w:type="dxa"/>
            <w:tcBorders>
              <w:top w:val="single" w:sz="6" w:space="0" w:color="000000"/>
              <w:left w:val="single" w:sz="6" w:space="0" w:color="000000"/>
              <w:bottom w:val="single" w:sz="6" w:space="0" w:color="000000"/>
              <w:right w:val="single" w:sz="6" w:space="0" w:color="000000"/>
            </w:tcBorders>
            <w:shd w:val="clear" w:color="auto" w:fill="F5F55B"/>
            <w:hideMark/>
          </w:tcPr>
          <w:p w14:paraId="17DB4380" w14:textId="77777777" w:rsidR="00620FEC" w:rsidRPr="00620FEC" w:rsidRDefault="00620FEC" w:rsidP="00620FEC">
            <w:r w:rsidRPr="00620FEC">
              <w:rPr>
                <w:b/>
                <w:bCs/>
              </w:rPr>
              <w:t>Does the individual have any appointments, commitments or other circumstances that may require adjustments to their schedule? </w:t>
            </w:r>
            <w:r w:rsidRPr="00620FEC">
              <w:t> </w:t>
            </w:r>
          </w:p>
        </w:tc>
      </w:tr>
      <w:tr w:rsidR="00620FEC" w:rsidRPr="00620FEC" w14:paraId="53977184" w14:textId="77777777">
        <w:trPr>
          <w:trHeight w:val="285"/>
        </w:trPr>
        <w:tc>
          <w:tcPr>
            <w:tcW w:w="9900" w:type="dxa"/>
            <w:tcBorders>
              <w:top w:val="single" w:sz="6" w:space="0" w:color="000000"/>
              <w:left w:val="single" w:sz="6" w:space="0" w:color="000000"/>
              <w:bottom w:val="single" w:sz="6" w:space="0" w:color="000000"/>
              <w:right w:val="single" w:sz="6" w:space="0" w:color="000000"/>
            </w:tcBorders>
            <w:hideMark/>
          </w:tcPr>
          <w:p w14:paraId="4B7DACF7" w14:textId="77777777" w:rsidR="00620FEC" w:rsidRPr="00620FEC" w:rsidRDefault="00620FEC" w:rsidP="00620FEC">
            <w:r w:rsidRPr="00620FEC">
              <w:t>   </w:t>
            </w:r>
          </w:p>
          <w:p w14:paraId="2F6150A8" w14:textId="77777777" w:rsidR="00620FEC" w:rsidRPr="00620FEC" w:rsidRDefault="00620FEC" w:rsidP="00620FEC">
            <w:r w:rsidRPr="00620FEC">
              <w:t>  </w:t>
            </w:r>
          </w:p>
          <w:p w14:paraId="435FF71A" w14:textId="77777777" w:rsidR="00620FEC" w:rsidRPr="00620FEC" w:rsidRDefault="00620FEC" w:rsidP="00620FEC">
            <w:r w:rsidRPr="00620FEC">
              <w:t>  </w:t>
            </w:r>
          </w:p>
        </w:tc>
      </w:tr>
    </w:tbl>
    <w:p w14:paraId="73EAC352" w14:textId="77777777" w:rsidR="00620FEC" w:rsidRPr="00620FEC" w:rsidRDefault="00620FEC" w:rsidP="00620FEC">
      <w:r w:rsidRPr="00620FEC">
        <w:t> </w:t>
      </w:r>
    </w:p>
    <w:tbl>
      <w:tblPr>
        <w:tblW w:w="0" w:type="dxa"/>
        <w:tblInd w:w="-64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655"/>
      </w:tblGrid>
      <w:tr w:rsidR="00620FEC" w:rsidRPr="00620FEC" w14:paraId="03F5FF4E" w14:textId="77777777">
        <w:trPr>
          <w:trHeight w:val="285"/>
        </w:trPr>
        <w:tc>
          <w:tcPr>
            <w:tcW w:w="9900" w:type="dxa"/>
            <w:tcBorders>
              <w:top w:val="single" w:sz="6" w:space="0" w:color="000000"/>
              <w:left w:val="single" w:sz="6" w:space="0" w:color="000000"/>
              <w:bottom w:val="single" w:sz="6" w:space="0" w:color="000000"/>
              <w:right w:val="single" w:sz="6" w:space="0" w:color="000000"/>
            </w:tcBorders>
            <w:shd w:val="clear" w:color="auto" w:fill="F5F55B"/>
            <w:hideMark/>
          </w:tcPr>
          <w:p w14:paraId="10540FFC" w14:textId="77777777" w:rsidR="00620FEC" w:rsidRPr="00620FEC" w:rsidRDefault="00620FEC" w:rsidP="00620FEC">
            <w:r w:rsidRPr="00620FEC">
              <w:rPr>
                <w:b/>
                <w:bCs/>
              </w:rPr>
              <w:t>We know that some staff, volunteers and event attendees do arrange to car share or offer lifts to each other. Staffordshire Wildlife Trust encourages people to be supportive and kind to others, but any transportation arrangements made to travel to and from place of work/events are not part of the Trust’s remit and are not covered by this risk assessment.   </w:t>
            </w:r>
            <w:r w:rsidRPr="00620FEC">
              <w:t> </w:t>
            </w:r>
          </w:p>
        </w:tc>
      </w:tr>
      <w:tr w:rsidR="00620FEC" w:rsidRPr="00620FEC" w14:paraId="07683DFE" w14:textId="77777777">
        <w:trPr>
          <w:trHeight w:val="285"/>
        </w:trPr>
        <w:tc>
          <w:tcPr>
            <w:tcW w:w="9900" w:type="dxa"/>
            <w:tcBorders>
              <w:top w:val="single" w:sz="6" w:space="0" w:color="000000"/>
              <w:left w:val="single" w:sz="6" w:space="0" w:color="000000"/>
              <w:bottom w:val="single" w:sz="6" w:space="0" w:color="000000"/>
              <w:right w:val="single" w:sz="6" w:space="0" w:color="000000"/>
            </w:tcBorders>
            <w:hideMark/>
          </w:tcPr>
          <w:p w14:paraId="0F501520" w14:textId="77777777" w:rsidR="00620FEC" w:rsidRPr="00620FEC" w:rsidRDefault="00620FEC" w:rsidP="00620FEC">
            <w:r w:rsidRPr="00620FEC">
              <w:t>Discussed and agreed on date:  </w:t>
            </w:r>
          </w:p>
          <w:p w14:paraId="0E473289" w14:textId="77777777" w:rsidR="00620FEC" w:rsidRPr="00620FEC" w:rsidRDefault="00620FEC" w:rsidP="00620FEC">
            <w:r w:rsidRPr="00620FEC">
              <w:t>By:  </w:t>
            </w:r>
          </w:p>
          <w:p w14:paraId="5C6A774D" w14:textId="77777777" w:rsidR="00620FEC" w:rsidRPr="00620FEC" w:rsidRDefault="00620FEC" w:rsidP="00620FEC">
            <w:r w:rsidRPr="00620FEC">
              <w:t>  </w:t>
            </w:r>
          </w:p>
          <w:p w14:paraId="7B6FB463" w14:textId="77777777" w:rsidR="00620FEC" w:rsidRPr="00620FEC" w:rsidRDefault="00620FEC" w:rsidP="00620FEC">
            <w:r w:rsidRPr="00620FEC">
              <w:t>  </w:t>
            </w:r>
          </w:p>
        </w:tc>
      </w:tr>
    </w:tbl>
    <w:p w14:paraId="451EEED9" w14:textId="77777777" w:rsidR="00620FEC" w:rsidRPr="00003425" w:rsidRDefault="00620FEC" w:rsidP="00620FEC">
      <w:pPr>
        <w:rPr>
          <w:b/>
          <w:bCs/>
        </w:rPr>
      </w:pPr>
      <w:r w:rsidRPr="00003425">
        <w:rPr>
          <w:b/>
          <w:bCs/>
        </w:rPr>
        <w:t>Part 4 – Mitigations of Risk and safeguards </w:t>
      </w:r>
    </w:p>
    <w:tbl>
      <w:tblPr>
        <w:tblW w:w="0" w:type="dxa"/>
        <w:tblInd w:w="-84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31"/>
        <w:gridCol w:w="1650"/>
        <w:gridCol w:w="2736"/>
        <w:gridCol w:w="2428"/>
        <w:gridCol w:w="1005"/>
      </w:tblGrid>
      <w:tr w:rsidR="00620FEC" w:rsidRPr="00620FEC" w14:paraId="3728CB84" w14:textId="77777777">
        <w:trPr>
          <w:trHeight w:val="285"/>
        </w:trPr>
        <w:tc>
          <w:tcPr>
            <w:tcW w:w="2250" w:type="dxa"/>
            <w:tcBorders>
              <w:top w:val="single" w:sz="6" w:space="0" w:color="000000"/>
              <w:left w:val="single" w:sz="6" w:space="0" w:color="000000"/>
              <w:bottom w:val="single" w:sz="6" w:space="0" w:color="000000"/>
              <w:right w:val="single" w:sz="6" w:space="0" w:color="000000"/>
            </w:tcBorders>
            <w:shd w:val="clear" w:color="auto" w:fill="F5F55B"/>
            <w:hideMark/>
          </w:tcPr>
          <w:p w14:paraId="4EBDCFCD" w14:textId="77777777" w:rsidR="00620FEC" w:rsidRPr="00620FEC" w:rsidRDefault="00620FEC" w:rsidP="00620FEC">
            <w:r w:rsidRPr="00620FEC">
              <w:rPr>
                <w:b/>
                <w:bCs/>
              </w:rPr>
              <w:lastRenderedPageBreak/>
              <w:t>Possible Risk</w:t>
            </w:r>
            <w:r w:rsidRPr="00620FEC">
              <w:t> </w:t>
            </w:r>
          </w:p>
        </w:tc>
        <w:tc>
          <w:tcPr>
            <w:tcW w:w="1755" w:type="dxa"/>
            <w:tcBorders>
              <w:top w:val="single" w:sz="6" w:space="0" w:color="000000"/>
              <w:left w:val="single" w:sz="6" w:space="0" w:color="000000"/>
              <w:bottom w:val="single" w:sz="6" w:space="0" w:color="000000"/>
              <w:right w:val="single" w:sz="6" w:space="0" w:color="000000"/>
            </w:tcBorders>
            <w:shd w:val="clear" w:color="auto" w:fill="F5F55B"/>
            <w:hideMark/>
          </w:tcPr>
          <w:p w14:paraId="62D9C490" w14:textId="77777777" w:rsidR="00620FEC" w:rsidRPr="00620FEC" w:rsidRDefault="00620FEC" w:rsidP="00620FEC">
            <w:r w:rsidRPr="00620FEC">
              <w:rPr>
                <w:b/>
                <w:bCs/>
              </w:rPr>
              <w:t>Risks to individual, role/event, other staff, public or service users</w:t>
            </w:r>
            <w:r w:rsidRPr="00620FEC">
              <w:t> </w:t>
            </w:r>
          </w:p>
        </w:tc>
        <w:tc>
          <w:tcPr>
            <w:tcW w:w="2790" w:type="dxa"/>
            <w:tcBorders>
              <w:top w:val="single" w:sz="6" w:space="0" w:color="000000"/>
              <w:left w:val="single" w:sz="6" w:space="0" w:color="000000"/>
              <w:bottom w:val="single" w:sz="6" w:space="0" w:color="000000"/>
              <w:right w:val="single" w:sz="6" w:space="0" w:color="000000"/>
            </w:tcBorders>
            <w:shd w:val="clear" w:color="auto" w:fill="F5F55B"/>
            <w:hideMark/>
          </w:tcPr>
          <w:p w14:paraId="5756A107" w14:textId="77777777" w:rsidR="00620FEC" w:rsidRPr="00620FEC" w:rsidRDefault="00620FEC" w:rsidP="00620FEC">
            <w:r w:rsidRPr="00620FEC">
              <w:rPr>
                <w:b/>
                <w:bCs/>
              </w:rPr>
              <w:t>Control measures/management of risk</w:t>
            </w:r>
            <w:r w:rsidRPr="00620FEC">
              <w:t> </w:t>
            </w:r>
          </w:p>
        </w:tc>
        <w:tc>
          <w:tcPr>
            <w:tcW w:w="2520" w:type="dxa"/>
            <w:tcBorders>
              <w:top w:val="single" w:sz="6" w:space="0" w:color="000000"/>
              <w:left w:val="single" w:sz="6" w:space="0" w:color="000000"/>
              <w:bottom w:val="single" w:sz="6" w:space="0" w:color="000000"/>
              <w:right w:val="single" w:sz="6" w:space="0" w:color="000000"/>
            </w:tcBorders>
            <w:shd w:val="clear" w:color="auto" w:fill="F5F55B"/>
            <w:hideMark/>
          </w:tcPr>
          <w:p w14:paraId="316C65C8" w14:textId="77777777" w:rsidR="00620FEC" w:rsidRPr="00620FEC" w:rsidRDefault="00620FEC" w:rsidP="00620FEC">
            <w:r w:rsidRPr="00620FEC">
              <w:rPr>
                <w:b/>
                <w:bCs/>
              </w:rPr>
              <w:t>Risk Rating</w:t>
            </w:r>
            <w:r w:rsidRPr="00620FEC">
              <w:t> </w:t>
            </w:r>
          </w:p>
          <w:p w14:paraId="26897423" w14:textId="77777777" w:rsidR="00620FEC" w:rsidRPr="00620FEC" w:rsidRDefault="00620FEC" w:rsidP="00620FEC">
            <w:r w:rsidRPr="00620FEC">
              <w:rPr>
                <w:b/>
                <w:bCs/>
              </w:rPr>
              <w:t>Low/Medium/High</w:t>
            </w:r>
            <w:r w:rsidRPr="00620FEC">
              <w:t> </w:t>
            </w:r>
          </w:p>
          <w:p w14:paraId="02392B53" w14:textId="77777777" w:rsidR="00620FEC" w:rsidRPr="00620FEC" w:rsidRDefault="00620FEC" w:rsidP="00620FEC">
            <w:r w:rsidRPr="00620FEC">
              <w:rPr>
                <w:b/>
                <w:bCs/>
              </w:rPr>
              <w:t>Green/Amber/Red</w:t>
            </w:r>
            <w:r w:rsidRPr="00620FEC">
              <w:t> </w:t>
            </w:r>
          </w:p>
        </w:tc>
        <w:tc>
          <w:tcPr>
            <w:tcW w:w="1050" w:type="dxa"/>
            <w:tcBorders>
              <w:top w:val="single" w:sz="6" w:space="0" w:color="000000"/>
              <w:left w:val="single" w:sz="6" w:space="0" w:color="000000"/>
              <w:bottom w:val="single" w:sz="6" w:space="0" w:color="000000"/>
              <w:right w:val="single" w:sz="6" w:space="0" w:color="000000"/>
            </w:tcBorders>
            <w:shd w:val="clear" w:color="auto" w:fill="F5F55B"/>
            <w:hideMark/>
          </w:tcPr>
          <w:p w14:paraId="663FC300" w14:textId="77777777" w:rsidR="00620FEC" w:rsidRPr="00620FEC" w:rsidRDefault="00620FEC" w:rsidP="00620FEC">
            <w:r w:rsidRPr="00620FEC">
              <w:rPr>
                <w:b/>
                <w:bCs/>
              </w:rPr>
              <w:t>Review date</w:t>
            </w:r>
            <w:r w:rsidRPr="00620FEC">
              <w:t> </w:t>
            </w:r>
          </w:p>
        </w:tc>
      </w:tr>
      <w:tr w:rsidR="00620FEC" w:rsidRPr="00620FEC" w14:paraId="4507F016" w14:textId="77777777">
        <w:trPr>
          <w:trHeight w:val="285"/>
        </w:trPr>
        <w:tc>
          <w:tcPr>
            <w:tcW w:w="2250" w:type="dxa"/>
            <w:tcBorders>
              <w:top w:val="single" w:sz="6" w:space="0" w:color="000000"/>
              <w:left w:val="single" w:sz="6" w:space="0" w:color="000000"/>
              <w:bottom w:val="single" w:sz="6" w:space="0" w:color="000000"/>
              <w:right w:val="single" w:sz="6" w:space="0" w:color="000000"/>
            </w:tcBorders>
            <w:hideMark/>
          </w:tcPr>
          <w:p w14:paraId="331462BE" w14:textId="77777777" w:rsidR="00620FEC" w:rsidRPr="00620FEC" w:rsidRDefault="00620FEC" w:rsidP="00620FEC">
            <w:r w:rsidRPr="00620FEC">
              <w:t>  </w:t>
            </w:r>
          </w:p>
          <w:p w14:paraId="301CDA0F" w14:textId="77777777" w:rsidR="00620FEC" w:rsidRPr="00620FEC" w:rsidRDefault="00620FEC" w:rsidP="00620FEC">
            <w:r w:rsidRPr="00620FEC">
              <w:t>  </w:t>
            </w:r>
          </w:p>
        </w:tc>
        <w:tc>
          <w:tcPr>
            <w:tcW w:w="1755" w:type="dxa"/>
            <w:tcBorders>
              <w:top w:val="single" w:sz="6" w:space="0" w:color="000000"/>
              <w:left w:val="single" w:sz="6" w:space="0" w:color="000000"/>
              <w:bottom w:val="single" w:sz="6" w:space="0" w:color="000000"/>
              <w:right w:val="single" w:sz="6" w:space="0" w:color="000000"/>
            </w:tcBorders>
            <w:hideMark/>
          </w:tcPr>
          <w:p w14:paraId="5DE62C6B" w14:textId="77777777" w:rsidR="00620FEC" w:rsidRPr="00620FEC" w:rsidRDefault="00620FEC" w:rsidP="00620FEC">
            <w:r w:rsidRPr="00620FEC">
              <w:t>  </w:t>
            </w:r>
          </w:p>
        </w:tc>
        <w:tc>
          <w:tcPr>
            <w:tcW w:w="2790" w:type="dxa"/>
            <w:tcBorders>
              <w:top w:val="single" w:sz="6" w:space="0" w:color="000000"/>
              <w:left w:val="single" w:sz="6" w:space="0" w:color="000000"/>
              <w:bottom w:val="single" w:sz="6" w:space="0" w:color="000000"/>
              <w:right w:val="single" w:sz="6" w:space="0" w:color="000000"/>
            </w:tcBorders>
            <w:hideMark/>
          </w:tcPr>
          <w:p w14:paraId="6242DCD6" w14:textId="77777777" w:rsidR="00620FEC" w:rsidRPr="00620FEC" w:rsidRDefault="00620FEC" w:rsidP="00620FEC">
            <w:r w:rsidRPr="00620FEC">
              <w:t>  </w:t>
            </w:r>
          </w:p>
        </w:tc>
        <w:tc>
          <w:tcPr>
            <w:tcW w:w="2520" w:type="dxa"/>
            <w:tcBorders>
              <w:top w:val="single" w:sz="6" w:space="0" w:color="000000"/>
              <w:left w:val="single" w:sz="6" w:space="0" w:color="000000"/>
              <w:bottom w:val="single" w:sz="6" w:space="0" w:color="000000"/>
              <w:right w:val="single" w:sz="6" w:space="0" w:color="000000"/>
            </w:tcBorders>
            <w:hideMark/>
          </w:tcPr>
          <w:p w14:paraId="3A1EE106" w14:textId="77777777" w:rsidR="00620FEC" w:rsidRPr="00620FEC" w:rsidRDefault="00620FEC" w:rsidP="00620FEC">
            <w:r w:rsidRPr="00620FEC">
              <w:t>  </w:t>
            </w:r>
          </w:p>
        </w:tc>
        <w:tc>
          <w:tcPr>
            <w:tcW w:w="1050" w:type="dxa"/>
            <w:tcBorders>
              <w:top w:val="single" w:sz="6" w:space="0" w:color="000000"/>
              <w:left w:val="single" w:sz="6" w:space="0" w:color="000000"/>
              <w:bottom w:val="single" w:sz="6" w:space="0" w:color="000000"/>
              <w:right w:val="single" w:sz="6" w:space="0" w:color="000000"/>
            </w:tcBorders>
            <w:hideMark/>
          </w:tcPr>
          <w:p w14:paraId="4DAB7081" w14:textId="77777777" w:rsidR="00620FEC" w:rsidRPr="00620FEC" w:rsidRDefault="00620FEC" w:rsidP="00620FEC">
            <w:r w:rsidRPr="00620FEC">
              <w:t>  </w:t>
            </w:r>
          </w:p>
        </w:tc>
      </w:tr>
      <w:tr w:rsidR="00620FEC" w:rsidRPr="00620FEC" w14:paraId="2583B455" w14:textId="77777777">
        <w:trPr>
          <w:trHeight w:val="285"/>
        </w:trPr>
        <w:tc>
          <w:tcPr>
            <w:tcW w:w="2250" w:type="dxa"/>
            <w:tcBorders>
              <w:top w:val="single" w:sz="6" w:space="0" w:color="000000"/>
              <w:left w:val="single" w:sz="6" w:space="0" w:color="000000"/>
              <w:bottom w:val="single" w:sz="6" w:space="0" w:color="000000"/>
              <w:right w:val="single" w:sz="6" w:space="0" w:color="000000"/>
            </w:tcBorders>
            <w:hideMark/>
          </w:tcPr>
          <w:p w14:paraId="5C92530F" w14:textId="77777777" w:rsidR="00620FEC" w:rsidRPr="00620FEC" w:rsidRDefault="00620FEC" w:rsidP="00620FEC">
            <w:r w:rsidRPr="00620FEC">
              <w:t>  </w:t>
            </w:r>
          </w:p>
          <w:p w14:paraId="748942D5" w14:textId="77777777" w:rsidR="00620FEC" w:rsidRPr="00620FEC" w:rsidRDefault="00620FEC" w:rsidP="00620FEC">
            <w:r w:rsidRPr="00620FEC">
              <w:t>  </w:t>
            </w:r>
          </w:p>
        </w:tc>
        <w:tc>
          <w:tcPr>
            <w:tcW w:w="1755" w:type="dxa"/>
            <w:tcBorders>
              <w:top w:val="single" w:sz="6" w:space="0" w:color="000000"/>
              <w:left w:val="single" w:sz="6" w:space="0" w:color="000000"/>
              <w:bottom w:val="single" w:sz="6" w:space="0" w:color="000000"/>
              <w:right w:val="single" w:sz="6" w:space="0" w:color="000000"/>
            </w:tcBorders>
            <w:hideMark/>
          </w:tcPr>
          <w:p w14:paraId="50D5E428" w14:textId="77777777" w:rsidR="00620FEC" w:rsidRPr="00620FEC" w:rsidRDefault="00620FEC" w:rsidP="00620FEC">
            <w:r w:rsidRPr="00620FEC">
              <w:t>  </w:t>
            </w:r>
          </w:p>
        </w:tc>
        <w:tc>
          <w:tcPr>
            <w:tcW w:w="2790" w:type="dxa"/>
            <w:tcBorders>
              <w:top w:val="single" w:sz="6" w:space="0" w:color="000000"/>
              <w:left w:val="single" w:sz="6" w:space="0" w:color="000000"/>
              <w:bottom w:val="single" w:sz="6" w:space="0" w:color="000000"/>
              <w:right w:val="single" w:sz="6" w:space="0" w:color="000000"/>
            </w:tcBorders>
            <w:hideMark/>
          </w:tcPr>
          <w:p w14:paraId="389EB942" w14:textId="77777777" w:rsidR="00620FEC" w:rsidRPr="00620FEC" w:rsidRDefault="00620FEC" w:rsidP="00620FEC">
            <w:r w:rsidRPr="00620FEC">
              <w:t>  </w:t>
            </w:r>
          </w:p>
        </w:tc>
        <w:tc>
          <w:tcPr>
            <w:tcW w:w="2520" w:type="dxa"/>
            <w:tcBorders>
              <w:top w:val="single" w:sz="6" w:space="0" w:color="000000"/>
              <w:left w:val="single" w:sz="6" w:space="0" w:color="000000"/>
              <w:bottom w:val="single" w:sz="6" w:space="0" w:color="000000"/>
              <w:right w:val="single" w:sz="6" w:space="0" w:color="000000"/>
            </w:tcBorders>
            <w:hideMark/>
          </w:tcPr>
          <w:p w14:paraId="3C35F3F1" w14:textId="77777777" w:rsidR="00620FEC" w:rsidRPr="00620FEC" w:rsidRDefault="00620FEC" w:rsidP="00620FEC">
            <w:r w:rsidRPr="00620FEC">
              <w:t>  </w:t>
            </w:r>
          </w:p>
        </w:tc>
        <w:tc>
          <w:tcPr>
            <w:tcW w:w="1050" w:type="dxa"/>
            <w:tcBorders>
              <w:top w:val="single" w:sz="6" w:space="0" w:color="000000"/>
              <w:left w:val="single" w:sz="6" w:space="0" w:color="000000"/>
              <w:bottom w:val="single" w:sz="6" w:space="0" w:color="000000"/>
              <w:right w:val="single" w:sz="6" w:space="0" w:color="000000"/>
            </w:tcBorders>
            <w:hideMark/>
          </w:tcPr>
          <w:p w14:paraId="7CDC2BA8" w14:textId="77777777" w:rsidR="00620FEC" w:rsidRPr="00620FEC" w:rsidRDefault="00620FEC" w:rsidP="00620FEC">
            <w:r w:rsidRPr="00620FEC">
              <w:t>  </w:t>
            </w:r>
          </w:p>
        </w:tc>
      </w:tr>
      <w:tr w:rsidR="00620FEC" w:rsidRPr="00620FEC" w14:paraId="4B3DF7DB" w14:textId="77777777">
        <w:trPr>
          <w:trHeight w:val="285"/>
        </w:trPr>
        <w:tc>
          <w:tcPr>
            <w:tcW w:w="2250" w:type="dxa"/>
            <w:tcBorders>
              <w:top w:val="single" w:sz="6" w:space="0" w:color="000000"/>
              <w:left w:val="single" w:sz="6" w:space="0" w:color="000000"/>
              <w:bottom w:val="single" w:sz="6" w:space="0" w:color="000000"/>
              <w:right w:val="single" w:sz="6" w:space="0" w:color="000000"/>
            </w:tcBorders>
            <w:hideMark/>
          </w:tcPr>
          <w:p w14:paraId="48A9F4B9" w14:textId="77777777" w:rsidR="00620FEC" w:rsidRPr="00620FEC" w:rsidRDefault="00620FEC" w:rsidP="00620FEC">
            <w:r w:rsidRPr="00620FEC">
              <w:t>  </w:t>
            </w:r>
          </w:p>
          <w:p w14:paraId="3B1E40DD" w14:textId="77777777" w:rsidR="00620FEC" w:rsidRPr="00620FEC" w:rsidRDefault="00620FEC" w:rsidP="00620FEC">
            <w:r w:rsidRPr="00620FEC">
              <w:t>  </w:t>
            </w:r>
          </w:p>
        </w:tc>
        <w:tc>
          <w:tcPr>
            <w:tcW w:w="1755" w:type="dxa"/>
            <w:tcBorders>
              <w:top w:val="single" w:sz="6" w:space="0" w:color="000000"/>
              <w:left w:val="single" w:sz="6" w:space="0" w:color="000000"/>
              <w:bottom w:val="single" w:sz="6" w:space="0" w:color="000000"/>
              <w:right w:val="single" w:sz="6" w:space="0" w:color="000000"/>
            </w:tcBorders>
            <w:hideMark/>
          </w:tcPr>
          <w:p w14:paraId="12AB2818" w14:textId="77777777" w:rsidR="00620FEC" w:rsidRPr="00620FEC" w:rsidRDefault="00620FEC" w:rsidP="00620FEC">
            <w:r w:rsidRPr="00620FEC">
              <w:t>  </w:t>
            </w:r>
          </w:p>
        </w:tc>
        <w:tc>
          <w:tcPr>
            <w:tcW w:w="2790" w:type="dxa"/>
            <w:tcBorders>
              <w:top w:val="single" w:sz="6" w:space="0" w:color="000000"/>
              <w:left w:val="single" w:sz="6" w:space="0" w:color="000000"/>
              <w:bottom w:val="single" w:sz="6" w:space="0" w:color="000000"/>
              <w:right w:val="single" w:sz="6" w:space="0" w:color="000000"/>
            </w:tcBorders>
            <w:hideMark/>
          </w:tcPr>
          <w:p w14:paraId="4B2DD0F9" w14:textId="77777777" w:rsidR="00620FEC" w:rsidRPr="00620FEC" w:rsidRDefault="00620FEC" w:rsidP="00620FEC">
            <w:r w:rsidRPr="00620FEC">
              <w:t>  </w:t>
            </w:r>
          </w:p>
        </w:tc>
        <w:tc>
          <w:tcPr>
            <w:tcW w:w="2520" w:type="dxa"/>
            <w:tcBorders>
              <w:top w:val="single" w:sz="6" w:space="0" w:color="000000"/>
              <w:left w:val="single" w:sz="6" w:space="0" w:color="000000"/>
              <w:bottom w:val="single" w:sz="6" w:space="0" w:color="000000"/>
              <w:right w:val="single" w:sz="6" w:space="0" w:color="000000"/>
            </w:tcBorders>
            <w:hideMark/>
          </w:tcPr>
          <w:p w14:paraId="37B6B966" w14:textId="77777777" w:rsidR="00620FEC" w:rsidRPr="00620FEC" w:rsidRDefault="00620FEC" w:rsidP="00620FEC">
            <w:r w:rsidRPr="00620FEC">
              <w:t>  </w:t>
            </w:r>
          </w:p>
        </w:tc>
        <w:tc>
          <w:tcPr>
            <w:tcW w:w="1050" w:type="dxa"/>
            <w:tcBorders>
              <w:top w:val="single" w:sz="6" w:space="0" w:color="000000"/>
              <w:left w:val="single" w:sz="6" w:space="0" w:color="000000"/>
              <w:bottom w:val="single" w:sz="6" w:space="0" w:color="000000"/>
              <w:right w:val="single" w:sz="6" w:space="0" w:color="000000"/>
            </w:tcBorders>
            <w:hideMark/>
          </w:tcPr>
          <w:p w14:paraId="77F348D4" w14:textId="77777777" w:rsidR="00620FEC" w:rsidRPr="00620FEC" w:rsidRDefault="00620FEC" w:rsidP="00620FEC">
            <w:r w:rsidRPr="00620FEC">
              <w:t>  </w:t>
            </w:r>
          </w:p>
        </w:tc>
      </w:tr>
      <w:tr w:rsidR="00620FEC" w:rsidRPr="00620FEC" w14:paraId="53FF963C" w14:textId="77777777">
        <w:trPr>
          <w:trHeight w:val="285"/>
        </w:trPr>
        <w:tc>
          <w:tcPr>
            <w:tcW w:w="2250" w:type="dxa"/>
            <w:tcBorders>
              <w:top w:val="single" w:sz="6" w:space="0" w:color="000000"/>
              <w:left w:val="single" w:sz="6" w:space="0" w:color="000000"/>
              <w:bottom w:val="single" w:sz="6" w:space="0" w:color="000000"/>
              <w:right w:val="single" w:sz="6" w:space="0" w:color="000000"/>
            </w:tcBorders>
            <w:hideMark/>
          </w:tcPr>
          <w:p w14:paraId="235A7CBA" w14:textId="77777777" w:rsidR="00620FEC" w:rsidRPr="00620FEC" w:rsidRDefault="00620FEC" w:rsidP="00620FEC">
            <w:r w:rsidRPr="00620FEC">
              <w:t>  </w:t>
            </w:r>
          </w:p>
          <w:p w14:paraId="616FC230" w14:textId="77777777" w:rsidR="00620FEC" w:rsidRPr="00620FEC" w:rsidRDefault="00620FEC" w:rsidP="00620FEC">
            <w:r w:rsidRPr="00620FEC">
              <w:t>  </w:t>
            </w:r>
          </w:p>
        </w:tc>
        <w:tc>
          <w:tcPr>
            <w:tcW w:w="1755" w:type="dxa"/>
            <w:tcBorders>
              <w:top w:val="single" w:sz="6" w:space="0" w:color="000000"/>
              <w:left w:val="single" w:sz="6" w:space="0" w:color="000000"/>
              <w:bottom w:val="single" w:sz="6" w:space="0" w:color="000000"/>
              <w:right w:val="single" w:sz="6" w:space="0" w:color="000000"/>
            </w:tcBorders>
            <w:hideMark/>
          </w:tcPr>
          <w:p w14:paraId="17798461" w14:textId="77777777" w:rsidR="00620FEC" w:rsidRPr="00620FEC" w:rsidRDefault="00620FEC" w:rsidP="00620FEC">
            <w:r w:rsidRPr="00620FEC">
              <w:t>  </w:t>
            </w:r>
          </w:p>
        </w:tc>
        <w:tc>
          <w:tcPr>
            <w:tcW w:w="2790" w:type="dxa"/>
            <w:tcBorders>
              <w:top w:val="single" w:sz="6" w:space="0" w:color="000000"/>
              <w:left w:val="single" w:sz="6" w:space="0" w:color="000000"/>
              <w:bottom w:val="single" w:sz="6" w:space="0" w:color="000000"/>
              <w:right w:val="single" w:sz="6" w:space="0" w:color="000000"/>
            </w:tcBorders>
            <w:hideMark/>
          </w:tcPr>
          <w:p w14:paraId="2BD84805" w14:textId="77777777" w:rsidR="00620FEC" w:rsidRPr="00620FEC" w:rsidRDefault="00620FEC" w:rsidP="00620FEC">
            <w:r w:rsidRPr="00620FEC">
              <w:t>  </w:t>
            </w:r>
          </w:p>
        </w:tc>
        <w:tc>
          <w:tcPr>
            <w:tcW w:w="2520" w:type="dxa"/>
            <w:tcBorders>
              <w:top w:val="single" w:sz="6" w:space="0" w:color="000000"/>
              <w:left w:val="single" w:sz="6" w:space="0" w:color="000000"/>
              <w:bottom w:val="single" w:sz="6" w:space="0" w:color="000000"/>
              <w:right w:val="single" w:sz="6" w:space="0" w:color="000000"/>
            </w:tcBorders>
            <w:hideMark/>
          </w:tcPr>
          <w:p w14:paraId="234FA5EF" w14:textId="77777777" w:rsidR="00620FEC" w:rsidRPr="00620FEC" w:rsidRDefault="00620FEC" w:rsidP="00620FEC">
            <w:r w:rsidRPr="00620FEC">
              <w:t>  </w:t>
            </w:r>
          </w:p>
        </w:tc>
        <w:tc>
          <w:tcPr>
            <w:tcW w:w="1050" w:type="dxa"/>
            <w:tcBorders>
              <w:top w:val="single" w:sz="6" w:space="0" w:color="000000"/>
              <w:left w:val="single" w:sz="6" w:space="0" w:color="000000"/>
              <w:bottom w:val="single" w:sz="6" w:space="0" w:color="000000"/>
              <w:right w:val="single" w:sz="6" w:space="0" w:color="000000"/>
            </w:tcBorders>
            <w:hideMark/>
          </w:tcPr>
          <w:p w14:paraId="419D8B8E" w14:textId="77777777" w:rsidR="00620FEC" w:rsidRPr="00620FEC" w:rsidRDefault="00620FEC" w:rsidP="00620FEC">
            <w:r w:rsidRPr="00620FEC">
              <w:t>  </w:t>
            </w:r>
          </w:p>
        </w:tc>
      </w:tr>
      <w:tr w:rsidR="00620FEC" w:rsidRPr="00620FEC" w14:paraId="6B961BCE" w14:textId="77777777">
        <w:trPr>
          <w:trHeight w:val="285"/>
        </w:trPr>
        <w:tc>
          <w:tcPr>
            <w:tcW w:w="2250" w:type="dxa"/>
            <w:tcBorders>
              <w:top w:val="single" w:sz="6" w:space="0" w:color="000000"/>
              <w:left w:val="single" w:sz="6" w:space="0" w:color="000000"/>
              <w:bottom w:val="single" w:sz="6" w:space="0" w:color="000000"/>
              <w:right w:val="single" w:sz="6" w:space="0" w:color="000000"/>
            </w:tcBorders>
            <w:hideMark/>
          </w:tcPr>
          <w:p w14:paraId="0F3358DC" w14:textId="77777777" w:rsidR="00620FEC" w:rsidRPr="00620FEC" w:rsidRDefault="00620FEC" w:rsidP="00620FEC">
            <w:r w:rsidRPr="00620FEC">
              <w:t>  </w:t>
            </w:r>
          </w:p>
          <w:p w14:paraId="3FE4BA53" w14:textId="77777777" w:rsidR="00620FEC" w:rsidRPr="00620FEC" w:rsidRDefault="00620FEC" w:rsidP="00620FEC">
            <w:r w:rsidRPr="00620FEC">
              <w:t>  </w:t>
            </w:r>
          </w:p>
        </w:tc>
        <w:tc>
          <w:tcPr>
            <w:tcW w:w="1755" w:type="dxa"/>
            <w:tcBorders>
              <w:top w:val="single" w:sz="6" w:space="0" w:color="000000"/>
              <w:left w:val="single" w:sz="6" w:space="0" w:color="000000"/>
              <w:bottom w:val="single" w:sz="6" w:space="0" w:color="000000"/>
              <w:right w:val="single" w:sz="6" w:space="0" w:color="000000"/>
            </w:tcBorders>
            <w:hideMark/>
          </w:tcPr>
          <w:p w14:paraId="44CCEA27" w14:textId="77777777" w:rsidR="00620FEC" w:rsidRPr="00620FEC" w:rsidRDefault="00620FEC" w:rsidP="00620FEC">
            <w:r w:rsidRPr="00620FEC">
              <w:t>  </w:t>
            </w:r>
          </w:p>
        </w:tc>
        <w:tc>
          <w:tcPr>
            <w:tcW w:w="2790" w:type="dxa"/>
            <w:tcBorders>
              <w:top w:val="single" w:sz="6" w:space="0" w:color="000000"/>
              <w:left w:val="single" w:sz="6" w:space="0" w:color="000000"/>
              <w:bottom w:val="single" w:sz="6" w:space="0" w:color="000000"/>
              <w:right w:val="single" w:sz="6" w:space="0" w:color="000000"/>
            </w:tcBorders>
            <w:hideMark/>
          </w:tcPr>
          <w:p w14:paraId="043FB882" w14:textId="77777777" w:rsidR="00620FEC" w:rsidRPr="00620FEC" w:rsidRDefault="00620FEC" w:rsidP="00620FEC">
            <w:r w:rsidRPr="00620FEC">
              <w:t>  </w:t>
            </w:r>
          </w:p>
        </w:tc>
        <w:tc>
          <w:tcPr>
            <w:tcW w:w="2520" w:type="dxa"/>
            <w:tcBorders>
              <w:top w:val="single" w:sz="6" w:space="0" w:color="000000"/>
              <w:left w:val="single" w:sz="6" w:space="0" w:color="000000"/>
              <w:bottom w:val="single" w:sz="6" w:space="0" w:color="000000"/>
              <w:right w:val="single" w:sz="6" w:space="0" w:color="000000"/>
            </w:tcBorders>
            <w:hideMark/>
          </w:tcPr>
          <w:p w14:paraId="1B95FAA4" w14:textId="77777777" w:rsidR="00620FEC" w:rsidRPr="00620FEC" w:rsidRDefault="00620FEC" w:rsidP="00620FEC">
            <w:r w:rsidRPr="00620FEC">
              <w:t>  </w:t>
            </w:r>
          </w:p>
        </w:tc>
        <w:tc>
          <w:tcPr>
            <w:tcW w:w="1050" w:type="dxa"/>
            <w:tcBorders>
              <w:top w:val="single" w:sz="6" w:space="0" w:color="000000"/>
              <w:left w:val="single" w:sz="6" w:space="0" w:color="000000"/>
              <w:bottom w:val="single" w:sz="6" w:space="0" w:color="000000"/>
              <w:right w:val="single" w:sz="6" w:space="0" w:color="000000"/>
            </w:tcBorders>
            <w:hideMark/>
          </w:tcPr>
          <w:p w14:paraId="63BD2DE2" w14:textId="77777777" w:rsidR="00620FEC" w:rsidRPr="00620FEC" w:rsidRDefault="00620FEC" w:rsidP="00620FEC">
            <w:r w:rsidRPr="00620FEC">
              <w:t>  </w:t>
            </w:r>
          </w:p>
        </w:tc>
      </w:tr>
    </w:tbl>
    <w:p w14:paraId="78B58C78" w14:textId="77777777" w:rsidR="00620FEC" w:rsidRPr="00620FEC" w:rsidRDefault="00620FEC" w:rsidP="00620FEC">
      <w:r w:rsidRPr="00620FEC">
        <w:t> </w:t>
      </w:r>
    </w:p>
    <w:tbl>
      <w:tblPr>
        <w:tblW w:w="0" w:type="dxa"/>
        <w:tblInd w:w="-78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85"/>
        <w:gridCol w:w="2273"/>
        <w:gridCol w:w="5232"/>
      </w:tblGrid>
      <w:tr w:rsidR="00620FEC" w:rsidRPr="00620FEC" w14:paraId="34AC60B8" w14:textId="77777777">
        <w:trPr>
          <w:trHeight w:val="285"/>
        </w:trPr>
        <w:tc>
          <w:tcPr>
            <w:tcW w:w="4830" w:type="dxa"/>
            <w:gridSpan w:val="2"/>
            <w:tcBorders>
              <w:top w:val="single" w:sz="6" w:space="0" w:color="000000"/>
              <w:left w:val="single" w:sz="6" w:space="0" w:color="000000"/>
              <w:bottom w:val="single" w:sz="6" w:space="0" w:color="000000"/>
              <w:right w:val="single" w:sz="6" w:space="0" w:color="000000"/>
            </w:tcBorders>
            <w:shd w:val="clear" w:color="auto" w:fill="F5F55B"/>
            <w:hideMark/>
          </w:tcPr>
          <w:p w14:paraId="67DAC151" w14:textId="77777777" w:rsidR="00620FEC" w:rsidRPr="00620FEC" w:rsidRDefault="00620FEC" w:rsidP="00620FEC">
            <w:r w:rsidRPr="00620FEC">
              <w:rPr>
                <w:b/>
                <w:bCs/>
              </w:rPr>
              <w:t>Trigger</w:t>
            </w:r>
            <w:r w:rsidRPr="00620FEC">
              <w:t> </w:t>
            </w:r>
          </w:p>
        </w:tc>
        <w:tc>
          <w:tcPr>
            <w:tcW w:w="5505" w:type="dxa"/>
            <w:tcBorders>
              <w:top w:val="single" w:sz="6" w:space="0" w:color="auto"/>
              <w:left w:val="nil"/>
              <w:bottom w:val="single" w:sz="6" w:space="0" w:color="auto"/>
              <w:right w:val="single" w:sz="6" w:space="0" w:color="auto"/>
            </w:tcBorders>
            <w:shd w:val="clear" w:color="auto" w:fill="F5F55B"/>
            <w:hideMark/>
          </w:tcPr>
          <w:p w14:paraId="4E3725A7" w14:textId="77777777" w:rsidR="00620FEC" w:rsidRPr="00620FEC" w:rsidRDefault="00620FEC" w:rsidP="00620FEC">
            <w:r w:rsidRPr="00620FEC">
              <w:rPr>
                <w:b/>
                <w:bCs/>
              </w:rPr>
              <w:t>Precautionary measures</w:t>
            </w:r>
            <w:r w:rsidRPr="00620FEC">
              <w:t> </w:t>
            </w:r>
          </w:p>
        </w:tc>
      </w:tr>
      <w:tr w:rsidR="00620FEC" w:rsidRPr="00620FEC" w14:paraId="7E31F05C" w14:textId="77777777">
        <w:trPr>
          <w:trHeight w:val="285"/>
        </w:trPr>
        <w:tc>
          <w:tcPr>
            <w:tcW w:w="2415" w:type="dxa"/>
            <w:tcBorders>
              <w:top w:val="single" w:sz="6" w:space="0" w:color="000000"/>
              <w:left w:val="single" w:sz="6" w:space="0" w:color="000000"/>
              <w:bottom w:val="single" w:sz="6" w:space="0" w:color="000000"/>
              <w:right w:val="single" w:sz="6" w:space="0" w:color="000000"/>
            </w:tcBorders>
            <w:hideMark/>
          </w:tcPr>
          <w:p w14:paraId="54073FA5" w14:textId="77777777" w:rsidR="00620FEC" w:rsidRPr="00620FEC" w:rsidRDefault="00620FEC" w:rsidP="00620FEC">
            <w:r w:rsidRPr="00620FEC">
              <w:t>1 </w:t>
            </w:r>
          </w:p>
          <w:p w14:paraId="35217DC0" w14:textId="77777777" w:rsidR="00620FEC" w:rsidRPr="00620FEC" w:rsidRDefault="00620FEC" w:rsidP="00620FEC">
            <w:r w:rsidRPr="00620FEC">
              <w:t> </w:t>
            </w:r>
          </w:p>
        </w:tc>
        <w:tc>
          <w:tcPr>
            <w:tcW w:w="2415" w:type="dxa"/>
            <w:tcBorders>
              <w:top w:val="nil"/>
              <w:left w:val="single" w:sz="6" w:space="0" w:color="auto"/>
              <w:bottom w:val="single" w:sz="6" w:space="0" w:color="auto"/>
              <w:right w:val="single" w:sz="6" w:space="0" w:color="auto"/>
            </w:tcBorders>
            <w:hideMark/>
          </w:tcPr>
          <w:p w14:paraId="60E1FC4D" w14:textId="77777777" w:rsidR="00620FEC" w:rsidRPr="00620FEC" w:rsidRDefault="00620FEC" w:rsidP="00620FEC">
            <w:r w:rsidRPr="00620FEC">
              <w:t>  </w:t>
            </w:r>
          </w:p>
        </w:tc>
        <w:tc>
          <w:tcPr>
            <w:tcW w:w="5505" w:type="dxa"/>
            <w:tcBorders>
              <w:top w:val="single" w:sz="6" w:space="0" w:color="000000"/>
              <w:left w:val="single" w:sz="6" w:space="0" w:color="000000"/>
              <w:bottom w:val="single" w:sz="6" w:space="0" w:color="000000"/>
              <w:right w:val="single" w:sz="6" w:space="0" w:color="000000"/>
            </w:tcBorders>
            <w:hideMark/>
          </w:tcPr>
          <w:p w14:paraId="5898EFBC" w14:textId="77777777" w:rsidR="00620FEC" w:rsidRPr="00620FEC" w:rsidRDefault="00620FEC" w:rsidP="00620FEC">
            <w:r w:rsidRPr="00620FEC">
              <w:t>  </w:t>
            </w:r>
          </w:p>
        </w:tc>
      </w:tr>
      <w:tr w:rsidR="00620FEC" w:rsidRPr="00620FEC" w14:paraId="719C7324" w14:textId="77777777">
        <w:trPr>
          <w:trHeight w:val="285"/>
        </w:trPr>
        <w:tc>
          <w:tcPr>
            <w:tcW w:w="2415" w:type="dxa"/>
            <w:tcBorders>
              <w:top w:val="single" w:sz="6" w:space="0" w:color="000000"/>
              <w:left w:val="single" w:sz="6" w:space="0" w:color="000000"/>
              <w:bottom w:val="single" w:sz="6" w:space="0" w:color="000000"/>
              <w:right w:val="single" w:sz="6" w:space="0" w:color="000000"/>
            </w:tcBorders>
            <w:hideMark/>
          </w:tcPr>
          <w:p w14:paraId="5CDEFD4B" w14:textId="77777777" w:rsidR="00620FEC" w:rsidRPr="00620FEC" w:rsidRDefault="00620FEC" w:rsidP="00620FEC">
            <w:r w:rsidRPr="00620FEC">
              <w:t>2 </w:t>
            </w:r>
          </w:p>
        </w:tc>
        <w:tc>
          <w:tcPr>
            <w:tcW w:w="2415" w:type="dxa"/>
            <w:tcBorders>
              <w:top w:val="single" w:sz="6" w:space="0" w:color="000000"/>
              <w:left w:val="single" w:sz="6" w:space="0" w:color="000000"/>
              <w:bottom w:val="single" w:sz="6" w:space="0" w:color="000000"/>
              <w:right w:val="single" w:sz="6" w:space="0" w:color="000000"/>
            </w:tcBorders>
            <w:hideMark/>
          </w:tcPr>
          <w:p w14:paraId="71A81A75" w14:textId="77777777" w:rsidR="00620FEC" w:rsidRPr="00620FEC" w:rsidRDefault="00620FEC" w:rsidP="00620FEC">
            <w:r w:rsidRPr="00620FEC">
              <w:t>  </w:t>
            </w:r>
          </w:p>
          <w:p w14:paraId="590BF024" w14:textId="77777777" w:rsidR="00620FEC" w:rsidRPr="00620FEC" w:rsidRDefault="00620FEC" w:rsidP="00620FEC">
            <w:r w:rsidRPr="00620FEC">
              <w:t>  </w:t>
            </w:r>
          </w:p>
        </w:tc>
        <w:tc>
          <w:tcPr>
            <w:tcW w:w="5505" w:type="dxa"/>
            <w:tcBorders>
              <w:top w:val="single" w:sz="6" w:space="0" w:color="000000"/>
              <w:left w:val="single" w:sz="6" w:space="0" w:color="000000"/>
              <w:bottom w:val="single" w:sz="6" w:space="0" w:color="000000"/>
              <w:right w:val="single" w:sz="6" w:space="0" w:color="000000"/>
            </w:tcBorders>
            <w:hideMark/>
          </w:tcPr>
          <w:p w14:paraId="3A0875D0" w14:textId="77777777" w:rsidR="00620FEC" w:rsidRPr="00620FEC" w:rsidRDefault="00620FEC" w:rsidP="00620FEC">
            <w:r w:rsidRPr="00620FEC">
              <w:t>  </w:t>
            </w:r>
          </w:p>
        </w:tc>
      </w:tr>
      <w:tr w:rsidR="00620FEC" w:rsidRPr="00620FEC" w14:paraId="539D2B9B" w14:textId="77777777">
        <w:trPr>
          <w:trHeight w:val="285"/>
        </w:trPr>
        <w:tc>
          <w:tcPr>
            <w:tcW w:w="2415" w:type="dxa"/>
            <w:tcBorders>
              <w:top w:val="single" w:sz="6" w:space="0" w:color="000000"/>
              <w:left w:val="single" w:sz="6" w:space="0" w:color="000000"/>
              <w:bottom w:val="single" w:sz="6" w:space="0" w:color="000000"/>
              <w:right w:val="single" w:sz="6" w:space="0" w:color="000000"/>
            </w:tcBorders>
            <w:hideMark/>
          </w:tcPr>
          <w:p w14:paraId="19FA3054" w14:textId="77777777" w:rsidR="00620FEC" w:rsidRPr="00620FEC" w:rsidRDefault="00620FEC" w:rsidP="00620FEC">
            <w:r w:rsidRPr="00620FEC">
              <w:t>3 </w:t>
            </w:r>
          </w:p>
        </w:tc>
        <w:tc>
          <w:tcPr>
            <w:tcW w:w="2415" w:type="dxa"/>
            <w:tcBorders>
              <w:top w:val="single" w:sz="6" w:space="0" w:color="000000"/>
              <w:left w:val="single" w:sz="6" w:space="0" w:color="000000"/>
              <w:bottom w:val="single" w:sz="6" w:space="0" w:color="000000"/>
              <w:right w:val="single" w:sz="6" w:space="0" w:color="000000"/>
            </w:tcBorders>
            <w:hideMark/>
          </w:tcPr>
          <w:p w14:paraId="2E1CD0EC" w14:textId="77777777" w:rsidR="00620FEC" w:rsidRPr="00620FEC" w:rsidRDefault="00620FEC" w:rsidP="00620FEC">
            <w:r w:rsidRPr="00620FEC">
              <w:t>  </w:t>
            </w:r>
          </w:p>
          <w:p w14:paraId="2287AF60" w14:textId="77777777" w:rsidR="00620FEC" w:rsidRPr="00620FEC" w:rsidRDefault="00620FEC" w:rsidP="00620FEC">
            <w:r w:rsidRPr="00620FEC">
              <w:t>  </w:t>
            </w:r>
          </w:p>
        </w:tc>
        <w:tc>
          <w:tcPr>
            <w:tcW w:w="5505" w:type="dxa"/>
            <w:tcBorders>
              <w:top w:val="single" w:sz="6" w:space="0" w:color="000000"/>
              <w:left w:val="single" w:sz="6" w:space="0" w:color="000000"/>
              <w:bottom w:val="single" w:sz="6" w:space="0" w:color="000000"/>
              <w:right w:val="single" w:sz="6" w:space="0" w:color="000000"/>
            </w:tcBorders>
            <w:hideMark/>
          </w:tcPr>
          <w:p w14:paraId="4A5FADD9" w14:textId="77777777" w:rsidR="00620FEC" w:rsidRPr="00620FEC" w:rsidRDefault="00620FEC" w:rsidP="00620FEC">
            <w:r w:rsidRPr="00620FEC">
              <w:t>  </w:t>
            </w:r>
          </w:p>
        </w:tc>
      </w:tr>
    </w:tbl>
    <w:p w14:paraId="4F9EC7FA" w14:textId="77777777" w:rsidR="00620FEC" w:rsidRPr="00620FEC" w:rsidRDefault="00620FEC" w:rsidP="00620FEC">
      <w:r w:rsidRPr="00620FEC">
        <w:t>  </w:t>
      </w:r>
    </w:p>
    <w:tbl>
      <w:tblPr>
        <w:tblW w:w="9717" w:type="dxa"/>
        <w:tblInd w:w="-717"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717"/>
        <w:gridCol w:w="3000"/>
        <w:gridCol w:w="3000"/>
      </w:tblGrid>
      <w:tr w:rsidR="00620FEC" w:rsidRPr="00620FEC" w14:paraId="2B834151" w14:textId="77777777" w:rsidTr="00003425">
        <w:trPr>
          <w:trHeight w:val="285"/>
        </w:trPr>
        <w:tc>
          <w:tcPr>
            <w:tcW w:w="9717" w:type="dxa"/>
            <w:gridSpan w:val="3"/>
            <w:tcBorders>
              <w:top w:val="single" w:sz="6" w:space="0" w:color="000000"/>
              <w:left w:val="single" w:sz="6" w:space="0" w:color="000000"/>
              <w:bottom w:val="single" w:sz="6" w:space="0" w:color="000000"/>
              <w:right w:val="single" w:sz="6" w:space="0" w:color="000000"/>
            </w:tcBorders>
            <w:shd w:val="clear" w:color="auto" w:fill="F5F55B"/>
            <w:hideMark/>
          </w:tcPr>
          <w:p w14:paraId="196AA687" w14:textId="77777777" w:rsidR="00620FEC" w:rsidRPr="00620FEC" w:rsidRDefault="00620FEC" w:rsidP="00620FEC">
            <w:r w:rsidRPr="00620FEC">
              <w:rPr>
                <w:b/>
                <w:bCs/>
              </w:rPr>
              <w:t>What further action is required</w:t>
            </w:r>
            <w:r w:rsidRPr="00620FEC">
              <w:t> </w:t>
            </w:r>
          </w:p>
        </w:tc>
      </w:tr>
      <w:tr w:rsidR="00620FEC" w:rsidRPr="00620FEC" w14:paraId="3F190B1F" w14:textId="77777777" w:rsidTr="00003425">
        <w:trPr>
          <w:trHeight w:val="285"/>
        </w:trPr>
        <w:tc>
          <w:tcPr>
            <w:tcW w:w="9717" w:type="dxa"/>
            <w:gridSpan w:val="3"/>
            <w:tcBorders>
              <w:top w:val="single" w:sz="6" w:space="0" w:color="000000"/>
              <w:left w:val="single" w:sz="6" w:space="0" w:color="000000"/>
              <w:bottom w:val="single" w:sz="6" w:space="0" w:color="000000"/>
              <w:right w:val="single" w:sz="6" w:space="0" w:color="000000"/>
            </w:tcBorders>
            <w:hideMark/>
          </w:tcPr>
          <w:p w14:paraId="656D83B6" w14:textId="77777777" w:rsidR="00620FEC" w:rsidRPr="00620FEC" w:rsidRDefault="00620FEC" w:rsidP="00620FEC">
            <w:r w:rsidRPr="00620FEC">
              <w:t>  </w:t>
            </w:r>
          </w:p>
          <w:p w14:paraId="3562BB4E" w14:textId="77777777" w:rsidR="00620FEC" w:rsidRPr="00620FEC" w:rsidRDefault="00620FEC" w:rsidP="00620FEC">
            <w:r w:rsidRPr="00620FEC">
              <w:t>   </w:t>
            </w:r>
          </w:p>
          <w:p w14:paraId="27B85F2D" w14:textId="77777777" w:rsidR="00620FEC" w:rsidRPr="00620FEC" w:rsidRDefault="00620FEC" w:rsidP="00620FEC">
            <w:r w:rsidRPr="00620FEC">
              <w:t>  </w:t>
            </w:r>
          </w:p>
          <w:p w14:paraId="672811E5" w14:textId="77777777" w:rsidR="00620FEC" w:rsidRPr="00620FEC" w:rsidRDefault="00620FEC" w:rsidP="00620FEC">
            <w:r w:rsidRPr="00620FEC">
              <w:t> </w:t>
            </w:r>
          </w:p>
          <w:p w14:paraId="07436226" w14:textId="77777777" w:rsidR="00620FEC" w:rsidRPr="00620FEC" w:rsidRDefault="00620FEC" w:rsidP="00620FEC">
            <w:r w:rsidRPr="00620FEC">
              <w:t> </w:t>
            </w:r>
          </w:p>
        </w:tc>
      </w:tr>
      <w:tr w:rsidR="00620FEC" w:rsidRPr="00620FEC" w14:paraId="431A7F21" w14:textId="77777777" w:rsidTr="00003425">
        <w:trPr>
          <w:trHeight w:val="285"/>
        </w:trPr>
        <w:tc>
          <w:tcPr>
            <w:tcW w:w="9717" w:type="dxa"/>
            <w:gridSpan w:val="3"/>
            <w:tcBorders>
              <w:top w:val="single" w:sz="6" w:space="0" w:color="000000"/>
              <w:left w:val="single" w:sz="6" w:space="0" w:color="000000"/>
              <w:bottom w:val="single" w:sz="6" w:space="0" w:color="000000"/>
              <w:right w:val="single" w:sz="6" w:space="0" w:color="000000"/>
            </w:tcBorders>
            <w:shd w:val="clear" w:color="auto" w:fill="F5F55B"/>
            <w:hideMark/>
          </w:tcPr>
          <w:p w14:paraId="3ECC6A65" w14:textId="77777777" w:rsidR="00620FEC" w:rsidRPr="00620FEC" w:rsidRDefault="00620FEC" w:rsidP="00620FEC">
            <w:r w:rsidRPr="00620FEC">
              <w:rPr>
                <w:b/>
                <w:bCs/>
              </w:rPr>
              <w:t>Who is responsible for taking this action and by when</w:t>
            </w:r>
            <w:r w:rsidRPr="00620FEC">
              <w:t> </w:t>
            </w:r>
          </w:p>
        </w:tc>
      </w:tr>
      <w:tr w:rsidR="00620FEC" w:rsidRPr="00620FEC" w14:paraId="16B79CC9" w14:textId="77777777" w:rsidTr="00003425">
        <w:trPr>
          <w:trHeight w:val="285"/>
        </w:trPr>
        <w:tc>
          <w:tcPr>
            <w:tcW w:w="9717" w:type="dxa"/>
            <w:gridSpan w:val="3"/>
            <w:tcBorders>
              <w:top w:val="single" w:sz="6" w:space="0" w:color="000000"/>
              <w:left w:val="single" w:sz="6" w:space="0" w:color="000000"/>
              <w:bottom w:val="single" w:sz="6" w:space="0" w:color="000000"/>
              <w:right w:val="single" w:sz="6" w:space="0" w:color="000000"/>
            </w:tcBorders>
            <w:hideMark/>
          </w:tcPr>
          <w:p w14:paraId="6A8BF80B" w14:textId="77777777" w:rsidR="00620FEC" w:rsidRPr="00620FEC" w:rsidRDefault="00620FEC" w:rsidP="00620FEC">
            <w:r w:rsidRPr="00620FEC">
              <w:t> </w:t>
            </w:r>
          </w:p>
        </w:tc>
      </w:tr>
      <w:tr w:rsidR="00620FEC" w:rsidRPr="00620FEC" w14:paraId="3585E4C3" w14:textId="77777777" w:rsidTr="00003425">
        <w:trPr>
          <w:trHeight w:val="285"/>
        </w:trPr>
        <w:tc>
          <w:tcPr>
            <w:tcW w:w="3717" w:type="dxa"/>
            <w:tcBorders>
              <w:top w:val="single" w:sz="6" w:space="0" w:color="000000"/>
              <w:left w:val="single" w:sz="6" w:space="0" w:color="000000"/>
              <w:bottom w:val="single" w:sz="6" w:space="0" w:color="000000"/>
              <w:right w:val="single" w:sz="6" w:space="0" w:color="000000"/>
            </w:tcBorders>
            <w:shd w:val="clear" w:color="auto" w:fill="F5F55B"/>
            <w:hideMark/>
          </w:tcPr>
          <w:p w14:paraId="1D0675E2" w14:textId="77777777" w:rsidR="00620FEC" w:rsidRPr="00620FEC" w:rsidRDefault="00620FEC" w:rsidP="00620FEC">
            <w:r w:rsidRPr="00620FEC">
              <w:rPr>
                <w:b/>
                <w:bCs/>
              </w:rPr>
              <w:lastRenderedPageBreak/>
              <w:t>Notes from review </w:t>
            </w:r>
            <w:r w:rsidRPr="00620FEC">
              <w:t> </w:t>
            </w:r>
          </w:p>
        </w:tc>
        <w:tc>
          <w:tcPr>
            <w:tcW w:w="3000" w:type="dxa"/>
            <w:tcBorders>
              <w:top w:val="nil"/>
              <w:left w:val="single" w:sz="6" w:space="0" w:color="auto"/>
              <w:bottom w:val="single" w:sz="6" w:space="0" w:color="auto"/>
              <w:right w:val="single" w:sz="6" w:space="0" w:color="auto"/>
            </w:tcBorders>
            <w:shd w:val="clear" w:color="auto" w:fill="F5F55B"/>
            <w:hideMark/>
          </w:tcPr>
          <w:p w14:paraId="1BE50EAF" w14:textId="77777777" w:rsidR="00620FEC" w:rsidRPr="00620FEC" w:rsidRDefault="00620FEC" w:rsidP="00620FEC">
            <w:r w:rsidRPr="00620FEC">
              <w:rPr>
                <w:b/>
                <w:bCs/>
              </w:rPr>
              <w:t>Name of Person carrying out review </w:t>
            </w:r>
            <w:r w:rsidRPr="00620FEC">
              <w:t> </w:t>
            </w:r>
          </w:p>
        </w:tc>
        <w:tc>
          <w:tcPr>
            <w:tcW w:w="3000" w:type="dxa"/>
            <w:tcBorders>
              <w:top w:val="nil"/>
              <w:left w:val="single" w:sz="6" w:space="0" w:color="auto"/>
              <w:bottom w:val="single" w:sz="6" w:space="0" w:color="auto"/>
              <w:right w:val="single" w:sz="6" w:space="0" w:color="auto"/>
            </w:tcBorders>
            <w:shd w:val="clear" w:color="auto" w:fill="F5F55B"/>
            <w:hideMark/>
          </w:tcPr>
          <w:p w14:paraId="3D71102A" w14:textId="77777777" w:rsidR="00620FEC" w:rsidRPr="00620FEC" w:rsidRDefault="00620FEC" w:rsidP="00620FEC">
            <w:r w:rsidRPr="00620FEC">
              <w:rPr>
                <w:b/>
                <w:bCs/>
              </w:rPr>
              <w:t>Date</w:t>
            </w:r>
            <w:r w:rsidRPr="00620FEC">
              <w:t> </w:t>
            </w:r>
          </w:p>
        </w:tc>
      </w:tr>
      <w:tr w:rsidR="00620FEC" w:rsidRPr="00620FEC" w14:paraId="35E693C7" w14:textId="77777777" w:rsidTr="00003425">
        <w:trPr>
          <w:trHeight w:val="285"/>
        </w:trPr>
        <w:tc>
          <w:tcPr>
            <w:tcW w:w="3717" w:type="dxa"/>
            <w:tcBorders>
              <w:top w:val="single" w:sz="6" w:space="0" w:color="000000"/>
              <w:left w:val="single" w:sz="6" w:space="0" w:color="000000"/>
              <w:bottom w:val="single" w:sz="6" w:space="0" w:color="000000"/>
              <w:right w:val="single" w:sz="6" w:space="0" w:color="000000"/>
            </w:tcBorders>
            <w:hideMark/>
          </w:tcPr>
          <w:p w14:paraId="6CA5EDF2" w14:textId="77777777" w:rsidR="00620FEC" w:rsidRPr="00620FEC" w:rsidRDefault="00620FEC" w:rsidP="00620FEC">
            <w:r w:rsidRPr="00620FEC">
              <w:t> </w:t>
            </w:r>
          </w:p>
          <w:p w14:paraId="34A64657" w14:textId="77777777" w:rsidR="00620FEC" w:rsidRPr="00620FEC" w:rsidRDefault="00620FEC" w:rsidP="00620FEC">
            <w:r w:rsidRPr="00620FEC">
              <w:t> </w:t>
            </w:r>
          </w:p>
          <w:p w14:paraId="69E540F5" w14:textId="77777777" w:rsidR="00620FEC" w:rsidRPr="00620FEC" w:rsidRDefault="00620FEC" w:rsidP="00620FEC">
            <w:r w:rsidRPr="00620FEC">
              <w:t> </w:t>
            </w:r>
          </w:p>
          <w:p w14:paraId="1AF9F08A" w14:textId="77777777" w:rsidR="00620FEC" w:rsidRPr="00620FEC" w:rsidRDefault="00620FEC" w:rsidP="00620FEC">
            <w:r w:rsidRPr="00620FEC">
              <w:t> </w:t>
            </w:r>
          </w:p>
          <w:p w14:paraId="018DA971" w14:textId="77777777" w:rsidR="00620FEC" w:rsidRPr="00620FEC" w:rsidRDefault="00620FEC" w:rsidP="00620FEC">
            <w:r w:rsidRPr="00620FEC">
              <w:t> </w:t>
            </w:r>
          </w:p>
          <w:p w14:paraId="32A9F638" w14:textId="77777777" w:rsidR="00620FEC" w:rsidRPr="00620FEC" w:rsidRDefault="00620FEC" w:rsidP="00620FEC">
            <w:r w:rsidRPr="00620FEC">
              <w:t> </w:t>
            </w:r>
          </w:p>
          <w:p w14:paraId="3D579597" w14:textId="77777777" w:rsidR="00620FEC" w:rsidRPr="00620FEC" w:rsidRDefault="00620FEC" w:rsidP="00620FEC">
            <w:r w:rsidRPr="00620FEC">
              <w:t> </w:t>
            </w:r>
          </w:p>
          <w:p w14:paraId="64129FA0" w14:textId="77777777" w:rsidR="00620FEC" w:rsidRPr="00620FEC" w:rsidRDefault="00620FEC" w:rsidP="00620FEC">
            <w:r w:rsidRPr="00620FEC">
              <w:t> </w:t>
            </w:r>
          </w:p>
        </w:tc>
        <w:tc>
          <w:tcPr>
            <w:tcW w:w="3000" w:type="dxa"/>
            <w:tcBorders>
              <w:top w:val="single" w:sz="6" w:space="0" w:color="000000"/>
              <w:left w:val="single" w:sz="6" w:space="0" w:color="000000"/>
              <w:bottom w:val="single" w:sz="6" w:space="0" w:color="000000"/>
              <w:right w:val="single" w:sz="6" w:space="0" w:color="000000"/>
            </w:tcBorders>
            <w:hideMark/>
          </w:tcPr>
          <w:p w14:paraId="3982B682" w14:textId="77777777" w:rsidR="00620FEC" w:rsidRPr="00620FEC" w:rsidRDefault="00620FEC" w:rsidP="00620FEC">
            <w:r w:rsidRPr="00620FEC">
              <w:t> </w:t>
            </w:r>
          </w:p>
        </w:tc>
        <w:tc>
          <w:tcPr>
            <w:tcW w:w="3000" w:type="dxa"/>
            <w:tcBorders>
              <w:top w:val="single" w:sz="6" w:space="0" w:color="000000"/>
              <w:left w:val="single" w:sz="6" w:space="0" w:color="000000"/>
              <w:bottom w:val="single" w:sz="6" w:space="0" w:color="000000"/>
              <w:right w:val="single" w:sz="6" w:space="0" w:color="000000"/>
            </w:tcBorders>
            <w:hideMark/>
          </w:tcPr>
          <w:p w14:paraId="66A07CF4" w14:textId="77777777" w:rsidR="00620FEC" w:rsidRPr="00620FEC" w:rsidRDefault="00620FEC" w:rsidP="00620FEC">
            <w:r w:rsidRPr="00620FEC">
              <w:t> </w:t>
            </w:r>
          </w:p>
        </w:tc>
      </w:tr>
    </w:tbl>
    <w:p w14:paraId="4C29BC9D" w14:textId="69C00BC9" w:rsidR="00306FE9" w:rsidRPr="00306FE9" w:rsidRDefault="00306FE9" w:rsidP="00306FE9">
      <w:pPr>
        <w:rPr>
          <w:b/>
          <w:bCs/>
          <w:u w:val="single"/>
        </w:rPr>
      </w:pPr>
    </w:p>
    <w:p w14:paraId="3FAC4DF2" w14:textId="31C54B76" w:rsidR="004F6192" w:rsidRDefault="0018361D" w:rsidP="004F6192">
      <w:pPr>
        <w:ind w:firstLine="720"/>
        <w:rPr>
          <w:b/>
          <w:bCs/>
        </w:rPr>
      </w:pPr>
      <w:r w:rsidRPr="0018361D">
        <w:rPr>
          <w:b/>
          <w:bCs/>
        </w:rPr>
        <w:t xml:space="preserve">Forms should be sent to </w:t>
      </w:r>
      <w:r w:rsidR="00003425">
        <w:rPr>
          <w:b/>
          <w:bCs/>
        </w:rPr>
        <w:t>hr</w:t>
      </w:r>
      <w:r w:rsidRPr="0018361D">
        <w:rPr>
          <w:b/>
          <w:bCs/>
        </w:rPr>
        <w:t>@ for staff and volunteers@ for volunteers, so they may be securely stored and shared only with appropriate staff (e.g. line mangers)</w:t>
      </w:r>
    </w:p>
    <w:p w14:paraId="093538B3" w14:textId="3062013A" w:rsidR="0018361D" w:rsidRPr="004F6192" w:rsidRDefault="0018361D" w:rsidP="004F6192">
      <w:pPr>
        <w:ind w:firstLine="720"/>
      </w:pPr>
      <w:r>
        <w:rPr>
          <w:b/>
          <w:bCs/>
        </w:rPr>
        <w:t xml:space="preserve">A copy of this form maybe shared with the individual, if appropriate. </w:t>
      </w:r>
    </w:p>
    <w:sectPr w:rsidR="0018361D" w:rsidRPr="004F6192" w:rsidSect="0087590F">
      <w:headerReference w:type="default" r:id="rId45"/>
      <w:footerReference w:type="default" r:id="rId46"/>
      <w:footerReference w:type="first" r:id="rId47"/>
      <w:pgSz w:w="11906" w:h="16838"/>
      <w:pgMar w:top="284" w:right="1440" w:bottom="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EF129C" w14:textId="77777777" w:rsidR="0076522C" w:rsidRDefault="0076522C" w:rsidP="00AC242E">
      <w:pPr>
        <w:spacing w:after="0" w:line="240" w:lineRule="auto"/>
      </w:pPr>
      <w:r>
        <w:separator/>
      </w:r>
    </w:p>
  </w:endnote>
  <w:endnote w:type="continuationSeparator" w:id="0">
    <w:p w14:paraId="42BFF6FC" w14:textId="77777777" w:rsidR="0076522C" w:rsidRDefault="0076522C" w:rsidP="00AC24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delle Rg">
    <w:altName w:val="Arial"/>
    <w:panose1 w:val="00000000000000000000"/>
    <w:charset w:val="00"/>
    <w:family w:val="modern"/>
    <w:notTrueType/>
    <w:pitch w:val="variable"/>
    <w:sig w:usb0="00000001" w:usb1="0000004B" w:usb2="00000000" w:usb3="00000000" w:csb0="00000083"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Rubik Light">
    <w:altName w:val="Arial"/>
    <w:panose1 w:val="00000000000000000000"/>
    <w:charset w:val="00"/>
    <w:family w:val="auto"/>
    <w:pitch w:val="variable"/>
    <w:sig w:usb0="A0002A6F" w:usb1="C000205B" w:usb2="00000000" w:usb3="00000000" w:csb0="000000F7" w:csb1="00000000"/>
  </w:font>
  <w:font w:name="Adelle Sb">
    <w:altName w:val="Calibri"/>
    <w:panose1 w:val="00000000000000000000"/>
    <w:charset w:val="00"/>
    <w:family w:val="modern"/>
    <w:notTrueType/>
    <w:pitch w:val="variable"/>
    <w:sig w:usb0="80000087" w:usb1="0000004B" w:usb2="00000000" w:usb3="00000000" w:csb0="00000083" w:csb1="00000000"/>
  </w:font>
  <w:font w:name="Rubik">
    <w:altName w:val="Arial"/>
    <w:panose1 w:val="00000000000000000000"/>
    <w:charset w:val="00"/>
    <w:family w:val="auto"/>
    <w:pitch w:val="variable"/>
    <w:sig w:usb0="A0002A6F" w:usb1="D000205B" w:usb2="00000000" w:usb3="00000000" w:csb0="000000F7"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2324916"/>
      <w:docPartObj>
        <w:docPartGallery w:val="Page Numbers (Bottom of Page)"/>
        <w:docPartUnique/>
      </w:docPartObj>
    </w:sdtPr>
    <w:sdtEndPr>
      <w:rPr>
        <w:noProof/>
      </w:rPr>
    </w:sdtEndPr>
    <w:sdtContent>
      <w:p w14:paraId="20E42B11" w14:textId="77777777" w:rsidR="009369A1" w:rsidRDefault="009369A1">
        <w:pPr>
          <w:pStyle w:val="Footer"/>
          <w:jc w:val="right"/>
        </w:pPr>
        <w:r>
          <w:fldChar w:fldCharType="begin"/>
        </w:r>
        <w:r>
          <w:instrText xml:space="preserve"> PAGE   \* MERGEFORMAT </w:instrText>
        </w:r>
        <w:r>
          <w:fldChar w:fldCharType="separate"/>
        </w:r>
        <w:r w:rsidR="00260790">
          <w:rPr>
            <w:noProof/>
          </w:rPr>
          <w:t>3</w:t>
        </w:r>
        <w:r>
          <w:rPr>
            <w:noProof/>
          </w:rPr>
          <w:fldChar w:fldCharType="end"/>
        </w:r>
      </w:p>
    </w:sdtContent>
  </w:sdt>
  <w:p w14:paraId="6C54DE80" w14:textId="77777777" w:rsidR="0011009D" w:rsidRDefault="0011009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E4D537" w14:textId="77777777" w:rsidR="009369A1" w:rsidRDefault="009369A1">
    <w:pPr>
      <w:pStyle w:val="Footer"/>
    </w:pPr>
    <w:r w:rsidRPr="00B22C9A">
      <w:rPr>
        <w:rFonts w:ascii="Adelle Sb" w:hAnsi="Adelle Sb"/>
        <w:noProof/>
        <w:sz w:val="48"/>
        <w:szCs w:val="48"/>
        <w:lang w:eastAsia="en-GB"/>
      </w:rPr>
      <w:drawing>
        <wp:anchor distT="0" distB="0" distL="114300" distR="114300" simplePos="0" relativeHeight="251661312" behindDoc="0" locked="0" layoutInCell="1" allowOverlap="1" wp14:anchorId="69FCA042" wp14:editId="1B9CE802">
          <wp:simplePos x="0" y="0"/>
          <wp:positionH relativeFrom="column">
            <wp:posOffset>-891540</wp:posOffset>
          </wp:positionH>
          <wp:positionV relativeFrom="paragraph">
            <wp:posOffset>-601980</wp:posOffset>
          </wp:positionV>
          <wp:extent cx="7559040" cy="1203960"/>
          <wp:effectExtent l="0" t="0" r="3810" b="0"/>
          <wp:wrapNone/>
          <wp:docPr id="16" name="Picture 16" descr="I:\Communications\02 Design\Designer Pack for Staffs Wildlife Trust Posters\Illustrations, footers, and silhouettes\Footers\Footer 2_Kel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Communications\02 Design\Designer Pack for Staffs Wildlife Trust Posters\Illustrations, footers, and silhouettes\Footers\Footer 2_Kelp.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559040" cy="120396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FA076B" w14:textId="77777777" w:rsidR="0076522C" w:rsidRDefault="0076522C" w:rsidP="00AC242E">
      <w:pPr>
        <w:spacing w:after="0" w:line="240" w:lineRule="auto"/>
      </w:pPr>
      <w:r>
        <w:separator/>
      </w:r>
    </w:p>
  </w:footnote>
  <w:footnote w:type="continuationSeparator" w:id="0">
    <w:p w14:paraId="5DB24505" w14:textId="77777777" w:rsidR="0076522C" w:rsidRDefault="0076522C" w:rsidP="00AC24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A40D0D" w14:textId="297E682E" w:rsidR="00AC242E" w:rsidRPr="00AF1C9B" w:rsidRDefault="0087590F">
    <w:pPr>
      <w:pStyle w:val="Header"/>
      <w:rPr>
        <w:rFonts w:ascii="Rubik Light" w:hAnsi="Rubik Light" w:cs="Rubik Light"/>
        <w:sz w:val="18"/>
      </w:rPr>
    </w:pPr>
    <w:r>
      <w:rPr>
        <w:rFonts w:ascii="Rubik Light" w:hAnsi="Rubik Light" w:cs="Rubik Light"/>
        <w:noProof/>
        <w:sz w:val="18"/>
        <w:lang w:eastAsia="en-GB"/>
      </w:rPr>
      <w:drawing>
        <wp:anchor distT="0" distB="0" distL="114300" distR="114300" simplePos="0" relativeHeight="251659264" behindDoc="0" locked="0" layoutInCell="1" allowOverlap="1" wp14:anchorId="272633CD" wp14:editId="7F9DF63E">
          <wp:simplePos x="0" y="0"/>
          <wp:positionH relativeFrom="margin">
            <wp:posOffset>4632960</wp:posOffset>
          </wp:positionH>
          <wp:positionV relativeFrom="margin">
            <wp:posOffset>-746125</wp:posOffset>
          </wp:positionV>
          <wp:extent cx="1900555" cy="753110"/>
          <wp:effectExtent l="0" t="0" r="4445" b="0"/>
          <wp:wrapThrough wrapText="bothSides">
            <wp:wrapPolygon edited="0">
              <wp:start x="2815" y="546"/>
              <wp:lineTo x="1732" y="2732"/>
              <wp:lineTo x="0" y="8196"/>
              <wp:lineTo x="0" y="20762"/>
              <wp:lineTo x="5196" y="20762"/>
              <wp:lineTo x="5846" y="19123"/>
              <wp:lineTo x="19052" y="14206"/>
              <wp:lineTo x="19052" y="10927"/>
              <wp:lineTo x="21434" y="10381"/>
              <wp:lineTo x="21434" y="6010"/>
              <wp:lineTo x="5413" y="546"/>
              <wp:lineTo x="2815" y="546"/>
            </wp:wrapPolygon>
          </wp:wrapThrough>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TAFFORDSHIRE_LOGO_PRIMARY_COLOU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900555" cy="753110"/>
                  </a:xfrm>
                  <a:prstGeom prst="rect">
                    <a:avLst/>
                  </a:prstGeom>
                </pic:spPr>
              </pic:pic>
            </a:graphicData>
          </a:graphic>
          <wp14:sizeRelH relativeFrom="margin">
            <wp14:pctWidth>0</wp14:pctWidth>
          </wp14:sizeRelH>
          <wp14:sizeRelV relativeFrom="margin">
            <wp14:pctHeight>0</wp14:pctHeight>
          </wp14:sizeRelV>
        </wp:anchor>
      </w:drawing>
    </w:r>
    <w:r w:rsidR="00AC242E" w:rsidRPr="00AF1C9B">
      <w:rPr>
        <w:rFonts w:ascii="Rubik Light" w:hAnsi="Rubik Light" w:cs="Rubik Light"/>
        <w:sz w:val="18"/>
      </w:rPr>
      <w:t>SWT Policies &amp; Procedures</w:t>
    </w:r>
    <w:r w:rsidR="00A423D7">
      <w:rPr>
        <w:rFonts w:ascii="Rubik Light" w:hAnsi="Rubik Light" w:cs="Rubik Light"/>
        <w:sz w:val="18"/>
      </w:rPr>
      <w:t xml:space="preserve"> </w:t>
    </w:r>
    <w:r w:rsidR="00E81578">
      <w:rPr>
        <w:rFonts w:ascii="Rubik Light" w:hAnsi="Rubik Light" w:cs="Rubik Light"/>
        <w:sz w:val="18"/>
      </w:rPr>
      <w:t>202</w:t>
    </w:r>
    <w:r w:rsidR="001F2A42">
      <w:rPr>
        <w:rFonts w:ascii="Rubik Light" w:hAnsi="Rubik Light" w:cs="Rubik Light"/>
        <w:sz w:val="18"/>
      </w:rPr>
      <w:t>6</w:t>
    </w:r>
  </w:p>
  <w:p w14:paraId="5495905A" w14:textId="77777777" w:rsidR="00AC242E" w:rsidRDefault="00AC242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D1462"/>
    <w:multiLevelType w:val="multilevel"/>
    <w:tmpl w:val="620E4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0F26D2A"/>
    <w:multiLevelType w:val="multilevel"/>
    <w:tmpl w:val="74124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10C54D1"/>
    <w:multiLevelType w:val="multilevel"/>
    <w:tmpl w:val="55785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15D7137"/>
    <w:multiLevelType w:val="multilevel"/>
    <w:tmpl w:val="46F80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16E7C7E"/>
    <w:multiLevelType w:val="multilevel"/>
    <w:tmpl w:val="985EC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1A42C0D"/>
    <w:multiLevelType w:val="multilevel"/>
    <w:tmpl w:val="3C46B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2B472CB"/>
    <w:multiLevelType w:val="multilevel"/>
    <w:tmpl w:val="2EBE79CA"/>
    <w:lvl w:ilvl="0">
      <w:start w:val="2"/>
      <w:numFmt w:val="lowerLetter"/>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 w15:restartNumberingAfterBreak="0">
    <w:nsid w:val="040E2C1E"/>
    <w:multiLevelType w:val="multilevel"/>
    <w:tmpl w:val="73829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50301D8"/>
    <w:multiLevelType w:val="multilevel"/>
    <w:tmpl w:val="C436C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52176CD"/>
    <w:multiLevelType w:val="multilevel"/>
    <w:tmpl w:val="C5667E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73A6D13"/>
    <w:multiLevelType w:val="multilevel"/>
    <w:tmpl w:val="82FEB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7C6638F"/>
    <w:multiLevelType w:val="multilevel"/>
    <w:tmpl w:val="408A4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8280F18"/>
    <w:multiLevelType w:val="multilevel"/>
    <w:tmpl w:val="7C6CC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09622B73"/>
    <w:multiLevelType w:val="multilevel"/>
    <w:tmpl w:val="3EC6C2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A9C44A7"/>
    <w:multiLevelType w:val="multilevel"/>
    <w:tmpl w:val="20EC433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5" w15:restartNumberingAfterBreak="0">
    <w:nsid w:val="0C6D6F06"/>
    <w:multiLevelType w:val="multilevel"/>
    <w:tmpl w:val="F3E07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0D064142"/>
    <w:multiLevelType w:val="multilevel"/>
    <w:tmpl w:val="AA52A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0FC938CA"/>
    <w:multiLevelType w:val="multilevel"/>
    <w:tmpl w:val="B50E4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12894CB9"/>
    <w:multiLevelType w:val="multilevel"/>
    <w:tmpl w:val="112AF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148C68AB"/>
    <w:multiLevelType w:val="multilevel"/>
    <w:tmpl w:val="76028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5161836"/>
    <w:multiLevelType w:val="multilevel"/>
    <w:tmpl w:val="11D443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57C75D4"/>
    <w:multiLevelType w:val="multilevel"/>
    <w:tmpl w:val="4A586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16027206"/>
    <w:multiLevelType w:val="multilevel"/>
    <w:tmpl w:val="27CE8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16380602"/>
    <w:multiLevelType w:val="multilevel"/>
    <w:tmpl w:val="5EBA6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16415F55"/>
    <w:multiLevelType w:val="multilevel"/>
    <w:tmpl w:val="D6729530"/>
    <w:lvl w:ilvl="0">
      <w:start w:val="1"/>
      <w:numFmt w:val="bullet"/>
      <w:lvlText w:val=""/>
      <w:lvlJc w:val="left"/>
      <w:pPr>
        <w:tabs>
          <w:tab w:val="num" w:pos="1080"/>
        </w:tabs>
        <w:ind w:left="1080" w:hanging="360"/>
      </w:pPr>
      <w:rPr>
        <w:rFonts w:ascii="Symbol" w:hAnsi="Symbol" w:hint="default"/>
        <w:sz w:val="20"/>
      </w:rPr>
    </w:lvl>
    <w:lvl w:ilvl="1">
      <w:start w:val="22"/>
      <w:numFmt w:val="decimal"/>
      <w:lvlText w:val="%2."/>
      <w:lvlJc w:val="left"/>
      <w:pPr>
        <w:ind w:left="1896" w:hanging="456"/>
      </w:pPr>
      <w:rPr>
        <w:rFonts w:hint="default"/>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5" w15:restartNumberingAfterBreak="0">
    <w:nsid w:val="178D35E1"/>
    <w:multiLevelType w:val="multilevel"/>
    <w:tmpl w:val="80A24E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7FC50D2"/>
    <w:multiLevelType w:val="multilevel"/>
    <w:tmpl w:val="95767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1BE00A43"/>
    <w:multiLevelType w:val="multilevel"/>
    <w:tmpl w:val="B55E536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1BFD6D4B"/>
    <w:multiLevelType w:val="multilevel"/>
    <w:tmpl w:val="3850DF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C8E351F"/>
    <w:multiLevelType w:val="multilevel"/>
    <w:tmpl w:val="52305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1D8412E6"/>
    <w:multiLevelType w:val="multilevel"/>
    <w:tmpl w:val="5AC22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1E073886"/>
    <w:multiLevelType w:val="multilevel"/>
    <w:tmpl w:val="6C1CD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E6F3DFD"/>
    <w:multiLevelType w:val="multilevel"/>
    <w:tmpl w:val="ABF0A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1F000AA6"/>
    <w:multiLevelType w:val="multilevel"/>
    <w:tmpl w:val="67463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F787581"/>
    <w:multiLevelType w:val="multilevel"/>
    <w:tmpl w:val="2CDA0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20F03FB9"/>
    <w:multiLevelType w:val="multilevel"/>
    <w:tmpl w:val="A66E5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18D4B4F"/>
    <w:multiLevelType w:val="multilevel"/>
    <w:tmpl w:val="8EE68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22FA0D3B"/>
    <w:multiLevelType w:val="multilevel"/>
    <w:tmpl w:val="961AF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23AD49FF"/>
    <w:multiLevelType w:val="multilevel"/>
    <w:tmpl w:val="FB06A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24D37541"/>
    <w:multiLevelType w:val="multilevel"/>
    <w:tmpl w:val="37947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25171FA5"/>
    <w:multiLevelType w:val="multilevel"/>
    <w:tmpl w:val="8996C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258B3CF3"/>
    <w:multiLevelType w:val="hybridMultilevel"/>
    <w:tmpl w:val="206C2C6E"/>
    <w:lvl w:ilvl="0" w:tplc="E17E2E42">
      <w:start w:val="1"/>
      <w:numFmt w:val="bullet"/>
      <w:lvlText w:val=""/>
      <w:lvlJc w:val="left"/>
      <w:pPr>
        <w:ind w:left="720" w:hanging="360"/>
      </w:pPr>
      <w:rPr>
        <w:rFonts w:ascii="Symbol" w:hAnsi="Symbol" w:hint="default"/>
      </w:rPr>
    </w:lvl>
    <w:lvl w:ilvl="1" w:tplc="2660AEA2">
      <w:start w:val="1"/>
      <w:numFmt w:val="bullet"/>
      <w:lvlText w:val="o"/>
      <w:lvlJc w:val="left"/>
      <w:pPr>
        <w:ind w:left="1440" w:hanging="360"/>
      </w:pPr>
      <w:rPr>
        <w:rFonts w:ascii="Courier New" w:hAnsi="Courier New" w:hint="default"/>
      </w:rPr>
    </w:lvl>
    <w:lvl w:ilvl="2" w:tplc="0BAE8E56">
      <w:start w:val="1"/>
      <w:numFmt w:val="bullet"/>
      <w:lvlText w:val=""/>
      <w:lvlJc w:val="left"/>
      <w:pPr>
        <w:ind w:left="2160" w:hanging="360"/>
      </w:pPr>
      <w:rPr>
        <w:rFonts w:ascii="Wingdings" w:hAnsi="Wingdings" w:hint="default"/>
      </w:rPr>
    </w:lvl>
    <w:lvl w:ilvl="3" w:tplc="083E86B2">
      <w:start w:val="1"/>
      <w:numFmt w:val="bullet"/>
      <w:lvlText w:val=""/>
      <w:lvlJc w:val="left"/>
      <w:pPr>
        <w:ind w:left="2880" w:hanging="360"/>
      </w:pPr>
      <w:rPr>
        <w:rFonts w:ascii="Symbol" w:hAnsi="Symbol" w:hint="default"/>
      </w:rPr>
    </w:lvl>
    <w:lvl w:ilvl="4" w:tplc="D0DE7934">
      <w:start w:val="1"/>
      <w:numFmt w:val="bullet"/>
      <w:lvlText w:val="o"/>
      <w:lvlJc w:val="left"/>
      <w:pPr>
        <w:ind w:left="3600" w:hanging="360"/>
      </w:pPr>
      <w:rPr>
        <w:rFonts w:ascii="Courier New" w:hAnsi="Courier New" w:hint="default"/>
      </w:rPr>
    </w:lvl>
    <w:lvl w:ilvl="5" w:tplc="49583718">
      <w:start w:val="1"/>
      <w:numFmt w:val="bullet"/>
      <w:lvlText w:val=""/>
      <w:lvlJc w:val="left"/>
      <w:pPr>
        <w:ind w:left="4320" w:hanging="360"/>
      </w:pPr>
      <w:rPr>
        <w:rFonts w:ascii="Wingdings" w:hAnsi="Wingdings" w:hint="default"/>
      </w:rPr>
    </w:lvl>
    <w:lvl w:ilvl="6" w:tplc="04047E7E">
      <w:start w:val="1"/>
      <w:numFmt w:val="bullet"/>
      <w:lvlText w:val=""/>
      <w:lvlJc w:val="left"/>
      <w:pPr>
        <w:ind w:left="5040" w:hanging="360"/>
      </w:pPr>
      <w:rPr>
        <w:rFonts w:ascii="Symbol" w:hAnsi="Symbol" w:hint="default"/>
      </w:rPr>
    </w:lvl>
    <w:lvl w:ilvl="7" w:tplc="0BBED81C">
      <w:start w:val="1"/>
      <w:numFmt w:val="bullet"/>
      <w:lvlText w:val="o"/>
      <w:lvlJc w:val="left"/>
      <w:pPr>
        <w:ind w:left="5760" w:hanging="360"/>
      </w:pPr>
      <w:rPr>
        <w:rFonts w:ascii="Courier New" w:hAnsi="Courier New" w:hint="default"/>
      </w:rPr>
    </w:lvl>
    <w:lvl w:ilvl="8" w:tplc="4EB8626A">
      <w:start w:val="1"/>
      <w:numFmt w:val="bullet"/>
      <w:lvlText w:val=""/>
      <w:lvlJc w:val="left"/>
      <w:pPr>
        <w:ind w:left="6480" w:hanging="360"/>
      </w:pPr>
      <w:rPr>
        <w:rFonts w:ascii="Wingdings" w:hAnsi="Wingdings" w:hint="default"/>
      </w:rPr>
    </w:lvl>
  </w:abstractNum>
  <w:abstractNum w:abstractNumId="42" w15:restartNumberingAfterBreak="0">
    <w:nsid w:val="25A977FC"/>
    <w:multiLevelType w:val="hybridMultilevel"/>
    <w:tmpl w:val="46823C6A"/>
    <w:lvl w:ilvl="0" w:tplc="085E71D6">
      <w:start w:val="1"/>
      <w:numFmt w:val="decimal"/>
      <w:pStyle w:val="SWTTitle"/>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25BB218E"/>
    <w:multiLevelType w:val="multilevel"/>
    <w:tmpl w:val="E056D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9B66532"/>
    <w:multiLevelType w:val="multilevel"/>
    <w:tmpl w:val="F87E7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29B9555B"/>
    <w:multiLevelType w:val="multilevel"/>
    <w:tmpl w:val="A3F22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29DC233A"/>
    <w:multiLevelType w:val="multilevel"/>
    <w:tmpl w:val="1F5EB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2A83224F"/>
    <w:multiLevelType w:val="multilevel"/>
    <w:tmpl w:val="D10C3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2BBE58DC"/>
    <w:multiLevelType w:val="multilevel"/>
    <w:tmpl w:val="C44A0022"/>
    <w:lvl w:ilvl="0">
      <w:start w:val="1"/>
      <w:numFmt w:val="bullet"/>
      <w:lvlText w:val="o"/>
      <w:lvlJc w:val="left"/>
      <w:pPr>
        <w:tabs>
          <w:tab w:val="num" w:pos="720"/>
        </w:tabs>
        <w:ind w:left="720" w:hanging="360"/>
      </w:pPr>
      <w:rPr>
        <w:rFonts w:ascii="Courier New" w:hAnsi="Courier New" w:hint="default"/>
        <w:sz w:val="20"/>
      </w:rPr>
    </w:lvl>
    <w:lvl w:ilvl="1">
      <w:start w:val="14"/>
      <w:numFmt w:val="decimal"/>
      <w:lvlText w:val="%2"/>
      <w:lvlJc w:val="left"/>
      <w:pPr>
        <w:ind w:left="1440" w:hanging="360"/>
      </w:pPr>
      <w:rPr>
        <w:rFonts w:hint="default"/>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9" w15:restartNumberingAfterBreak="0">
    <w:nsid w:val="2BC606DD"/>
    <w:multiLevelType w:val="multilevel"/>
    <w:tmpl w:val="F686F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2C296079"/>
    <w:multiLevelType w:val="multilevel"/>
    <w:tmpl w:val="A0AE9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2E827BE6"/>
    <w:multiLevelType w:val="multilevel"/>
    <w:tmpl w:val="E53E2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30A02D32"/>
    <w:multiLevelType w:val="multilevel"/>
    <w:tmpl w:val="0366A6F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3" w15:restartNumberingAfterBreak="0">
    <w:nsid w:val="316F3820"/>
    <w:multiLevelType w:val="multilevel"/>
    <w:tmpl w:val="AAF0574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4" w15:restartNumberingAfterBreak="0">
    <w:nsid w:val="33806D4C"/>
    <w:multiLevelType w:val="multilevel"/>
    <w:tmpl w:val="8F320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338D6AD0"/>
    <w:multiLevelType w:val="multilevel"/>
    <w:tmpl w:val="148CB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361D2B95"/>
    <w:multiLevelType w:val="multilevel"/>
    <w:tmpl w:val="6BA88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36337414"/>
    <w:multiLevelType w:val="multilevel"/>
    <w:tmpl w:val="DBFE2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36EC2D0D"/>
    <w:multiLevelType w:val="multilevel"/>
    <w:tmpl w:val="FD7E9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3715657A"/>
    <w:multiLevelType w:val="multilevel"/>
    <w:tmpl w:val="9B1CE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377C4C46"/>
    <w:multiLevelType w:val="multilevel"/>
    <w:tmpl w:val="B60C63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88F095A"/>
    <w:multiLevelType w:val="multilevel"/>
    <w:tmpl w:val="04CA0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3A0B0938"/>
    <w:multiLevelType w:val="multilevel"/>
    <w:tmpl w:val="D8B41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3ABD1BDE"/>
    <w:multiLevelType w:val="multilevel"/>
    <w:tmpl w:val="ABD206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3B1A1360"/>
    <w:multiLevelType w:val="multilevel"/>
    <w:tmpl w:val="10387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3B3823D7"/>
    <w:multiLevelType w:val="multilevel"/>
    <w:tmpl w:val="4E0A3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3D2C742C"/>
    <w:multiLevelType w:val="multilevel"/>
    <w:tmpl w:val="3BD60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3E21280B"/>
    <w:multiLevelType w:val="multilevel"/>
    <w:tmpl w:val="B9045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3F7B0571"/>
    <w:multiLevelType w:val="multilevel"/>
    <w:tmpl w:val="C8CCD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3FF02C45"/>
    <w:multiLevelType w:val="multilevel"/>
    <w:tmpl w:val="0074B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404F52C0"/>
    <w:multiLevelType w:val="multilevel"/>
    <w:tmpl w:val="A8FEC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40D43B08"/>
    <w:multiLevelType w:val="multilevel"/>
    <w:tmpl w:val="D772E058"/>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72" w15:restartNumberingAfterBreak="0">
    <w:nsid w:val="40DA2852"/>
    <w:multiLevelType w:val="multilevel"/>
    <w:tmpl w:val="FFF4D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43037C22"/>
    <w:multiLevelType w:val="multilevel"/>
    <w:tmpl w:val="F0F8D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45AE6158"/>
    <w:multiLevelType w:val="multilevel"/>
    <w:tmpl w:val="87680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15:restartNumberingAfterBreak="0">
    <w:nsid w:val="46EF0DB1"/>
    <w:multiLevelType w:val="multilevel"/>
    <w:tmpl w:val="F00CA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15:restartNumberingAfterBreak="0">
    <w:nsid w:val="47DD2351"/>
    <w:multiLevelType w:val="multilevel"/>
    <w:tmpl w:val="30CC623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7" w15:restartNumberingAfterBreak="0">
    <w:nsid w:val="482865A9"/>
    <w:multiLevelType w:val="multilevel"/>
    <w:tmpl w:val="8B92E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15:restartNumberingAfterBreak="0">
    <w:nsid w:val="4892411A"/>
    <w:multiLevelType w:val="multilevel"/>
    <w:tmpl w:val="685E6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15:restartNumberingAfterBreak="0">
    <w:nsid w:val="49237800"/>
    <w:multiLevelType w:val="multilevel"/>
    <w:tmpl w:val="E06C3C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4ABA0190"/>
    <w:multiLevelType w:val="multilevel"/>
    <w:tmpl w:val="3C5E3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15:restartNumberingAfterBreak="0">
    <w:nsid w:val="4B8F76A8"/>
    <w:multiLevelType w:val="multilevel"/>
    <w:tmpl w:val="AD204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15:restartNumberingAfterBreak="0">
    <w:nsid w:val="4C192563"/>
    <w:multiLevelType w:val="multilevel"/>
    <w:tmpl w:val="7AB4C87E"/>
    <w:lvl w:ilvl="0">
      <w:start w:val="1"/>
      <w:numFmt w:val="bullet"/>
      <w:lvlText w:val=""/>
      <w:lvlJc w:val="left"/>
      <w:pPr>
        <w:tabs>
          <w:tab w:val="num" w:pos="720"/>
        </w:tabs>
        <w:ind w:left="720" w:hanging="360"/>
      </w:pPr>
      <w:rPr>
        <w:rFonts w:ascii="Symbol" w:hAnsi="Symbol" w:hint="default"/>
        <w:sz w:val="20"/>
      </w:rPr>
    </w:lvl>
    <w:lvl w:ilvl="1">
      <w:start w:val="18"/>
      <w:numFmt w:val="decimal"/>
      <w:lvlText w:val="%2."/>
      <w:lvlJc w:val="left"/>
      <w:pPr>
        <w:ind w:left="1536" w:hanging="456"/>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15:restartNumberingAfterBreak="0">
    <w:nsid w:val="4D6D2351"/>
    <w:multiLevelType w:val="multilevel"/>
    <w:tmpl w:val="17FEC64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4" w15:restartNumberingAfterBreak="0">
    <w:nsid w:val="4E0678D1"/>
    <w:multiLevelType w:val="multilevel"/>
    <w:tmpl w:val="8244F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4E1A6EA2"/>
    <w:multiLevelType w:val="multilevel"/>
    <w:tmpl w:val="2B4A44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4ECD56E9"/>
    <w:multiLevelType w:val="multilevel"/>
    <w:tmpl w:val="D87A6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4F1642E8"/>
    <w:multiLevelType w:val="multilevel"/>
    <w:tmpl w:val="178CAEF8"/>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88" w15:restartNumberingAfterBreak="0">
    <w:nsid w:val="4F384E10"/>
    <w:multiLevelType w:val="multilevel"/>
    <w:tmpl w:val="EFC02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5063216C"/>
    <w:multiLevelType w:val="multilevel"/>
    <w:tmpl w:val="B262F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15:restartNumberingAfterBreak="0">
    <w:nsid w:val="508E1369"/>
    <w:multiLevelType w:val="multilevel"/>
    <w:tmpl w:val="9E1C0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15:restartNumberingAfterBreak="0">
    <w:nsid w:val="508E14E2"/>
    <w:multiLevelType w:val="multilevel"/>
    <w:tmpl w:val="A71674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515576DD"/>
    <w:multiLevelType w:val="multilevel"/>
    <w:tmpl w:val="AAAE6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 w15:restartNumberingAfterBreak="0">
    <w:nsid w:val="53053144"/>
    <w:multiLevelType w:val="multilevel"/>
    <w:tmpl w:val="5E0ED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 w15:restartNumberingAfterBreak="0">
    <w:nsid w:val="556E2D9E"/>
    <w:multiLevelType w:val="multilevel"/>
    <w:tmpl w:val="8F565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 w15:restartNumberingAfterBreak="0">
    <w:nsid w:val="55B14019"/>
    <w:multiLevelType w:val="multilevel"/>
    <w:tmpl w:val="61B6F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57DC58D2"/>
    <w:multiLevelType w:val="multilevel"/>
    <w:tmpl w:val="85CC7C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584B765C"/>
    <w:multiLevelType w:val="multilevel"/>
    <w:tmpl w:val="CD9A3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8" w15:restartNumberingAfterBreak="0">
    <w:nsid w:val="5AAA71CD"/>
    <w:multiLevelType w:val="multilevel"/>
    <w:tmpl w:val="38D6B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5BB16742"/>
    <w:multiLevelType w:val="multilevel"/>
    <w:tmpl w:val="4D46F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0" w15:restartNumberingAfterBreak="0">
    <w:nsid w:val="5CDB7A22"/>
    <w:multiLevelType w:val="multilevel"/>
    <w:tmpl w:val="7D7EE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1" w15:restartNumberingAfterBreak="0">
    <w:nsid w:val="60EE55DE"/>
    <w:multiLevelType w:val="multilevel"/>
    <w:tmpl w:val="FC9C8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2" w15:restartNumberingAfterBreak="0">
    <w:nsid w:val="60FC65E0"/>
    <w:multiLevelType w:val="multilevel"/>
    <w:tmpl w:val="114A99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6104151F"/>
    <w:multiLevelType w:val="multilevel"/>
    <w:tmpl w:val="ED965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624955B7"/>
    <w:multiLevelType w:val="multilevel"/>
    <w:tmpl w:val="2B40B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62E5309A"/>
    <w:multiLevelType w:val="multilevel"/>
    <w:tmpl w:val="9D1A6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6" w15:restartNumberingAfterBreak="0">
    <w:nsid w:val="65E000B9"/>
    <w:multiLevelType w:val="multilevel"/>
    <w:tmpl w:val="ECE24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7" w15:restartNumberingAfterBreak="0">
    <w:nsid w:val="65E257DD"/>
    <w:multiLevelType w:val="multilevel"/>
    <w:tmpl w:val="13A4C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66174BE2"/>
    <w:multiLevelType w:val="multilevel"/>
    <w:tmpl w:val="E9420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9" w15:restartNumberingAfterBreak="0">
    <w:nsid w:val="69FF1681"/>
    <w:multiLevelType w:val="multilevel"/>
    <w:tmpl w:val="FE76B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0" w15:restartNumberingAfterBreak="0">
    <w:nsid w:val="6A115A16"/>
    <w:multiLevelType w:val="multilevel"/>
    <w:tmpl w:val="6B16A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6A481943"/>
    <w:multiLevelType w:val="multilevel"/>
    <w:tmpl w:val="164A58F8"/>
    <w:lvl w:ilvl="0">
      <w:start w:val="1"/>
      <w:numFmt w:val="decimal"/>
      <w:pStyle w:val="SWTHeading"/>
      <w:lvlText w:val="%1."/>
      <w:lvlJc w:val="left"/>
      <w:pPr>
        <w:ind w:left="720" w:hanging="360"/>
      </w:pPr>
      <w:rPr>
        <w:rFonts w:hint="default"/>
        <w:color w:val="auto"/>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2" w15:restartNumberingAfterBreak="0">
    <w:nsid w:val="6A6A42D0"/>
    <w:multiLevelType w:val="multilevel"/>
    <w:tmpl w:val="AD44A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3" w15:restartNumberingAfterBreak="0">
    <w:nsid w:val="6B310CAD"/>
    <w:multiLevelType w:val="multilevel"/>
    <w:tmpl w:val="02F83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4" w15:restartNumberingAfterBreak="0">
    <w:nsid w:val="6C1956FE"/>
    <w:multiLevelType w:val="multilevel"/>
    <w:tmpl w:val="72407758"/>
    <w:lvl w:ilvl="0">
      <w:start w:val="1"/>
      <w:numFmt w:val="bullet"/>
      <w:lvlText w:val=""/>
      <w:lvlJc w:val="left"/>
      <w:pPr>
        <w:tabs>
          <w:tab w:val="num" w:pos="720"/>
        </w:tabs>
        <w:ind w:left="720" w:hanging="360"/>
      </w:pPr>
      <w:rPr>
        <w:rFonts w:ascii="Symbol" w:hAnsi="Symbol" w:hint="default"/>
        <w:sz w:val="20"/>
      </w:rPr>
    </w:lvl>
    <w:lvl w:ilvl="1">
      <w:start w:val="17"/>
      <w:numFmt w:val="decimal"/>
      <w:lvlText w:val="%2."/>
      <w:lvlJc w:val="left"/>
      <w:pPr>
        <w:ind w:left="1536" w:hanging="456"/>
      </w:pPr>
      <w:rPr>
        <w:rFonts w:hint="default"/>
      </w:rPr>
    </w:lvl>
    <w:lvl w:ilvl="2">
      <w:start w:val="17"/>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5" w15:restartNumberingAfterBreak="0">
    <w:nsid w:val="6E492F0B"/>
    <w:multiLevelType w:val="multilevel"/>
    <w:tmpl w:val="F7EA9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6ED351BE"/>
    <w:multiLevelType w:val="multilevel"/>
    <w:tmpl w:val="398659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6F60150C"/>
    <w:multiLevelType w:val="multilevel"/>
    <w:tmpl w:val="66006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8" w15:restartNumberingAfterBreak="0">
    <w:nsid w:val="716E6B26"/>
    <w:multiLevelType w:val="multilevel"/>
    <w:tmpl w:val="B75CF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9" w15:restartNumberingAfterBreak="0">
    <w:nsid w:val="71727111"/>
    <w:multiLevelType w:val="multilevel"/>
    <w:tmpl w:val="E8628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0" w15:restartNumberingAfterBreak="0">
    <w:nsid w:val="71B74D3C"/>
    <w:multiLevelType w:val="multilevel"/>
    <w:tmpl w:val="3892A7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5"/>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75521DAD"/>
    <w:multiLevelType w:val="multilevel"/>
    <w:tmpl w:val="6586626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2" w15:restartNumberingAfterBreak="0">
    <w:nsid w:val="75714A30"/>
    <w:multiLevelType w:val="multilevel"/>
    <w:tmpl w:val="8A22A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3" w15:restartNumberingAfterBreak="0">
    <w:nsid w:val="774140A5"/>
    <w:multiLevelType w:val="multilevel"/>
    <w:tmpl w:val="65642B98"/>
    <w:lvl w:ilvl="0">
      <w:start w:val="3"/>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4" w15:restartNumberingAfterBreak="0">
    <w:nsid w:val="789E0E91"/>
    <w:multiLevelType w:val="multilevel"/>
    <w:tmpl w:val="1158A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5" w15:restartNumberingAfterBreak="0">
    <w:nsid w:val="7A8C1D0E"/>
    <w:multiLevelType w:val="multilevel"/>
    <w:tmpl w:val="94B2F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6" w15:restartNumberingAfterBreak="0">
    <w:nsid w:val="7AC65810"/>
    <w:multiLevelType w:val="multilevel"/>
    <w:tmpl w:val="54B4E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7" w15:restartNumberingAfterBreak="0">
    <w:nsid w:val="7C8673B4"/>
    <w:multiLevelType w:val="multilevel"/>
    <w:tmpl w:val="2514F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8" w15:restartNumberingAfterBreak="0">
    <w:nsid w:val="7F03619A"/>
    <w:multiLevelType w:val="multilevel"/>
    <w:tmpl w:val="593E1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9" w15:restartNumberingAfterBreak="0">
    <w:nsid w:val="7F5F4294"/>
    <w:multiLevelType w:val="multilevel"/>
    <w:tmpl w:val="F404C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05422138">
    <w:abstractNumId w:val="41"/>
  </w:num>
  <w:num w:numId="2" w16cid:durableId="1521814291">
    <w:abstractNumId w:val="42"/>
  </w:num>
  <w:num w:numId="3" w16cid:durableId="1367676670">
    <w:abstractNumId w:val="111"/>
  </w:num>
  <w:num w:numId="4" w16cid:durableId="636377929">
    <w:abstractNumId w:val="70"/>
  </w:num>
  <w:num w:numId="5" w16cid:durableId="337343921">
    <w:abstractNumId w:val="50"/>
  </w:num>
  <w:num w:numId="6" w16cid:durableId="1939870831">
    <w:abstractNumId w:val="109"/>
  </w:num>
  <w:num w:numId="7" w16cid:durableId="827551760">
    <w:abstractNumId w:val="17"/>
  </w:num>
  <w:num w:numId="8" w16cid:durableId="47462228">
    <w:abstractNumId w:val="99"/>
  </w:num>
  <w:num w:numId="9" w16cid:durableId="867178115">
    <w:abstractNumId w:val="77"/>
  </w:num>
  <w:num w:numId="10" w16cid:durableId="1722438454">
    <w:abstractNumId w:val="101"/>
  </w:num>
  <w:num w:numId="11" w16cid:durableId="755637860">
    <w:abstractNumId w:val="15"/>
  </w:num>
  <w:num w:numId="12" w16cid:durableId="253831257">
    <w:abstractNumId w:val="32"/>
  </w:num>
  <w:num w:numId="13" w16cid:durableId="1863469329">
    <w:abstractNumId w:val="38"/>
  </w:num>
  <w:num w:numId="14" w16cid:durableId="671487772">
    <w:abstractNumId w:val="97"/>
  </w:num>
  <w:num w:numId="15" w16cid:durableId="1410038907">
    <w:abstractNumId w:val="92"/>
  </w:num>
  <w:num w:numId="16" w16cid:durableId="761222045">
    <w:abstractNumId w:val="94"/>
  </w:num>
  <w:num w:numId="17" w16cid:durableId="760839399">
    <w:abstractNumId w:val="7"/>
  </w:num>
  <w:num w:numId="18" w16cid:durableId="183448319">
    <w:abstractNumId w:val="126"/>
  </w:num>
  <w:num w:numId="19" w16cid:durableId="2049333984">
    <w:abstractNumId w:val="40"/>
  </w:num>
  <w:num w:numId="20" w16cid:durableId="1230964202">
    <w:abstractNumId w:val="26"/>
  </w:num>
  <w:num w:numId="21" w16cid:durableId="1392772558">
    <w:abstractNumId w:val="128"/>
  </w:num>
  <w:num w:numId="22" w16cid:durableId="278879449">
    <w:abstractNumId w:val="105"/>
  </w:num>
  <w:num w:numId="23" w16cid:durableId="1856725761">
    <w:abstractNumId w:val="64"/>
  </w:num>
  <w:num w:numId="24" w16cid:durableId="1639796363">
    <w:abstractNumId w:val="106"/>
  </w:num>
  <w:num w:numId="25" w16cid:durableId="523523484">
    <w:abstractNumId w:val="127"/>
  </w:num>
  <w:num w:numId="26" w16cid:durableId="1342128763">
    <w:abstractNumId w:val="16"/>
  </w:num>
  <w:num w:numId="27" w16cid:durableId="271744917">
    <w:abstractNumId w:val="46"/>
  </w:num>
  <w:num w:numId="28" w16cid:durableId="33044752">
    <w:abstractNumId w:val="66"/>
  </w:num>
  <w:num w:numId="29" w16cid:durableId="2064016116">
    <w:abstractNumId w:val="89"/>
  </w:num>
  <w:num w:numId="30" w16cid:durableId="480780510">
    <w:abstractNumId w:val="119"/>
  </w:num>
  <w:num w:numId="31" w16cid:durableId="1787850702">
    <w:abstractNumId w:val="39"/>
  </w:num>
  <w:num w:numId="32" w16cid:durableId="1617983872">
    <w:abstractNumId w:val="117"/>
  </w:num>
  <w:num w:numId="33" w16cid:durableId="563757096">
    <w:abstractNumId w:val="122"/>
  </w:num>
  <w:num w:numId="34" w16cid:durableId="849951328">
    <w:abstractNumId w:val="10"/>
  </w:num>
  <w:num w:numId="35" w16cid:durableId="825589620">
    <w:abstractNumId w:val="51"/>
  </w:num>
  <w:num w:numId="36" w16cid:durableId="1676683146">
    <w:abstractNumId w:val="81"/>
  </w:num>
  <w:num w:numId="37" w16cid:durableId="676468130">
    <w:abstractNumId w:val="4"/>
  </w:num>
  <w:num w:numId="38" w16cid:durableId="325089271">
    <w:abstractNumId w:val="21"/>
  </w:num>
  <w:num w:numId="39" w16cid:durableId="2142576337">
    <w:abstractNumId w:val="34"/>
  </w:num>
  <w:num w:numId="40" w16cid:durableId="1535845805">
    <w:abstractNumId w:val="113"/>
  </w:num>
  <w:num w:numId="41" w16cid:durableId="1067261285">
    <w:abstractNumId w:val="44"/>
  </w:num>
  <w:num w:numId="42" w16cid:durableId="2056420233">
    <w:abstractNumId w:val="100"/>
  </w:num>
  <w:num w:numId="43" w16cid:durableId="1443569171">
    <w:abstractNumId w:val="3"/>
  </w:num>
  <w:num w:numId="44" w16cid:durableId="579481429">
    <w:abstractNumId w:val="83"/>
  </w:num>
  <w:num w:numId="45" w16cid:durableId="465664681">
    <w:abstractNumId w:val="6"/>
  </w:num>
  <w:num w:numId="46" w16cid:durableId="1646621470">
    <w:abstractNumId w:val="123"/>
  </w:num>
  <w:num w:numId="47" w16cid:durableId="833374216">
    <w:abstractNumId w:val="55"/>
  </w:num>
  <w:num w:numId="48" w16cid:durableId="1364868546">
    <w:abstractNumId w:val="58"/>
  </w:num>
  <w:num w:numId="49" w16cid:durableId="1983071282">
    <w:abstractNumId w:val="107"/>
  </w:num>
  <w:num w:numId="50" w16cid:durableId="746994580">
    <w:abstractNumId w:val="115"/>
  </w:num>
  <w:num w:numId="51" w16cid:durableId="705835856">
    <w:abstractNumId w:val="84"/>
  </w:num>
  <w:num w:numId="52" w16cid:durableId="1078556619">
    <w:abstractNumId w:val="88"/>
  </w:num>
  <w:num w:numId="53" w16cid:durableId="849563618">
    <w:abstractNumId w:val="103"/>
  </w:num>
  <w:num w:numId="54" w16cid:durableId="1883785318">
    <w:abstractNumId w:val="67"/>
  </w:num>
  <w:num w:numId="55" w16cid:durableId="170293736">
    <w:abstractNumId w:val="73"/>
  </w:num>
  <w:num w:numId="56" w16cid:durableId="389816613">
    <w:abstractNumId w:val="33"/>
  </w:num>
  <w:num w:numId="57" w16cid:durableId="1051149098">
    <w:abstractNumId w:val="59"/>
  </w:num>
  <w:num w:numId="58" w16cid:durableId="1089696717">
    <w:abstractNumId w:val="129"/>
  </w:num>
  <w:num w:numId="59" w16cid:durableId="1872567575">
    <w:abstractNumId w:val="52"/>
  </w:num>
  <w:num w:numId="60" w16cid:durableId="1522545681">
    <w:abstractNumId w:val="48"/>
  </w:num>
  <w:num w:numId="61" w16cid:durableId="1416895655">
    <w:abstractNumId w:val="53"/>
  </w:num>
  <w:num w:numId="62" w16cid:durableId="74860724">
    <w:abstractNumId w:val="76"/>
  </w:num>
  <w:num w:numId="63" w16cid:durableId="1595239681">
    <w:abstractNumId w:val="121"/>
  </w:num>
  <w:num w:numId="64" w16cid:durableId="1083991960">
    <w:abstractNumId w:val="14"/>
  </w:num>
  <w:num w:numId="65" w16cid:durableId="440346774">
    <w:abstractNumId w:val="9"/>
  </w:num>
  <w:num w:numId="66" w16cid:durableId="2125075196">
    <w:abstractNumId w:val="57"/>
  </w:num>
  <w:num w:numId="67" w16cid:durableId="2121800400">
    <w:abstractNumId w:val="13"/>
  </w:num>
  <w:num w:numId="68" w16cid:durableId="912013016">
    <w:abstractNumId w:val="96"/>
  </w:num>
  <w:num w:numId="69" w16cid:durableId="1056321558">
    <w:abstractNumId w:val="63"/>
  </w:num>
  <w:num w:numId="70" w16cid:durableId="2032952985">
    <w:abstractNumId w:val="116"/>
  </w:num>
  <w:num w:numId="71" w16cid:durableId="1950502238">
    <w:abstractNumId w:val="95"/>
  </w:num>
  <w:num w:numId="72" w16cid:durableId="883759111">
    <w:abstractNumId w:val="79"/>
  </w:num>
  <w:num w:numId="73" w16cid:durableId="2044668180">
    <w:abstractNumId w:val="28"/>
  </w:num>
  <w:num w:numId="74" w16cid:durableId="1303585364">
    <w:abstractNumId w:val="25"/>
  </w:num>
  <w:num w:numId="75" w16cid:durableId="783498375">
    <w:abstractNumId w:val="60"/>
  </w:num>
  <w:num w:numId="76" w16cid:durableId="1917939622">
    <w:abstractNumId w:val="91"/>
  </w:num>
  <w:num w:numId="77" w16cid:durableId="650866660">
    <w:abstractNumId w:val="20"/>
  </w:num>
  <w:num w:numId="78" w16cid:durableId="1868714448">
    <w:abstractNumId w:val="86"/>
  </w:num>
  <w:num w:numId="79" w16cid:durableId="921453446">
    <w:abstractNumId w:val="120"/>
  </w:num>
  <w:num w:numId="80" w16cid:durableId="1341814891">
    <w:abstractNumId w:val="93"/>
  </w:num>
  <w:num w:numId="81" w16cid:durableId="271128356">
    <w:abstractNumId w:val="82"/>
  </w:num>
  <w:num w:numId="82" w16cid:durableId="426968978">
    <w:abstractNumId w:val="114"/>
  </w:num>
  <w:num w:numId="83" w16cid:durableId="463036667">
    <w:abstractNumId w:val="29"/>
  </w:num>
  <w:num w:numId="84" w16cid:durableId="1917743064">
    <w:abstractNumId w:val="78"/>
  </w:num>
  <w:num w:numId="85" w16cid:durableId="1460605683">
    <w:abstractNumId w:val="56"/>
  </w:num>
  <w:num w:numId="86" w16cid:durableId="1761295302">
    <w:abstractNumId w:val="62"/>
  </w:num>
  <w:num w:numId="87" w16cid:durableId="500119023">
    <w:abstractNumId w:val="110"/>
  </w:num>
  <w:num w:numId="88" w16cid:durableId="2038044808">
    <w:abstractNumId w:val="98"/>
  </w:num>
  <w:num w:numId="89" w16cid:durableId="1983146948">
    <w:abstractNumId w:val="68"/>
  </w:num>
  <w:num w:numId="90" w16cid:durableId="1478763131">
    <w:abstractNumId w:val="124"/>
  </w:num>
  <w:num w:numId="91" w16cid:durableId="1566183180">
    <w:abstractNumId w:val="2"/>
  </w:num>
  <w:num w:numId="92" w16cid:durableId="519315824">
    <w:abstractNumId w:val="118"/>
  </w:num>
  <w:num w:numId="93" w16cid:durableId="645596381">
    <w:abstractNumId w:val="12"/>
  </w:num>
  <w:num w:numId="94" w16cid:durableId="1238440640">
    <w:abstractNumId w:val="90"/>
  </w:num>
  <w:num w:numId="95" w16cid:durableId="1343165755">
    <w:abstractNumId w:val="125"/>
  </w:num>
  <w:num w:numId="96" w16cid:durableId="1200238114">
    <w:abstractNumId w:val="49"/>
  </w:num>
  <w:num w:numId="97" w16cid:durableId="8874012">
    <w:abstractNumId w:val="19"/>
  </w:num>
  <w:num w:numId="98" w16cid:durableId="429473132">
    <w:abstractNumId w:val="85"/>
  </w:num>
  <w:num w:numId="99" w16cid:durableId="835148925">
    <w:abstractNumId w:val="27"/>
  </w:num>
  <w:num w:numId="100" w16cid:durableId="1005279515">
    <w:abstractNumId w:val="5"/>
  </w:num>
  <w:num w:numId="101" w16cid:durableId="981228202">
    <w:abstractNumId w:val="30"/>
  </w:num>
  <w:num w:numId="102" w16cid:durableId="1756171114">
    <w:abstractNumId w:val="8"/>
  </w:num>
  <w:num w:numId="103" w16cid:durableId="1797678648">
    <w:abstractNumId w:val="37"/>
  </w:num>
  <w:num w:numId="104" w16cid:durableId="161697879">
    <w:abstractNumId w:val="71"/>
  </w:num>
  <w:num w:numId="105" w16cid:durableId="28070056">
    <w:abstractNumId w:val="87"/>
  </w:num>
  <w:num w:numId="106" w16cid:durableId="616563628">
    <w:abstractNumId w:val="0"/>
  </w:num>
  <w:num w:numId="107" w16cid:durableId="2031953577">
    <w:abstractNumId w:val="1"/>
  </w:num>
  <w:num w:numId="108" w16cid:durableId="448743355">
    <w:abstractNumId w:val="112"/>
  </w:num>
  <w:num w:numId="109" w16cid:durableId="1981495247">
    <w:abstractNumId w:val="11"/>
  </w:num>
  <w:num w:numId="110" w16cid:durableId="2045133662">
    <w:abstractNumId w:val="18"/>
  </w:num>
  <w:num w:numId="111" w16cid:durableId="221523494">
    <w:abstractNumId w:val="36"/>
  </w:num>
  <w:num w:numId="112" w16cid:durableId="1443723353">
    <w:abstractNumId w:val="54"/>
  </w:num>
  <w:num w:numId="113" w16cid:durableId="1173452207">
    <w:abstractNumId w:val="75"/>
  </w:num>
  <w:num w:numId="114" w16cid:durableId="149828941">
    <w:abstractNumId w:val="23"/>
  </w:num>
  <w:num w:numId="115" w16cid:durableId="65998950">
    <w:abstractNumId w:val="22"/>
  </w:num>
  <w:num w:numId="116" w16cid:durableId="2019888833">
    <w:abstractNumId w:val="69"/>
  </w:num>
  <w:num w:numId="117" w16cid:durableId="119961502">
    <w:abstractNumId w:val="74"/>
  </w:num>
  <w:num w:numId="118" w16cid:durableId="840854112">
    <w:abstractNumId w:val="80"/>
  </w:num>
  <w:num w:numId="119" w16cid:durableId="1018848648">
    <w:abstractNumId w:val="72"/>
  </w:num>
  <w:num w:numId="120" w16cid:durableId="1428843431">
    <w:abstractNumId w:val="108"/>
  </w:num>
  <w:num w:numId="121" w16cid:durableId="1574662783">
    <w:abstractNumId w:val="45"/>
  </w:num>
  <w:num w:numId="122" w16cid:durableId="2075813466">
    <w:abstractNumId w:val="24"/>
  </w:num>
  <w:num w:numId="123" w16cid:durableId="318778261">
    <w:abstractNumId w:val="102"/>
  </w:num>
  <w:num w:numId="124" w16cid:durableId="225191548">
    <w:abstractNumId w:val="31"/>
  </w:num>
  <w:num w:numId="125" w16cid:durableId="1782842495">
    <w:abstractNumId w:val="35"/>
  </w:num>
  <w:num w:numId="126" w16cid:durableId="553542986">
    <w:abstractNumId w:val="65"/>
  </w:num>
  <w:num w:numId="127" w16cid:durableId="1629777448">
    <w:abstractNumId w:val="47"/>
  </w:num>
  <w:num w:numId="128" w16cid:durableId="1834636501">
    <w:abstractNumId w:val="61"/>
  </w:num>
  <w:num w:numId="129" w16cid:durableId="1432043813">
    <w:abstractNumId w:val="43"/>
  </w:num>
  <w:num w:numId="130" w16cid:durableId="1164666351">
    <w:abstractNumId w:val="104"/>
  </w:num>
  <w:numIdMacAtCleanup w:val="1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242E"/>
    <w:rsid w:val="00003425"/>
    <w:rsid w:val="00026693"/>
    <w:rsid w:val="00026869"/>
    <w:rsid w:val="00062A82"/>
    <w:rsid w:val="0009364B"/>
    <w:rsid w:val="000C396F"/>
    <w:rsid w:val="000D6579"/>
    <w:rsid w:val="000D744B"/>
    <w:rsid w:val="00101C62"/>
    <w:rsid w:val="0011009D"/>
    <w:rsid w:val="0011640B"/>
    <w:rsid w:val="00173655"/>
    <w:rsid w:val="0018361D"/>
    <w:rsid w:val="001918C8"/>
    <w:rsid w:val="001A1A40"/>
    <w:rsid w:val="001B4EE2"/>
    <w:rsid w:val="001D1282"/>
    <w:rsid w:val="001F2A42"/>
    <w:rsid w:val="00206DA4"/>
    <w:rsid w:val="002270C1"/>
    <w:rsid w:val="002526AE"/>
    <w:rsid w:val="00260790"/>
    <w:rsid w:val="002634C0"/>
    <w:rsid w:val="00264CC1"/>
    <w:rsid w:val="002C1DBB"/>
    <w:rsid w:val="002D5757"/>
    <w:rsid w:val="003037DC"/>
    <w:rsid w:val="0030593C"/>
    <w:rsid w:val="00306FE9"/>
    <w:rsid w:val="00317DE4"/>
    <w:rsid w:val="00320926"/>
    <w:rsid w:val="00382B2C"/>
    <w:rsid w:val="003C7B21"/>
    <w:rsid w:val="003E2F68"/>
    <w:rsid w:val="0041083F"/>
    <w:rsid w:val="00414BF0"/>
    <w:rsid w:val="00444168"/>
    <w:rsid w:val="00460EB6"/>
    <w:rsid w:val="004624B4"/>
    <w:rsid w:val="00463625"/>
    <w:rsid w:val="004B044C"/>
    <w:rsid w:val="004C4350"/>
    <w:rsid w:val="004C5915"/>
    <w:rsid w:val="004D1A87"/>
    <w:rsid w:val="004F6192"/>
    <w:rsid w:val="00520EA8"/>
    <w:rsid w:val="00524012"/>
    <w:rsid w:val="00526337"/>
    <w:rsid w:val="00557C56"/>
    <w:rsid w:val="005C0DC5"/>
    <w:rsid w:val="005C756D"/>
    <w:rsid w:val="005D7CCB"/>
    <w:rsid w:val="005E15AC"/>
    <w:rsid w:val="005E514F"/>
    <w:rsid w:val="00620FEC"/>
    <w:rsid w:val="00627EF9"/>
    <w:rsid w:val="00672F82"/>
    <w:rsid w:val="006E06D0"/>
    <w:rsid w:val="006E294E"/>
    <w:rsid w:val="007018D8"/>
    <w:rsid w:val="0070228E"/>
    <w:rsid w:val="00705245"/>
    <w:rsid w:val="00711D1B"/>
    <w:rsid w:val="007175CB"/>
    <w:rsid w:val="00733B0C"/>
    <w:rsid w:val="00736F00"/>
    <w:rsid w:val="0076522C"/>
    <w:rsid w:val="00774015"/>
    <w:rsid w:val="007D17F6"/>
    <w:rsid w:val="007D190A"/>
    <w:rsid w:val="007E47ED"/>
    <w:rsid w:val="007F4234"/>
    <w:rsid w:val="00830EF0"/>
    <w:rsid w:val="0084063F"/>
    <w:rsid w:val="008456B5"/>
    <w:rsid w:val="0087590F"/>
    <w:rsid w:val="00882DB3"/>
    <w:rsid w:val="008832FA"/>
    <w:rsid w:val="008B283A"/>
    <w:rsid w:val="008C0C56"/>
    <w:rsid w:val="008D3EA6"/>
    <w:rsid w:val="009369A1"/>
    <w:rsid w:val="00942AA6"/>
    <w:rsid w:val="00946D08"/>
    <w:rsid w:val="00954EAA"/>
    <w:rsid w:val="0096775B"/>
    <w:rsid w:val="009941AE"/>
    <w:rsid w:val="009D14D3"/>
    <w:rsid w:val="009D4385"/>
    <w:rsid w:val="00A22178"/>
    <w:rsid w:val="00A4057C"/>
    <w:rsid w:val="00A4068F"/>
    <w:rsid w:val="00A423D7"/>
    <w:rsid w:val="00A460DA"/>
    <w:rsid w:val="00A64107"/>
    <w:rsid w:val="00A7162B"/>
    <w:rsid w:val="00A767CF"/>
    <w:rsid w:val="00A81585"/>
    <w:rsid w:val="00A92464"/>
    <w:rsid w:val="00AC242E"/>
    <w:rsid w:val="00AF1C9B"/>
    <w:rsid w:val="00B22C9A"/>
    <w:rsid w:val="00B30503"/>
    <w:rsid w:val="00B631F4"/>
    <w:rsid w:val="00B73CD3"/>
    <w:rsid w:val="00BA0B03"/>
    <w:rsid w:val="00BB396F"/>
    <w:rsid w:val="00BC7742"/>
    <w:rsid w:val="00BF6CCE"/>
    <w:rsid w:val="00C06574"/>
    <w:rsid w:val="00C36E16"/>
    <w:rsid w:val="00C427CF"/>
    <w:rsid w:val="00C64832"/>
    <w:rsid w:val="00CA1D8F"/>
    <w:rsid w:val="00CB3E8E"/>
    <w:rsid w:val="00D2099D"/>
    <w:rsid w:val="00D46B8F"/>
    <w:rsid w:val="00D5348B"/>
    <w:rsid w:val="00D62B6B"/>
    <w:rsid w:val="00D63505"/>
    <w:rsid w:val="00D74D9D"/>
    <w:rsid w:val="00D94308"/>
    <w:rsid w:val="00D9510C"/>
    <w:rsid w:val="00DA0649"/>
    <w:rsid w:val="00DB0894"/>
    <w:rsid w:val="00DD25CB"/>
    <w:rsid w:val="00DD7EC8"/>
    <w:rsid w:val="00DE4423"/>
    <w:rsid w:val="00E1561A"/>
    <w:rsid w:val="00E23AB6"/>
    <w:rsid w:val="00E36F6C"/>
    <w:rsid w:val="00E41C8A"/>
    <w:rsid w:val="00E81578"/>
    <w:rsid w:val="00E82D80"/>
    <w:rsid w:val="00E927D9"/>
    <w:rsid w:val="00E959C9"/>
    <w:rsid w:val="00EC7DF1"/>
    <w:rsid w:val="00EE2179"/>
    <w:rsid w:val="00EF364C"/>
    <w:rsid w:val="00F13D83"/>
    <w:rsid w:val="00F271E5"/>
    <w:rsid w:val="00F6350A"/>
    <w:rsid w:val="00F652AC"/>
    <w:rsid w:val="00F77BAA"/>
    <w:rsid w:val="00F86462"/>
    <w:rsid w:val="00F870C9"/>
    <w:rsid w:val="04193229"/>
    <w:rsid w:val="045B5F83"/>
    <w:rsid w:val="08D3F0AB"/>
    <w:rsid w:val="0B324E20"/>
    <w:rsid w:val="0D31ED24"/>
    <w:rsid w:val="0F44D46F"/>
    <w:rsid w:val="158A713C"/>
    <w:rsid w:val="1FB04B91"/>
    <w:rsid w:val="269F5E52"/>
    <w:rsid w:val="2F73E4D4"/>
    <w:rsid w:val="33625730"/>
    <w:rsid w:val="34BF1B0E"/>
    <w:rsid w:val="3C9D4FC8"/>
    <w:rsid w:val="4A3EC757"/>
    <w:rsid w:val="4D6301F1"/>
    <w:rsid w:val="5A80E9D9"/>
    <w:rsid w:val="5F3BEDFD"/>
    <w:rsid w:val="5FA208B8"/>
    <w:rsid w:val="5FFECFDA"/>
    <w:rsid w:val="627DDF36"/>
    <w:rsid w:val="6542C617"/>
    <w:rsid w:val="6641B416"/>
    <w:rsid w:val="732421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02E3AA"/>
  <w15:chartTrackingRefBased/>
  <w15:docId w15:val="{631D48A6-BBE7-4084-BB99-6CF67C7F4D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delle Rg" w:eastAsiaTheme="minorHAnsi" w:hAnsi="Adelle Rg"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6E16"/>
  </w:style>
  <w:style w:type="paragraph" w:styleId="Heading1">
    <w:name w:val="heading 1"/>
    <w:basedOn w:val="Normal"/>
    <w:next w:val="Normal"/>
    <w:link w:val="Heading1Char"/>
    <w:uiPriority w:val="9"/>
    <w:qFormat/>
    <w:rsid w:val="007D190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832F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8456B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6E06D0"/>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WTpolicies">
    <w:name w:val="SWT policies"/>
    <w:basedOn w:val="Normal"/>
    <w:link w:val="SWTpoliciesChar"/>
    <w:rsid w:val="00AC242E"/>
  </w:style>
  <w:style w:type="paragraph" w:styleId="Header">
    <w:name w:val="header"/>
    <w:basedOn w:val="Normal"/>
    <w:link w:val="HeaderChar"/>
    <w:uiPriority w:val="99"/>
    <w:unhideWhenUsed/>
    <w:rsid w:val="00AC242E"/>
    <w:pPr>
      <w:tabs>
        <w:tab w:val="center" w:pos="4513"/>
        <w:tab w:val="right" w:pos="9026"/>
      </w:tabs>
      <w:spacing w:after="0" w:line="240" w:lineRule="auto"/>
    </w:pPr>
  </w:style>
  <w:style w:type="character" w:customStyle="1" w:styleId="SWTpoliciesChar">
    <w:name w:val="SWT policies Char"/>
    <w:basedOn w:val="DefaultParagraphFont"/>
    <w:link w:val="SWTpolicies"/>
    <w:rsid w:val="00AC242E"/>
  </w:style>
  <w:style w:type="character" w:customStyle="1" w:styleId="HeaderChar">
    <w:name w:val="Header Char"/>
    <w:basedOn w:val="DefaultParagraphFont"/>
    <w:link w:val="Header"/>
    <w:uiPriority w:val="99"/>
    <w:rsid w:val="00AC242E"/>
  </w:style>
  <w:style w:type="paragraph" w:styleId="Footer">
    <w:name w:val="footer"/>
    <w:basedOn w:val="Normal"/>
    <w:link w:val="FooterChar"/>
    <w:uiPriority w:val="99"/>
    <w:unhideWhenUsed/>
    <w:rsid w:val="00AC24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242E"/>
  </w:style>
  <w:style w:type="paragraph" w:styleId="Title">
    <w:name w:val="Title"/>
    <w:basedOn w:val="Normal"/>
    <w:next w:val="Normal"/>
    <w:link w:val="TitleChar"/>
    <w:uiPriority w:val="10"/>
    <w:qFormat/>
    <w:rsid w:val="00AC242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242E"/>
    <w:rPr>
      <w:rFonts w:asciiTheme="majorHAnsi" w:eastAsiaTheme="majorEastAsia" w:hAnsiTheme="majorHAnsi" w:cstheme="majorBidi"/>
      <w:spacing w:val="-10"/>
      <w:kern w:val="28"/>
      <w:sz w:val="56"/>
      <w:szCs w:val="56"/>
    </w:rPr>
  </w:style>
  <w:style w:type="paragraph" w:styleId="ListParagraph">
    <w:name w:val="List Paragraph"/>
    <w:basedOn w:val="Normal"/>
    <w:link w:val="ListParagraphChar"/>
    <w:uiPriority w:val="34"/>
    <w:qFormat/>
    <w:rsid w:val="00AC242E"/>
    <w:pPr>
      <w:ind w:left="720"/>
      <w:contextualSpacing/>
    </w:pPr>
  </w:style>
  <w:style w:type="table" w:styleId="TableGrid">
    <w:name w:val="Table Grid"/>
    <w:basedOn w:val="TableNormal"/>
    <w:uiPriority w:val="39"/>
    <w:rsid w:val="00AC242E"/>
    <w:pPr>
      <w:spacing w:after="0" w:line="240" w:lineRule="auto"/>
    </w:pPr>
    <w:rPr>
      <w:rFonts w:asciiTheme="minorHAnsi" w:hAnsi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WTTitle">
    <w:name w:val="SWT Title"/>
    <w:basedOn w:val="ListParagraph"/>
    <w:link w:val="SWTTitleChar"/>
    <w:qFormat/>
    <w:rsid w:val="00F86462"/>
    <w:pPr>
      <w:numPr>
        <w:numId w:val="2"/>
      </w:numPr>
    </w:pPr>
    <w:rPr>
      <w:rFonts w:ascii="Rubik Light" w:hAnsi="Rubik Light" w:cs="Rubik Light"/>
      <w:b/>
      <w:sz w:val="24"/>
    </w:rPr>
  </w:style>
  <w:style w:type="paragraph" w:customStyle="1" w:styleId="SWTHeading">
    <w:name w:val="SWT Heading"/>
    <w:basedOn w:val="ListParagraph"/>
    <w:link w:val="SWTHeadingChar"/>
    <w:qFormat/>
    <w:rsid w:val="00F86462"/>
    <w:pPr>
      <w:numPr>
        <w:numId w:val="3"/>
      </w:numPr>
    </w:pPr>
    <w:rPr>
      <w:rFonts w:ascii="Rubik Light" w:hAnsi="Rubik Light" w:cs="Rubik Light"/>
      <w:sz w:val="32"/>
    </w:rPr>
  </w:style>
  <w:style w:type="character" w:customStyle="1" w:styleId="ListParagraphChar">
    <w:name w:val="List Paragraph Char"/>
    <w:basedOn w:val="DefaultParagraphFont"/>
    <w:link w:val="ListParagraph"/>
    <w:uiPriority w:val="34"/>
    <w:rsid w:val="00F86462"/>
  </w:style>
  <w:style w:type="character" w:customStyle="1" w:styleId="SWTTitleChar">
    <w:name w:val="SWT Title Char"/>
    <w:basedOn w:val="ListParagraphChar"/>
    <w:link w:val="SWTTitle"/>
    <w:rsid w:val="00F86462"/>
    <w:rPr>
      <w:rFonts w:ascii="Rubik Light" w:hAnsi="Rubik Light" w:cs="Rubik Light"/>
      <w:b/>
      <w:sz w:val="24"/>
    </w:rPr>
  </w:style>
  <w:style w:type="character" w:styleId="Hyperlink">
    <w:name w:val="Hyperlink"/>
    <w:basedOn w:val="DefaultParagraphFont"/>
    <w:uiPriority w:val="99"/>
    <w:unhideWhenUsed/>
    <w:rsid w:val="00F86462"/>
    <w:rPr>
      <w:color w:val="0563C1" w:themeColor="hyperlink"/>
      <w:u w:val="single"/>
    </w:rPr>
  </w:style>
  <w:style w:type="character" w:customStyle="1" w:styleId="SWTHeadingChar">
    <w:name w:val="SWT Heading Char"/>
    <w:basedOn w:val="ListParagraphChar"/>
    <w:link w:val="SWTHeading"/>
    <w:rsid w:val="00F86462"/>
    <w:rPr>
      <w:rFonts w:ascii="Rubik Light" w:hAnsi="Rubik Light" w:cs="Rubik Light"/>
      <w:sz w:val="32"/>
    </w:rPr>
  </w:style>
  <w:style w:type="paragraph" w:styleId="NoSpacing">
    <w:name w:val="No Spacing"/>
    <w:uiPriority w:val="1"/>
    <w:qFormat/>
    <w:rsid w:val="00F6350A"/>
    <w:pPr>
      <w:spacing w:after="0" w:line="240" w:lineRule="auto"/>
    </w:pPr>
    <w:rPr>
      <w:rFonts w:asciiTheme="minorHAnsi" w:hAnsiTheme="minorHAnsi"/>
    </w:rPr>
  </w:style>
  <w:style w:type="character" w:customStyle="1" w:styleId="Heading2Char">
    <w:name w:val="Heading 2 Char"/>
    <w:basedOn w:val="DefaultParagraphFont"/>
    <w:link w:val="Heading2"/>
    <w:uiPriority w:val="9"/>
    <w:rsid w:val="008832FA"/>
    <w:rPr>
      <w:rFonts w:asciiTheme="majorHAnsi" w:eastAsiaTheme="majorEastAsia" w:hAnsiTheme="majorHAnsi" w:cstheme="majorBidi"/>
      <w:color w:val="2E74B5" w:themeColor="accent1" w:themeShade="BF"/>
      <w:sz w:val="26"/>
      <w:szCs w:val="26"/>
    </w:rPr>
  </w:style>
  <w:style w:type="character" w:styleId="FollowedHyperlink">
    <w:name w:val="FollowedHyperlink"/>
    <w:basedOn w:val="DefaultParagraphFont"/>
    <w:uiPriority w:val="99"/>
    <w:semiHidden/>
    <w:unhideWhenUsed/>
    <w:rsid w:val="00320926"/>
    <w:rPr>
      <w:color w:val="954F72" w:themeColor="followedHyperlink"/>
      <w:u w:val="single"/>
    </w:rPr>
  </w:style>
  <w:style w:type="paragraph" w:customStyle="1" w:styleId="paragraph">
    <w:name w:val="paragraph"/>
    <w:basedOn w:val="Normal"/>
    <w:rsid w:val="00B73CD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B73CD3"/>
  </w:style>
  <w:style w:type="character" w:customStyle="1" w:styleId="eop">
    <w:name w:val="eop"/>
    <w:basedOn w:val="DefaultParagraphFont"/>
    <w:rsid w:val="00B73CD3"/>
  </w:style>
  <w:style w:type="character" w:styleId="UnresolvedMention">
    <w:name w:val="Unresolved Mention"/>
    <w:basedOn w:val="DefaultParagraphFont"/>
    <w:uiPriority w:val="99"/>
    <w:semiHidden/>
    <w:unhideWhenUsed/>
    <w:rsid w:val="0084063F"/>
    <w:rPr>
      <w:color w:val="605E5C"/>
      <w:shd w:val="clear" w:color="auto" w:fill="E1DFDD"/>
    </w:rPr>
  </w:style>
  <w:style w:type="character" w:customStyle="1" w:styleId="Heading3Char">
    <w:name w:val="Heading 3 Char"/>
    <w:basedOn w:val="DefaultParagraphFont"/>
    <w:link w:val="Heading3"/>
    <w:uiPriority w:val="9"/>
    <w:semiHidden/>
    <w:rsid w:val="008456B5"/>
    <w:rPr>
      <w:rFonts w:asciiTheme="majorHAnsi" w:eastAsiaTheme="majorEastAsia" w:hAnsiTheme="majorHAnsi" w:cstheme="majorBidi"/>
      <w:color w:val="1F4D78" w:themeColor="accent1" w:themeShade="7F"/>
      <w:sz w:val="24"/>
      <w:szCs w:val="24"/>
    </w:rPr>
  </w:style>
  <w:style w:type="character" w:styleId="CommentReference">
    <w:name w:val="annotation reference"/>
    <w:basedOn w:val="DefaultParagraphFont"/>
    <w:uiPriority w:val="99"/>
    <w:semiHidden/>
    <w:unhideWhenUsed/>
    <w:rsid w:val="00E927D9"/>
    <w:rPr>
      <w:sz w:val="16"/>
      <w:szCs w:val="16"/>
    </w:rPr>
  </w:style>
  <w:style w:type="paragraph" w:styleId="CommentText">
    <w:name w:val="annotation text"/>
    <w:basedOn w:val="Normal"/>
    <w:link w:val="CommentTextChar"/>
    <w:uiPriority w:val="99"/>
    <w:unhideWhenUsed/>
    <w:rsid w:val="00E927D9"/>
    <w:pPr>
      <w:spacing w:line="240" w:lineRule="auto"/>
    </w:pPr>
    <w:rPr>
      <w:sz w:val="20"/>
      <w:szCs w:val="20"/>
    </w:rPr>
  </w:style>
  <w:style w:type="character" w:customStyle="1" w:styleId="CommentTextChar">
    <w:name w:val="Comment Text Char"/>
    <w:basedOn w:val="DefaultParagraphFont"/>
    <w:link w:val="CommentText"/>
    <w:uiPriority w:val="99"/>
    <w:rsid w:val="00E927D9"/>
    <w:rPr>
      <w:sz w:val="20"/>
      <w:szCs w:val="20"/>
    </w:rPr>
  </w:style>
  <w:style w:type="paragraph" w:styleId="CommentSubject">
    <w:name w:val="annotation subject"/>
    <w:basedOn w:val="CommentText"/>
    <w:next w:val="CommentText"/>
    <w:link w:val="CommentSubjectChar"/>
    <w:uiPriority w:val="99"/>
    <w:semiHidden/>
    <w:unhideWhenUsed/>
    <w:rsid w:val="00E927D9"/>
    <w:rPr>
      <w:b/>
      <w:bCs/>
    </w:rPr>
  </w:style>
  <w:style w:type="character" w:customStyle="1" w:styleId="CommentSubjectChar">
    <w:name w:val="Comment Subject Char"/>
    <w:basedOn w:val="CommentTextChar"/>
    <w:link w:val="CommentSubject"/>
    <w:uiPriority w:val="99"/>
    <w:semiHidden/>
    <w:rsid w:val="00E927D9"/>
    <w:rPr>
      <w:b/>
      <w:bCs/>
      <w:sz w:val="20"/>
      <w:szCs w:val="20"/>
    </w:rPr>
  </w:style>
  <w:style w:type="character" w:customStyle="1" w:styleId="Heading1Char">
    <w:name w:val="Heading 1 Char"/>
    <w:basedOn w:val="DefaultParagraphFont"/>
    <w:link w:val="Heading1"/>
    <w:uiPriority w:val="9"/>
    <w:rsid w:val="007D190A"/>
    <w:rPr>
      <w:rFonts w:asciiTheme="majorHAnsi" w:eastAsiaTheme="majorEastAsia" w:hAnsiTheme="majorHAnsi" w:cstheme="majorBidi"/>
      <w:color w:val="2E74B5" w:themeColor="accent1" w:themeShade="BF"/>
      <w:sz w:val="32"/>
      <w:szCs w:val="32"/>
    </w:rPr>
  </w:style>
  <w:style w:type="paragraph" w:customStyle="1" w:styleId="Appendix">
    <w:name w:val="Appendix"/>
    <w:basedOn w:val="Heading1"/>
    <w:link w:val="AppendixChar"/>
    <w:qFormat/>
    <w:rsid w:val="007D190A"/>
    <w:rPr>
      <w:b/>
      <w:color w:val="4C9888"/>
      <w:sz w:val="48"/>
    </w:rPr>
  </w:style>
  <w:style w:type="character" w:customStyle="1" w:styleId="AppendixChar">
    <w:name w:val="Appendix Char"/>
    <w:basedOn w:val="Heading1Char"/>
    <w:link w:val="Appendix"/>
    <w:rsid w:val="007D190A"/>
    <w:rPr>
      <w:rFonts w:asciiTheme="majorHAnsi" w:eastAsiaTheme="majorEastAsia" w:hAnsiTheme="majorHAnsi" w:cstheme="majorBidi"/>
      <w:b/>
      <w:color w:val="4C9888"/>
      <w:sz w:val="48"/>
      <w:szCs w:val="32"/>
    </w:rPr>
  </w:style>
  <w:style w:type="character" w:customStyle="1" w:styleId="tabchar">
    <w:name w:val="tabchar"/>
    <w:basedOn w:val="DefaultParagraphFont"/>
    <w:rsid w:val="00BC7742"/>
  </w:style>
  <w:style w:type="paragraph" w:styleId="NormalWeb">
    <w:name w:val="Normal (Web)"/>
    <w:basedOn w:val="Normal"/>
    <w:uiPriority w:val="99"/>
    <w:unhideWhenUsed/>
    <w:rsid w:val="007018D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4Char">
    <w:name w:val="Heading 4 Char"/>
    <w:basedOn w:val="DefaultParagraphFont"/>
    <w:link w:val="Heading4"/>
    <w:uiPriority w:val="9"/>
    <w:semiHidden/>
    <w:rsid w:val="006E06D0"/>
    <w:rPr>
      <w:rFonts w:asciiTheme="majorHAnsi" w:eastAsiaTheme="majorEastAsia" w:hAnsiTheme="majorHAnsi"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j.olivant@staffs-wildlife.org.uk" TargetMode="External"/><Relationship Id="rId18" Type="http://schemas.openxmlformats.org/officeDocument/2006/relationships/hyperlink" Target="https://staffswildlifetrust.sharepoint.com/sites/StaffordshireWildlifeTrust/SitePages/Safeguarding-Children,-Young-People-&amp;-Adults-at-Risk.aspx" TargetMode="External"/><Relationship Id="rId26" Type="http://schemas.openxmlformats.org/officeDocument/2006/relationships/hyperlink" Target="https://staffswildlifetrust.sharepoint.com/:f:/r/sites/StaffordshireWildlifeTrust/Shared%20Documents/Policies/All%20SWT%20Policies?csf=1&amp;web=1&amp;e=Vddtfc" TargetMode="External"/><Relationship Id="rId39" Type="http://schemas.openxmlformats.org/officeDocument/2006/relationships/hyperlink" Target="mailto:Calum.Forsyth@staffordshire.pnn.police.uk" TargetMode="External"/><Relationship Id="rId21" Type="http://schemas.openxmlformats.org/officeDocument/2006/relationships/hyperlink" Target="https://staffswildlifetrust.sharepoint.com/sites/StaffordshireWildlifeTrust/SitePages/Safeguarding-Children,-Young-People-&amp;-Adults-at-Risk.aspx" TargetMode="External"/><Relationship Id="rId34" Type="http://schemas.openxmlformats.org/officeDocument/2006/relationships/hyperlink" Target="https://staffswildlifetrust.sharepoint.com/:f:/r/sites/StaffordshireWildlifeTrust/Shared%20Documents/Policies/All%20SWT%20Policies?csf=1&amp;web=1&amp;e=EdK7zc" TargetMode="External"/><Relationship Id="rId42" Type="http://schemas.openxmlformats.org/officeDocument/2006/relationships/hyperlink" Target="https://www.gov.uk/guidance/get-help-if-youre-worried-about-someone-being-radicalised" TargetMode="External"/><Relationship Id="rId47" Type="http://schemas.openxmlformats.org/officeDocument/2006/relationships/footer" Target="footer2.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staffswildlifetrust.sharepoint.com/:f:/r/sites/StaffordshireWildlifeTrust/Shared%20Documents/Policies/All%20SWT%20Policies?csf=1&amp;web=1&amp;e=zteIUf" TargetMode="External"/><Relationship Id="rId29" Type="http://schemas.openxmlformats.org/officeDocument/2006/relationships/hyperlink" Target="https://www.gov.uk/government/collections/dbs-checking-service-guidance--2" TargetMode="External"/><Relationship Id="rId11" Type="http://schemas.openxmlformats.org/officeDocument/2006/relationships/image" Target="media/image1.png"/><Relationship Id="rId24" Type="http://schemas.openxmlformats.org/officeDocument/2006/relationships/hyperlink" Target="https://www.gov.uk/guidance/prevent-duty-training" TargetMode="External"/><Relationship Id="rId32" Type="http://schemas.openxmlformats.org/officeDocument/2006/relationships/hyperlink" Target="https://staffswildlifetrust.sharepoint.com/sites/StaffordshireWildlifeTrust/SitePages/Wellbeing.aspx" TargetMode="External"/><Relationship Id="rId37" Type="http://schemas.openxmlformats.org/officeDocument/2006/relationships/hyperlink" Target="https://staffswildlifetrust.sharepoint.com/:f:/r/sites/StaffordshireWildlifeTrust/Shared%20Documents/Policies/All%20SWT%20Policies?csf=1&amp;web=1&amp;e=EdK7zc" TargetMode="External"/><Relationship Id="rId40" Type="http://schemas.openxmlformats.org/officeDocument/2006/relationships/hyperlink" Target="mailto:ctu_gateway@westmidlands.police.uk" TargetMode="External"/><Relationship Id="rId45"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mailto:a.stoddart@staffs-wildlife.org.uk" TargetMode="External"/><Relationship Id="rId23" Type="http://schemas.openxmlformats.org/officeDocument/2006/relationships/hyperlink" Target="https://www.gov.uk/government/publications/dbs-identity-checking-guidelines" TargetMode="External"/><Relationship Id="rId28" Type="http://schemas.openxmlformats.org/officeDocument/2006/relationships/hyperlink" Target="https://staffswildlifetrust.sharepoint.com/:f:/r/sites/StaffordshireWildlifeTrust/Shared%20Documents/Policies/All%20SWT%20Policies?csf=1&amp;web=1&amp;e=hs0aHl" TargetMode="External"/><Relationship Id="rId36" Type="http://schemas.openxmlformats.org/officeDocument/2006/relationships/hyperlink" Target="https://etfoundation.co.uk/learning-library/prevent-for-the-further-education-and-skills-sector-202526/" TargetMode="External"/><Relationship Id="rId49"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competencies@staffs-wildife.org.uk" TargetMode="External"/><Relationship Id="rId31" Type="http://schemas.openxmlformats.org/officeDocument/2006/relationships/hyperlink" Target="https://www.anncrafttrust.org/" TargetMode="External"/><Relationship Id="rId44" Type="http://schemas.openxmlformats.org/officeDocument/2006/relationships/hyperlink" Target="mailto:compliance@staffs-wildlife.org.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s.pattison@staffs-wildlife.org.uk" TargetMode="External"/><Relationship Id="rId22" Type="http://schemas.openxmlformats.org/officeDocument/2006/relationships/hyperlink" Target="https://staffswildlifetrust.sharepoint.com/sites/StaffordshireWildlifeTrust/SitePages/Safeguarding-Children,-Young-People-&amp;-Adults-at-Risk.aspx" TargetMode="External"/><Relationship Id="rId27" Type="http://schemas.openxmlformats.org/officeDocument/2006/relationships/hyperlink" Target="https://staffswildlifetrust.sharepoint.com/:f:/r/sites/StaffordshireWildlifeTrust/Shared%20Documents/Policies/All%20SWT%20Policies?csf=1&amp;web=1&amp;e=hs0aHl" TargetMode="External"/><Relationship Id="rId30" Type="http://schemas.openxmlformats.org/officeDocument/2006/relationships/hyperlink" Target="https://www.gov.uk/government/collections/dbs-checking-service-guidance--2" TargetMode="External"/><Relationship Id="rId35" Type="http://schemas.openxmlformats.org/officeDocument/2006/relationships/hyperlink" Target="https://www.gov.uk/guidance/prevent-duty-training" TargetMode="External"/><Relationship Id="rId43" Type="http://schemas.openxmlformats.org/officeDocument/2006/relationships/hyperlink" Target="https://www.educateagainsthate.com/radicalisation-and-extremism/" TargetMode="External"/><Relationship Id="rId48"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wildlifetrusts.org/sites/default/files/2022-08/Safeguarding%20Commitment%20Statement_0.pdf" TargetMode="External"/><Relationship Id="rId17" Type="http://schemas.openxmlformats.org/officeDocument/2006/relationships/image" Target="media/image2.png"/><Relationship Id="rId25" Type="http://schemas.openxmlformats.org/officeDocument/2006/relationships/hyperlink" Target="https://etfoundation.co.uk/learning-library/prevent-for-the-further-education-and-skills-sector-202526/" TargetMode="External"/><Relationship Id="rId33" Type="http://schemas.openxmlformats.org/officeDocument/2006/relationships/hyperlink" Target="https://staffswildlifetrust.sharepoint.com/:f:/r/sites/StaffordshireWildlifeTrust/Shared%20Documents/Policies/All%20SWT%20Policies?csf=1&amp;web=1&amp;e=EdK7zc" TargetMode="External"/><Relationship Id="rId38" Type="http://schemas.openxmlformats.org/officeDocument/2006/relationships/hyperlink" Target="https://www.staffordshire.gov.uk/Education/Community-learning-service/ProviderInfo/Safeguarding-and-Prevent-duty-overview.aspx" TargetMode="External"/><Relationship Id="rId46" Type="http://schemas.openxmlformats.org/officeDocument/2006/relationships/footer" Target="footer1.xml"/><Relationship Id="rId20" Type="http://schemas.openxmlformats.org/officeDocument/2006/relationships/hyperlink" Target="https://forms.office.com/Pages/ResponsePage.aspx?id=aXrM8YuV5kitEEM6etj6ZMjmW8gXGptAiQG8PEJUF2pUOUhRWkswSkZGNDU4MzVFQTFBSVlMUFYyMCQlQCN0PWcu" TargetMode="External"/><Relationship Id="rId41" Type="http://schemas.openxmlformats.org/officeDocument/2006/relationships/hyperlink" Target="mailto:prevent@staffordshire.pnn.police.uk" TargetMode="External"/><Relationship Id="rId1" Type="http://schemas.openxmlformats.org/officeDocument/2006/relationships/customXml" Target="../customXml/item1.xml"/><Relationship Id="rId6" Type="http://schemas.openxmlformats.org/officeDocument/2006/relationships/styles" Target="styles.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C13471FDD95CB499F075DB0D8DC535D" ma:contentTypeVersion="14" ma:contentTypeDescription="Create a new document." ma:contentTypeScope="" ma:versionID="e23c874880fd0cce635a4a1a4b941e58">
  <xsd:schema xmlns:xsd="http://www.w3.org/2001/XMLSchema" xmlns:xs="http://www.w3.org/2001/XMLSchema" xmlns:p="http://schemas.microsoft.com/office/2006/metadata/properties" xmlns:ns2="7d2aabb3-1409-47da-aa5d-e07438e92fe3" xmlns:ns3="114be1b6-c84b-4151-99ea-3bac41f2dae6" targetNamespace="http://schemas.microsoft.com/office/2006/metadata/properties" ma:root="true" ma:fieldsID="dfcc7a8e19b0967c53b8f7332a3f0d57" ns2:_="" ns3:_="">
    <xsd:import namespace="7d2aabb3-1409-47da-aa5d-e07438e92fe3"/>
    <xsd:import namespace="114be1b6-c84b-4151-99ea-3bac41f2dae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d2aabb3-1409-47da-aa5d-e07438e92fe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c8aae7b8-6d1d-4e96-95dd-cf09acd7bd39"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14be1b6-c84b-4151-99ea-3bac41f2dae6"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25d18fc-f87c-4da7-9856-87f7f6333cca}" ma:internalName="TaxCatchAll" ma:showField="CatchAllData" ma:web="114be1b6-c84b-4151-99ea-3bac41f2dae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7d2aabb3-1409-47da-aa5d-e07438e92fe3">
      <Terms xmlns="http://schemas.microsoft.com/office/infopath/2007/PartnerControls"/>
    </lcf76f155ced4ddcb4097134ff3c332f>
    <TaxCatchAll xmlns="114be1b6-c84b-4151-99ea-3bac41f2dae6" xsi:nil="true"/>
  </documentManagement>
</p:properties>
</file>

<file path=customXml/itemProps1.xml><?xml version="1.0" encoding="utf-8"?>
<ds:datastoreItem xmlns:ds="http://schemas.openxmlformats.org/officeDocument/2006/customXml" ds:itemID="{D6B496CB-AAF7-4991-A24A-196032D72D75}">
  <ds:schemaRefs>
    <ds:schemaRef ds:uri="http://schemas.openxmlformats.org/officeDocument/2006/bibliography"/>
  </ds:schemaRefs>
</ds:datastoreItem>
</file>

<file path=customXml/itemProps2.xml><?xml version="1.0" encoding="utf-8"?>
<ds:datastoreItem xmlns:ds="http://schemas.openxmlformats.org/officeDocument/2006/customXml" ds:itemID="{CE48D133-C8F1-47A6-8D70-06BDCE52C3A8}"/>
</file>

<file path=customXml/itemProps3.xml><?xml version="1.0" encoding="utf-8"?>
<ds:datastoreItem xmlns:ds="http://schemas.openxmlformats.org/officeDocument/2006/customXml" ds:itemID="{EB75530A-022F-45B9-9D3D-B4866121E48A}">
  <ds:schemaRefs>
    <ds:schemaRef ds:uri="http://schemas.microsoft.com/sharepoint/v3/contenttype/forms"/>
  </ds:schemaRefs>
</ds:datastoreItem>
</file>

<file path=customXml/itemProps4.xml><?xml version="1.0" encoding="utf-8"?>
<ds:datastoreItem xmlns:ds="http://schemas.openxmlformats.org/officeDocument/2006/customXml" ds:itemID="{5BC17A90-5471-48E6-8F6D-47E59C39AABD}">
  <ds:schemaRefs>
    <ds:schemaRef ds:uri="http://schemas.microsoft.com/office/2006/metadata/properties"/>
    <ds:schemaRef ds:uri="http://schemas.microsoft.com/office/infopath/2007/PartnerControls"/>
    <ds:schemaRef ds:uri="b7e62aaf-ab77-43d6-bde0-4090fdf38b18"/>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56</Pages>
  <Words>12495</Words>
  <Characters>71222</Characters>
  <Application>Microsoft Office Word</Application>
  <DocSecurity>0</DocSecurity>
  <Lines>593</Lines>
  <Paragraphs>167</Paragraphs>
  <ScaleCrop>false</ScaleCrop>
  <Company/>
  <LinksUpToDate>false</LinksUpToDate>
  <CharactersWithSpaces>83550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Jo Olivant</cp:lastModifiedBy>
  <cp:revision>2</cp:revision>
  <dcterms:created xsi:type="dcterms:W3CDTF">2026-06-04T17:17:00Z</dcterms:created>
  <dcterms:modified xsi:type="dcterms:W3CDTF">2026-06-04T17:17:00Z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0x0101002C13471FDD95CB499F075DB0D8DC535D</vt:lpwstr>
  </property>
  <property fmtid="{D5CDD505-2E9C-101B-9397-08002B2CF9AE}" pid="3" name="MediaServiceImageTags">
    <vt:lpwstr/>
  </property>
</Properties>
</file>